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中国工程建设协会标准</w:t>
      </w:r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《钢结构建筑配套节能墙体应用技术规程》（征求意见稿）征求意见表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7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E01F8"/>
    <w:rsid w:val="003907A7"/>
    <w:rsid w:val="004E01F8"/>
    <w:rsid w:val="00D951CF"/>
    <w:rsid w:val="00FF1B9A"/>
    <w:rsid w:val="6FC2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121</Characters>
  <Lines>1</Lines>
  <Paragraphs>1</Paragraphs>
  <TotalTime>0</TotalTime>
  <ScaleCrop>false</ScaleCrop>
  <LinksUpToDate>false</LinksUpToDate>
  <CharactersWithSpaces>141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2018-01-19T03:21:00Z</dcterms:created>
  <dc:creator>Lenovon</dc:creator>
  <cp:lastModifiedBy>shaogaofeng</cp:lastModifiedBy>
  <dcterms:modified xsi:type="dcterms:W3CDTF">2018-02-09T01:04:32Z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