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1F1" w:rsidRDefault="00EF515D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中国工程建设协会标准《</w:t>
      </w:r>
      <w:r w:rsidRPr="00EF515D">
        <w:rPr>
          <w:rFonts w:ascii="黑体" w:eastAsia="黑体" w:hint="eastAsia"/>
          <w:sz w:val="32"/>
          <w:szCs w:val="32"/>
        </w:rPr>
        <w:t>方钢管</w:t>
      </w:r>
      <w:r w:rsidR="00843942">
        <w:rPr>
          <w:rFonts w:ascii="黑体" w:eastAsia="黑体" w:hint="eastAsia"/>
          <w:sz w:val="32"/>
          <w:szCs w:val="32"/>
        </w:rPr>
        <w:t>、</w:t>
      </w:r>
      <w:r w:rsidRPr="00EF515D">
        <w:rPr>
          <w:rFonts w:ascii="黑体" w:eastAsia="黑体" w:hint="eastAsia"/>
          <w:sz w:val="32"/>
          <w:szCs w:val="32"/>
        </w:rPr>
        <w:t>T型钢组合</w:t>
      </w:r>
      <w:r w:rsidR="00843942">
        <w:rPr>
          <w:rFonts w:ascii="黑体" w:eastAsia="黑体" w:hint="eastAsia"/>
          <w:sz w:val="32"/>
          <w:szCs w:val="32"/>
        </w:rPr>
        <w:t>截面</w:t>
      </w:r>
      <w:r w:rsidRPr="00EF515D">
        <w:rPr>
          <w:rFonts w:ascii="黑体" w:eastAsia="黑体" w:hint="eastAsia"/>
          <w:sz w:val="32"/>
          <w:szCs w:val="32"/>
        </w:rPr>
        <w:t>异形柱结构技术规程</w:t>
      </w:r>
      <w:r>
        <w:rPr>
          <w:rFonts w:ascii="黑体" w:eastAsia="黑体" w:hint="eastAsia"/>
          <w:sz w:val="32"/>
          <w:szCs w:val="32"/>
        </w:rPr>
        <w:t>》征求意见汇总处理表</w:t>
      </w:r>
    </w:p>
    <w:p w:rsidR="00C431F1" w:rsidRDefault="00C431F1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C431F1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EF515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EF515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EF515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EF515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EF515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EF515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C431F1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431F1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431F1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431F1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431F1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431F1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431F1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431F1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F1" w:rsidRDefault="00C431F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C431F1" w:rsidRPr="009D7673" w:rsidRDefault="00EF515D">
      <w:r w:rsidRPr="009D7673">
        <w:rPr>
          <w:rFonts w:hint="eastAsia"/>
        </w:rPr>
        <w:t>注：</w:t>
      </w:r>
      <w:r w:rsidRPr="009D7673">
        <w:rPr>
          <w:rFonts w:hint="eastAsia"/>
        </w:rPr>
        <w:t>1</w:t>
      </w:r>
      <w:r w:rsidRPr="009D7673">
        <w:t>.</w:t>
      </w:r>
      <w:r w:rsidRPr="009D7673">
        <w:rPr>
          <w:rFonts w:hint="eastAsia"/>
        </w:rPr>
        <w:t>意见处理方式为：采纳、部分采纳或不采纳；</w:t>
      </w:r>
    </w:p>
    <w:p w:rsidR="00C431F1" w:rsidRDefault="00EF515D">
      <w:pPr>
        <w:ind w:firstLineChars="200" w:firstLine="420"/>
      </w:pPr>
      <w:r w:rsidRPr="009D7673">
        <w:rPr>
          <w:rFonts w:hint="eastAsia"/>
        </w:rPr>
        <w:t>2</w:t>
      </w:r>
      <w:r w:rsidRPr="009D7673">
        <w:t>.</w:t>
      </w:r>
      <w:r w:rsidRPr="009D7673">
        <w:rPr>
          <w:rFonts w:hint="eastAsia"/>
        </w:rPr>
        <w:t xml:space="preserve"> </w:t>
      </w:r>
      <w:r w:rsidRPr="009D7673">
        <w:rPr>
          <w:rFonts w:hint="eastAsia"/>
        </w:rPr>
        <w:t>部分采纳或不采纳应给出理由，采纳可给出理由。</w:t>
      </w:r>
      <w:bookmarkStart w:id="0" w:name="_GoBack"/>
      <w:bookmarkEnd w:id="0"/>
    </w:p>
    <w:sectPr w:rsidR="00C431F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BB"/>
    <w:rsid w:val="001510BB"/>
    <w:rsid w:val="002E14C6"/>
    <w:rsid w:val="004F34DA"/>
    <w:rsid w:val="0075074A"/>
    <w:rsid w:val="00843942"/>
    <w:rsid w:val="009D7673"/>
    <w:rsid w:val="00AF398C"/>
    <w:rsid w:val="00C431F1"/>
    <w:rsid w:val="00D86636"/>
    <w:rsid w:val="00EF515D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0C51012-929D-4E33-8C34-A412206E9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朱峰岐</cp:lastModifiedBy>
  <cp:revision>7</cp:revision>
  <dcterms:created xsi:type="dcterms:W3CDTF">2018-04-23T01:02:00Z</dcterms:created>
  <dcterms:modified xsi:type="dcterms:W3CDTF">2019-11-20T05:55:00Z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