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Cs w:val="21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工程建设协会标准《城镇排水管道非开挖修复工程施工验收规程》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bookmarkStart w:id="0" w:name="_GoBack"/>
      <w:bookmarkEnd w:id="0"/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AF398C"/>
    <w:rsid w:val="00D86636"/>
    <w:rsid w:val="1AC71DCD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5</TotalTime>
  <ScaleCrop>false</ScaleCrop>
  <LinksUpToDate>false</LinksUpToDate>
  <CharactersWithSpaces>168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zj180309</cp:lastModifiedBy>
  <dcterms:modified xsi:type="dcterms:W3CDTF">2019-11-27T01:45:18Z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