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既有住区公共设施改造技术规程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2AA1C27"/>
    <w:rsid w:val="0D0E3DC7"/>
    <w:rsid w:val="180A4176"/>
    <w:rsid w:val="38171854"/>
    <w:rsid w:val="4A005F0D"/>
    <w:rsid w:val="5F2A45AA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黑眼圈</cp:lastModifiedBy>
  <dcterms:modified xsi:type="dcterms:W3CDTF">2020-11-13T08:09:29Z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