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仿宋_GB2312" w:eastAsia="仿宋_GB2312"/>
          <w:sz w:val="32"/>
          <w:szCs w:val="32"/>
        </w:rPr>
        <w:t>建设工程职业健康管理标准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325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2021-02-26T06:40:43Z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