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既有石材幕墙检测评价标准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hint="eastAsia" w:eastAsia="仿宋_GB2312"/>
          <w:bCs/>
          <w:sz w:val="24"/>
        </w:rPr>
      </w:pPr>
      <w:r>
        <w:rPr>
          <w:rFonts w:hint="eastAsia" w:eastAsia="仿宋_GB2312"/>
          <w:bCs/>
          <w:sz w:val="24"/>
        </w:rPr>
        <w:t>请将有关意见和建议于2021年</w:t>
      </w:r>
      <w:r>
        <w:rPr>
          <w:rFonts w:eastAsia="仿宋_GB2312"/>
          <w:bCs/>
          <w:sz w:val="24"/>
        </w:rPr>
        <w:t>4</w:t>
      </w:r>
      <w:r>
        <w:rPr>
          <w:rFonts w:hint="eastAsia" w:eastAsia="仿宋_GB2312"/>
          <w:bCs/>
          <w:sz w:val="24"/>
        </w:rPr>
        <w:t>月</w:t>
      </w:r>
      <w:r>
        <w:rPr>
          <w:rFonts w:hint="eastAsia" w:eastAsia="仿宋_GB2312"/>
          <w:bCs/>
          <w:sz w:val="24"/>
          <w:lang w:val="en-US" w:eastAsia="zh-CN"/>
        </w:rPr>
        <w:t>1</w:t>
      </w:r>
      <w:bookmarkStart w:id="0" w:name="_GoBack"/>
      <w:bookmarkEnd w:id="0"/>
      <w:r>
        <w:rPr>
          <w:rFonts w:eastAsia="仿宋_GB2312"/>
          <w:bCs/>
          <w:sz w:val="24"/>
        </w:rPr>
        <w:t>2</w:t>
      </w:r>
      <w:r>
        <w:rPr>
          <w:rFonts w:hint="eastAsia" w:eastAsia="仿宋_GB2312"/>
          <w:bCs/>
          <w:sz w:val="24"/>
        </w:rPr>
        <w:t>日前回寄至或邮件回复给主编单位。</w:t>
      </w:r>
    </w:p>
    <w:p>
      <w:pPr>
        <w:spacing w:line="300" w:lineRule="auto"/>
        <w:rPr>
          <w:rFonts w:hint="eastAsia" w:eastAsia="仿宋_GB2312"/>
          <w:bCs/>
          <w:sz w:val="24"/>
        </w:rPr>
      </w:pPr>
      <w:r>
        <w:rPr>
          <w:rFonts w:hint="eastAsia" w:eastAsia="仿宋_GB2312"/>
          <w:bCs/>
          <w:sz w:val="24"/>
        </w:rPr>
        <w:t>地址：北京市北三环东路30号国检中心219室（100013）</w:t>
      </w:r>
    </w:p>
    <w:p>
      <w:pPr>
        <w:spacing w:line="300" w:lineRule="auto"/>
        <w:rPr>
          <w:rFonts w:hint="eastAsia"/>
        </w:rPr>
      </w:pPr>
      <w:r>
        <w:rPr>
          <w:rFonts w:hint="eastAsia" w:eastAsia="仿宋_GB2312"/>
          <w:bCs/>
          <w:sz w:val="24"/>
        </w:rPr>
        <w:t>联系人：周丽娟（010-64</w:t>
      </w:r>
      <w:r>
        <w:rPr>
          <w:rFonts w:eastAsia="仿宋_GB2312"/>
          <w:bCs/>
          <w:sz w:val="24"/>
        </w:rPr>
        <w:t>5177</w:t>
      </w:r>
      <w:r>
        <w:rPr>
          <w:rFonts w:hint="eastAsia" w:eastAsia="仿宋_GB2312"/>
          <w:bCs/>
          <w:sz w:val="24"/>
        </w:rPr>
        <w:t>14，</w:t>
      </w:r>
      <w:r>
        <w:rPr>
          <w:rFonts w:eastAsia="仿宋_GB2312"/>
          <w:bCs/>
          <w:sz w:val="24"/>
        </w:rPr>
        <w:t>262504079</w:t>
      </w:r>
      <w:r>
        <w:rPr>
          <w:rFonts w:hint="eastAsia" w:eastAsia="仿宋_GB2312"/>
          <w:bCs/>
          <w:sz w:val="24"/>
        </w:rPr>
        <w:t>@qq.com）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3F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6922"/>
    <w:rsid w:val="006A74F8"/>
    <w:rsid w:val="006A7EC5"/>
    <w:rsid w:val="006B2CAF"/>
    <w:rsid w:val="006B5CFD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41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43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95B99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B57579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</Words>
  <Characters>211</Characters>
  <Lines>1</Lines>
  <Paragraphs>1</Paragraphs>
  <TotalTime>0</TotalTime>
  <ScaleCrop>false</ScaleCrop>
  <LinksUpToDate>false</LinksUpToDate>
  <CharactersWithSpaces>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2021-03-02T03:01:00Z</dcterms:created>
  <dc:creator>lenovo</dc:creator>
  <cp:lastModifiedBy>张睿</cp:lastModifiedBy>
  <dcterms:modified xsi:type="dcterms:W3CDTF">2021-03-11T07:56:17Z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