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钢渣沥青路面应用技术规程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495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A279C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87C4EFE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2</TotalTime>
  <ScaleCrop>false</ScaleCrop>
  <LinksUpToDate>false</LinksUpToDate>
  <CharactersWithSpaces>140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张睿</cp:lastModifiedBy>
  <dcterms:modified xsi:type="dcterms:W3CDTF">2021-07-15T02:57:39Z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E2A315D0C2F3493E9CDF1F2DB513A187</vt:lpwstr>
  </property>
</Properties>
</file>