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FC5" w:rsidRDefault="002B1FC5" w:rsidP="00F012D0">
      <w:pPr>
        <w:jc w:val="left"/>
      </w:pPr>
      <w:bookmarkStart w:id="0" w:name="_Toc30832"/>
      <w:bookmarkStart w:id="1" w:name="_Toc19985"/>
      <w:bookmarkStart w:id="2" w:name="_Toc28165"/>
    </w:p>
    <w:p w:rsidR="007D015E" w:rsidRDefault="007D015E" w:rsidP="00F012D0">
      <w:pPr>
        <w:jc w:val="left"/>
      </w:pPr>
    </w:p>
    <w:p w:rsidR="00F012D0" w:rsidRDefault="00F012D0" w:rsidP="00F012D0">
      <w:pPr>
        <w:jc w:val="left"/>
      </w:pPr>
      <w:r>
        <w:rPr>
          <w:noProof/>
        </w:rPr>
        <w:drawing>
          <wp:inline distT="0" distB="0" distL="0" distR="0">
            <wp:extent cx="1543050" cy="1016000"/>
            <wp:effectExtent l="19050" t="0" r="0" b="0"/>
            <wp:docPr id="7"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CECS新LOGO（小）"/>
                    <pic:cNvPicPr>
                      <a:picLocks noChangeAspect="1" noChangeArrowheads="1"/>
                    </pic:cNvPicPr>
                  </pic:nvPicPr>
                  <pic:blipFill>
                    <a:blip r:embed="rId10" cstate="print"/>
                    <a:srcRect/>
                    <a:stretch>
                      <a:fillRect/>
                    </a:stretch>
                  </pic:blipFill>
                  <pic:spPr bwMode="auto">
                    <a:xfrm>
                      <a:off x="0" y="0"/>
                      <a:ext cx="1543050" cy="1016000"/>
                    </a:xfrm>
                    <a:prstGeom prst="rect">
                      <a:avLst/>
                    </a:prstGeom>
                    <a:noFill/>
                    <a:ln w="9525">
                      <a:noFill/>
                      <a:miter lim="800000"/>
                      <a:headEnd/>
                      <a:tailEnd/>
                    </a:ln>
                  </pic:spPr>
                </pic:pic>
              </a:graphicData>
            </a:graphic>
          </wp:inline>
        </w:drawing>
      </w:r>
    </w:p>
    <w:p w:rsidR="00F012D0" w:rsidRPr="001D527F" w:rsidRDefault="00F012D0" w:rsidP="00F012D0">
      <w:pPr>
        <w:jc w:val="right"/>
        <w:rPr>
          <w:color w:val="000000"/>
          <w:sz w:val="30"/>
          <w:szCs w:val="30"/>
        </w:rPr>
      </w:pPr>
      <w:r w:rsidRPr="00322CAE">
        <w:rPr>
          <w:b/>
          <w:color w:val="000000"/>
          <w:sz w:val="30"/>
          <w:szCs w:val="30"/>
        </w:rPr>
        <w:t>T/CECS XXX</w:t>
      </w:r>
      <w:r w:rsidRPr="00322CAE">
        <w:rPr>
          <w:rFonts w:hint="eastAsia"/>
          <w:b/>
          <w:color w:val="000000"/>
          <w:sz w:val="30"/>
          <w:szCs w:val="30"/>
        </w:rPr>
        <w:t>—</w:t>
      </w:r>
      <w:r w:rsidRPr="00322CAE">
        <w:rPr>
          <w:b/>
          <w:color w:val="000000"/>
          <w:sz w:val="30"/>
          <w:szCs w:val="30"/>
        </w:rPr>
        <w:t>2020</w:t>
      </w:r>
    </w:p>
    <w:p w:rsidR="00F012D0" w:rsidRPr="001D527F" w:rsidRDefault="00276652" w:rsidP="00F012D0">
      <w:pPr>
        <w:rPr>
          <w:color w:val="000000"/>
          <w:u w:val="single"/>
        </w:rPr>
      </w:pPr>
      <w:r>
        <w:rPr>
          <w:color w:val="000000"/>
          <w:u w:val="single"/>
        </w:rPr>
        <w:pict>
          <v:shapetype id="_x0000_t32" coordsize="21600,21600" o:spt="32" o:oned="t" path="m,l21600,21600e" filled="f">
            <v:path arrowok="t" fillok="f" o:connecttype="none"/>
            <o:lock v:ext="edit" shapetype="t"/>
          </v:shapetype>
          <v:shape id="直接箭头连接符 1" o:spid="_x0000_s1080" type="#_x0000_t32" style="position:absolute;left:0;text-align:left;margin-left:15pt;margin-top:7.8pt;width:427.25pt;height:0;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4343,-1,-4343"/>
        </w:pict>
      </w:r>
    </w:p>
    <w:p w:rsidR="00F012D0" w:rsidRPr="001D527F" w:rsidRDefault="00F012D0" w:rsidP="00F012D0">
      <w:pPr>
        <w:rPr>
          <w:color w:val="000000"/>
          <w:u w:val="single"/>
        </w:rPr>
      </w:pPr>
    </w:p>
    <w:p w:rsidR="00F012D0" w:rsidRPr="001D527F" w:rsidRDefault="00F012D0" w:rsidP="00F012D0">
      <w:pPr>
        <w:jc w:val="center"/>
        <w:rPr>
          <w:color w:val="000000"/>
          <w:sz w:val="30"/>
          <w:szCs w:val="30"/>
        </w:rPr>
      </w:pPr>
    </w:p>
    <w:p w:rsidR="00F012D0" w:rsidRPr="001D527F" w:rsidRDefault="00F012D0" w:rsidP="00F012D0">
      <w:pPr>
        <w:jc w:val="center"/>
        <w:rPr>
          <w:b/>
          <w:color w:val="000000"/>
          <w:sz w:val="32"/>
        </w:rPr>
      </w:pPr>
      <w:r w:rsidRPr="001D527F">
        <w:rPr>
          <w:b/>
          <w:color w:val="000000"/>
          <w:sz w:val="32"/>
        </w:rPr>
        <w:t>中国工程建设标准化协会标准</w:t>
      </w:r>
    </w:p>
    <w:p w:rsidR="00F012D0" w:rsidRPr="001D527F" w:rsidRDefault="00F012D0" w:rsidP="00F012D0">
      <w:pPr>
        <w:ind w:left="353"/>
        <w:jc w:val="center"/>
        <w:rPr>
          <w:color w:val="000000"/>
        </w:rPr>
      </w:pPr>
    </w:p>
    <w:p w:rsidR="00F012D0" w:rsidRDefault="00F012D0" w:rsidP="00F012D0">
      <w:pPr>
        <w:ind w:left="353"/>
        <w:jc w:val="center"/>
        <w:rPr>
          <w:color w:val="000000"/>
        </w:rPr>
      </w:pPr>
    </w:p>
    <w:p w:rsidR="00F012D0" w:rsidRPr="00B025BA" w:rsidRDefault="00441F3F" w:rsidP="00F012D0">
      <w:pPr>
        <w:jc w:val="center"/>
        <w:rPr>
          <w:rFonts w:eastAsia="黑体"/>
          <w:color w:val="000000"/>
          <w:sz w:val="44"/>
          <w:szCs w:val="44"/>
        </w:rPr>
      </w:pPr>
      <w:r>
        <w:rPr>
          <w:rFonts w:eastAsia="黑体" w:hint="eastAsia"/>
          <w:color w:val="000000"/>
          <w:sz w:val="44"/>
          <w:szCs w:val="44"/>
        </w:rPr>
        <w:t>塑胶材料运动场地</w:t>
      </w:r>
      <w:r w:rsidR="002945A3" w:rsidRPr="002945A3">
        <w:rPr>
          <w:rFonts w:eastAsia="黑体" w:hint="eastAsia"/>
          <w:color w:val="000000"/>
          <w:sz w:val="44"/>
          <w:szCs w:val="44"/>
        </w:rPr>
        <w:t>应用技术规程</w:t>
      </w:r>
    </w:p>
    <w:p w:rsidR="00F012D0" w:rsidRPr="004705E3" w:rsidRDefault="00F012D0" w:rsidP="004705E3">
      <w:pPr>
        <w:jc w:val="center"/>
        <w:rPr>
          <w:color w:val="000000" w:themeColor="text1"/>
          <w:spacing w:val="-4"/>
          <w:sz w:val="28"/>
          <w:szCs w:val="28"/>
        </w:rPr>
      </w:pPr>
      <w:r w:rsidRPr="0086573E">
        <w:rPr>
          <w:color w:val="000000" w:themeColor="text1"/>
          <w:spacing w:val="-4"/>
          <w:sz w:val="28"/>
          <w:szCs w:val="28"/>
        </w:rPr>
        <w:t>Technical specification for</w:t>
      </w:r>
      <w:r w:rsidR="000A5625">
        <w:rPr>
          <w:rFonts w:hint="eastAsia"/>
          <w:color w:val="000000" w:themeColor="text1"/>
          <w:spacing w:val="-4"/>
          <w:sz w:val="28"/>
          <w:szCs w:val="28"/>
        </w:rPr>
        <w:t xml:space="preserve"> </w:t>
      </w:r>
      <w:r w:rsidR="00425CE3" w:rsidRPr="00425CE3">
        <w:rPr>
          <w:color w:val="000000" w:themeColor="text1"/>
          <w:spacing w:val="-4"/>
          <w:sz w:val="28"/>
          <w:szCs w:val="28"/>
        </w:rPr>
        <w:t xml:space="preserve">application of sports </w:t>
      </w:r>
      <w:r w:rsidR="00675B47">
        <w:rPr>
          <w:rFonts w:hint="eastAsia"/>
          <w:color w:val="000000" w:themeColor="text1"/>
          <w:spacing w:val="-4"/>
          <w:sz w:val="28"/>
          <w:szCs w:val="28"/>
        </w:rPr>
        <w:t>areas</w:t>
      </w:r>
      <w:r w:rsidR="000A5625">
        <w:rPr>
          <w:rFonts w:hint="eastAsia"/>
          <w:color w:val="000000" w:themeColor="text1"/>
          <w:spacing w:val="-4"/>
          <w:sz w:val="28"/>
          <w:szCs w:val="28"/>
        </w:rPr>
        <w:t xml:space="preserve"> </w:t>
      </w:r>
      <w:r w:rsidR="00675B47">
        <w:rPr>
          <w:rFonts w:hint="eastAsia"/>
          <w:color w:val="000000" w:themeColor="text1"/>
          <w:spacing w:val="-4"/>
          <w:sz w:val="28"/>
          <w:szCs w:val="28"/>
        </w:rPr>
        <w:t>with</w:t>
      </w:r>
      <w:r w:rsidR="000A5625">
        <w:rPr>
          <w:rFonts w:hint="eastAsia"/>
          <w:color w:val="000000" w:themeColor="text1"/>
          <w:spacing w:val="-4"/>
          <w:sz w:val="28"/>
          <w:szCs w:val="28"/>
        </w:rPr>
        <w:t xml:space="preserve"> </w:t>
      </w:r>
      <w:r w:rsidR="00675B47">
        <w:rPr>
          <w:rFonts w:hint="eastAsia"/>
          <w:color w:val="000000" w:themeColor="text1"/>
          <w:spacing w:val="-4"/>
          <w:sz w:val="28"/>
          <w:szCs w:val="28"/>
        </w:rPr>
        <w:t>synthetic</w:t>
      </w:r>
      <w:r w:rsidR="000A5625">
        <w:rPr>
          <w:rFonts w:hint="eastAsia"/>
          <w:color w:val="000000" w:themeColor="text1"/>
          <w:spacing w:val="-4"/>
          <w:sz w:val="28"/>
          <w:szCs w:val="28"/>
        </w:rPr>
        <w:t xml:space="preserve"> </w:t>
      </w:r>
      <w:r w:rsidR="00675B47">
        <w:rPr>
          <w:rFonts w:hint="eastAsia"/>
          <w:color w:val="000000" w:themeColor="text1"/>
          <w:spacing w:val="-4"/>
          <w:sz w:val="28"/>
          <w:szCs w:val="28"/>
        </w:rPr>
        <w:t>surfaces</w:t>
      </w:r>
    </w:p>
    <w:p w:rsidR="00F012D0" w:rsidRPr="004705E3" w:rsidRDefault="00F012D0" w:rsidP="00F012D0">
      <w:pPr>
        <w:jc w:val="center"/>
        <w:rPr>
          <w:rFonts w:eastAsia="黑体"/>
          <w:color w:val="000000"/>
          <w:sz w:val="28"/>
          <w:szCs w:val="28"/>
        </w:rPr>
      </w:pPr>
    </w:p>
    <w:p w:rsidR="00F012D0" w:rsidRDefault="00F012D0" w:rsidP="00F012D0">
      <w:pPr>
        <w:jc w:val="center"/>
        <w:rPr>
          <w:b/>
          <w:color w:val="000000"/>
          <w:sz w:val="36"/>
          <w:szCs w:val="28"/>
        </w:rPr>
      </w:pPr>
    </w:p>
    <w:p w:rsidR="00F012D0" w:rsidRPr="0086277D" w:rsidRDefault="00F012D0" w:rsidP="00F012D0">
      <w:pPr>
        <w:jc w:val="center"/>
        <w:rPr>
          <w:b/>
          <w:color w:val="000000"/>
          <w:sz w:val="36"/>
          <w:szCs w:val="28"/>
        </w:rPr>
      </w:pPr>
      <w:r w:rsidRPr="0086277D">
        <w:rPr>
          <w:b/>
          <w:color w:val="000000"/>
          <w:sz w:val="36"/>
          <w:szCs w:val="28"/>
        </w:rPr>
        <w:t>（</w:t>
      </w:r>
      <w:r w:rsidR="003771B9">
        <w:rPr>
          <w:rFonts w:hint="eastAsia"/>
          <w:b/>
          <w:color w:val="000000"/>
          <w:sz w:val="36"/>
          <w:szCs w:val="28"/>
        </w:rPr>
        <w:t>征求意见</w:t>
      </w:r>
      <w:r w:rsidR="00FF5361">
        <w:rPr>
          <w:rFonts w:hint="eastAsia"/>
          <w:b/>
          <w:color w:val="000000"/>
          <w:sz w:val="36"/>
          <w:szCs w:val="28"/>
        </w:rPr>
        <w:t>稿</w:t>
      </w:r>
      <w:r w:rsidRPr="0086277D">
        <w:rPr>
          <w:b/>
          <w:color w:val="000000"/>
          <w:sz w:val="36"/>
          <w:szCs w:val="28"/>
        </w:rPr>
        <w:t>）</w:t>
      </w:r>
    </w:p>
    <w:p w:rsidR="00F012D0" w:rsidRPr="001D527F" w:rsidRDefault="00F012D0" w:rsidP="00F012D0">
      <w:pPr>
        <w:jc w:val="center"/>
        <w:rPr>
          <w:rFonts w:eastAsia="黑体"/>
          <w:color w:val="000000"/>
          <w:sz w:val="28"/>
          <w:szCs w:val="28"/>
        </w:rPr>
      </w:pPr>
    </w:p>
    <w:p w:rsidR="00F012D0" w:rsidRPr="001D527F" w:rsidRDefault="00F012D0" w:rsidP="00F012D0">
      <w:pPr>
        <w:jc w:val="center"/>
        <w:rPr>
          <w:rFonts w:eastAsia="黑体"/>
          <w:color w:val="000000"/>
          <w:sz w:val="28"/>
          <w:szCs w:val="28"/>
        </w:rPr>
      </w:pPr>
    </w:p>
    <w:p w:rsidR="00F012D0" w:rsidRDefault="00F012D0" w:rsidP="00F012D0">
      <w:pPr>
        <w:jc w:val="center"/>
        <w:rPr>
          <w:rFonts w:eastAsia="黑体"/>
          <w:color w:val="000000"/>
          <w:sz w:val="28"/>
          <w:szCs w:val="28"/>
        </w:rPr>
      </w:pPr>
    </w:p>
    <w:p w:rsidR="00F012D0" w:rsidRPr="001D527F" w:rsidRDefault="00F012D0" w:rsidP="00F012D0">
      <w:pPr>
        <w:jc w:val="center"/>
        <w:rPr>
          <w:rFonts w:eastAsia="黑体"/>
          <w:color w:val="000000"/>
          <w:sz w:val="28"/>
          <w:szCs w:val="28"/>
        </w:rPr>
      </w:pPr>
    </w:p>
    <w:p w:rsidR="00F012D0" w:rsidRPr="001D527F" w:rsidRDefault="00F012D0" w:rsidP="00F012D0">
      <w:pPr>
        <w:jc w:val="center"/>
        <w:rPr>
          <w:rFonts w:eastAsia="黑体"/>
          <w:color w:val="000000"/>
          <w:sz w:val="28"/>
          <w:szCs w:val="28"/>
        </w:rPr>
      </w:pPr>
    </w:p>
    <w:p w:rsidR="00F012D0" w:rsidRPr="001D527F" w:rsidRDefault="00F012D0" w:rsidP="00F012D0">
      <w:pPr>
        <w:jc w:val="center"/>
        <w:rPr>
          <w:rFonts w:eastAsia="黑体"/>
          <w:color w:val="000000"/>
          <w:sz w:val="28"/>
          <w:szCs w:val="28"/>
        </w:rPr>
      </w:pPr>
    </w:p>
    <w:p w:rsidR="00F012D0" w:rsidRPr="00551623" w:rsidRDefault="00F012D0" w:rsidP="00F012D0">
      <w:pPr>
        <w:jc w:val="center"/>
        <w:rPr>
          <w:rFonts w:ascii="宋体" w:hAnsi="宋体"/>
          <w:b/>
          <w:sz w:val="32"/>
          <w:szCs w:val="32"/>
        </w:rPr>
      </w:pPr>
      <w:r w:rsidRPr="001D527F">
        <w:rPr>
          <w:rFonts w:eastAsia="仿宋"/>
          <w:b/>
          <w:color w:val="000000"/>
          <w:sz w:val="30"/>
          <w:szCs w:val="30"/>
        </w:rPr>
        <w:t>中国计划出版社</w:t>
      </w:r>
      <w:r w:rsidRPr="00551623">
        <w:br w:type="page"/>
      </w:r>
      <w:bookmarkStart w:id="3" w:name="_Toc5959368"/>
      <w:bookmarkStart w:id="4" w:name="_Toc9523454"/>
      <w:bookmarkStart w:id="5" w:name="_Toc11182186"/>
      <w:r w:rsidRPr="00551623">
        <w:rPr>
          <w:rFonts w:ascii="宋体" w:hAnsi="宋体" w:hint="eastAsia"/>
          <w:b/>
          <w:sz w:val="32"/>
          <w:szCs w:val="32"/>
        </w:rPr>
        <w:lastRenderedPageBreak/>
        <w:t>前    言</w:t>
      </w:r>
      <w:bookmarkEnd w:id="3"/>
      <w:bookmarkEnd w:id="4"/>
      <w:bookmarkEnd w:id="5"/>
    </w:p>
    <w:p w:rsidR="00F012D0" w:rsidRPr="00551623" w:rsidRDefault="00F012D0" w:rsidP="0053171E">
      <w:pPr>
        <w:pStyle w:val="11"/>
      </w:pPr>
    </w:p>
    <w:p w:rsidR="00F012D0" w:rsidRDefault="00F012D0" w:rsidP="00F012D0">
      <w:pPr>
        <w:spacing w:line="360" w:lineRule="auto"/>
        <w:ind w:firstLineChars="200" w:firstLine="480"/>
        <w:rPr>
          <w:sz w:val="24"/>
          <w:szCs w:val="24"/>
        </w:rPr>
      </w:pPr>
      <w:r w:rsidRPr="004B008F">
        <w:rPr>
          <w:rFonts w:hint="eastAsia"/>
          <w:sz w:val="24"/>
          <w:szCs w:val="24"/>
        </w:rPr>
        <w:t>根据中国工程建设标准化协会《关于印发</w:t>
      </w:r>
      <w:r w:rsidR="00EB770C">
        <w:rPr>
          <w:sz w:val="24"/>
          <w:szCs w:val="24"/>
        </w:rPr>
        <w:t>2020</w:t>
      </w:r>
      <w:r w:rsidRPr="004B008F">
        <w:rPr>
          <w:rFonts w:hint="eastAsia"/>
          <w:sz w:val="24"/>
          <w:szCs w:val="24"/>
        </w:rPr>
        <w:t>年第</w:t>
      </w:r>
      <w:r w:rsidR="00582DD9">
        <w:rPr>
          <w:rFonts w:hint="eastAsia"/>
          <w:sz w:val="24"/>
          <w:szCs w:val="24"/>
        </w:rPr>
        <w:t>一</w:t>
      </w:r>
      <w:r w:rsidRPr="004B008F">
        <w:rPr>
          <w:rFonts w:hint="eastAsia"/>
          <w:sz w:val="24"/>
          <w:szCs w:val="24"/>
        </w:rPr>
        <w:t>批协会标准制订、修订计划的通知》（</w:t>
      </w:r>
      <w:r w:rsidRPr="004B008F">
        <w:rPr>
          <w:kern w:val="0"/>
          <w:sz w:val="24"/>
          <w:szCs w:val="24"/>
        </w:rPr>
        <w:t>建标协字</w:t>
      </w:r>
      <w:r w:rsidRPr="004B008F">
        <w:rPr>
          <w:rFonts w:hint="eastAsia"/>
          <w:kern w:val="0"/>
          <w:sz w:val="24"/>
          <w:szCs w:val="24"/>
        </w:rPr>
        <w:t>〔</w:t>
      </w:r>
      <w:r w:rsidRPr="004B008F">
        <w:rPr>
          <w:kern w:val="0"/>
          <w:sz w:val="24"/>
          <w:szCs w:val="24"/>
        </w:rPr>
        <w:t>20</w:t>
      </w:r>
      <w:r w:rsidR="00EB770C">
        <w:rPr>
          <w:kern w:val="0"/>
          <w:sz w:val="24"/>
          <w:szCs w:val="24"/>
        </w:rPr>
        <w:t>20</w:t>
      </w:r>
      <w:r w:rsidRPr="004B008F">
        <w:rPr>
          <w:rFonts w:hint="eastAsia"/>
          <w:kern w:val="0"/>
          <w:sz w:val="24"/>
          <w:szCs w:val="24"/>
        </w:rPr>
        <w:t>〕</w:t>
      </w:r>
      <w:r w:rsidR="00582DD9">
        <w:rPr>
          <w:kern w:val="0"/>
          <w:sz w:val="24"/>
          <w:szCs w:val="24"/>
        </w:rPr>
        <w:t>14</w:t>
      </w:r>
      <w:r w:rsidRPr="004B008F">
        <w:rPr>
          <w:kern w:val="0"/>
          <w:sz w:val="24"/>
          <w:szCs w:val="24"/>
        </w:rPr>
        <w:t>号</w:t>
      </w:r>
      <w:r w:rsidRPr="004B008F">
        <w:rPr>
          <w:rFonts w:hint="eastAsia"/>
          <w:sz w:val="24"/>
          <w:szCs w:val="24"/>
        </w:rPr>
        <w:t>）的要求，规程编制组在广泛调查研究，认真总结实践经验，参考有关国际标准和国外先进标准，并广泛征求意见</w:t>
      </w:r>
      <w:r>
        <w:rPr>
          <w:rFonts w:hint="eastAsia"/>
          <w:sz w:val="24"/>
          <w:szCs w:val="24"/>
        </w:rPr>
        <w:t>的</w:t>
      </w:r>
      <w:r w:rsidRPr="004B008F">
        <w:rPr>
          <w:rFonts w:hint="eastAsia"/>
          <w:sz w:val="24"/>
          <w:szCs w:val="24"/>
        </w:rPr>
        <w:t>基础上，制</w:t>
      </w:r>
      <w:r w:rsidR="004705E3">
        <w:rPr>
          <w:rFonts w:hint="eastAsia"/>
          <w:sz w:val="24"/>
          <w:szCs w:val="24"/>
        </w:rPr>
        <w:t>定</w:t>
      </w:r>
      <w:r w:rsidRPr="004B008F">
        <w:rPr>
          <w:rFonts w:hint="eastAsia"/>
          <w:sz w:val="24"/>
          <w:szCs w:val="24"/>
        </w:rPr>
        <w:t>本规程。</w:t>
      </w:r>
    </w:p>
    <w:p w:rsidR="00F012D0" w:rsidRDefault="00F012D0" w:rsidP="00F012D0">
      <w:pPr>
        <w:spacing w:line="360" w:lineRule="auto"/>
        <w:ind w:firstLineChars="200" w:firstLine="480"/>
        <w:rPr>
          <w:sz w:val="24"/>
          <w:szCs w:val="24"/>
        </w:rPr>
      </w:pPr>
      <w:r w:rsidRPr="004B008F">
        <w:rPr>
          <w:rFonts w:hint="eastAsia"/>
          <w:sz w:val="24"/>
          <w:szCs w:val="24"/>
        </w:rPr>
        <w:t>本规程共分为</w:t>
      </w:r>
      <w:r w:rsidR="00155227">
        <w:rPr>
          <w:rFonts w:hint="eastAsia"/>
          <w:sz w:val="24"/>
          <w:szCs w:val="24"/>
        </w:rPr>
        <w:t>8</w:t>
      </w:r>
      <w:r w:rsidRPr="004B008F">
        <w:rPr>
          <w:rFonts w:hint="eastAsia"/>
          <w:sz w:val="24"/>
          <w:szCs w:val="24"/>
        </w:rPr>
        <w:t>章，主要内容包括：总则、术语、</w:t>
      </w:r>
      <w:r w:rsidR="00155227">
        <w:rPr>
          <w:rFonts w:hint="eastAsia"/>
          <w:sz w:val="24"/>
          <w:szCs w:val="24"/>
        </w:rPr>
        <w:t>基本规定、</w:t>
      </w:r>
      <w:r w:rsidRPr="004B008F">
        <w:rPr>
          <w:rFonts w:hint="eastAsia"/>
          <w:sz w:val="24"/>
          <w:szCs w:val="24"/>
        </w:rPr>
        <w:t>材料、设计、施工、质量验收</w:t>
      </w:r>
      <w:r w:rsidR="00155227">
        <w:rPr>
          <w:rFonts w:hint="eastAsia"/>
          <w:sz w:val="24"/>
          <w:szCs w:val="24"/>
        </w:rPr>
        <w:t>、</w:t>
      </w:r>
      <w:r w:rsidR="00155227" w:rsidRPr="00155227">
        <w:rPr>
          <w:sz w:val="24"/>
          <w:szCs w:val="24"/>
        </w:rPr>
        <w:t>使用、维护和保养</w:t>
      </w:r>
      <w:r w:rsidRPr="004B008F">
        <w:rPr>
          <w:rFonts w:hint="eastAsia"/>
          <w:sz w:val="24"/>
          <w:szCs w:val="24"/>
        </w:rPr>
        <w:t>。</w:t>
      </w:r>
    </w:p>
    <w:p w:rsidR="00F012D0" w:rsidRDefault="00F012D0" w:rsidP="00F012D0">
      <w:pPr>
        <w:spacing w:line="360" w:lineRule="auto"/>
        <w:ind w:firstLineChars="200" w:firstLine="480"/>
        <w:rPr>
          <w:kern w:val="0"/>
          <w:sz w:val="24"/>
          <w:szCs w:val="24"/>
        </w:rPr>
      </w:pPr>
      <w:r w:rsidRPr="004B008F">
        <w:rPr>
          <w:rFonts w:hint="eastAsia"/>
          <w:kern w:val="0"/>
          <w:sz w:val="24"/>
          <w:szCs w:val="24"/>
        </w:rPr>
        <w:t>请注意本标准的某些内容可能直接或间接涉及专利，本规程的发布机构不承担识别这些专利的责任。</w:t>
      </w:r>
    </w:p>
    <w:p w:rsidR="00F012D0" w:rsidRDefault="00F012D0" w:rsidP="00F012D0">
      <w:pPr>
        <w:spacing w:line="360" w:lineRule="auto"/>
        <w:ind w:firstLineChars="200" w:firstLine="480"/>
        <w:rPr>
          <w:kern w:val="0"/>
          <w:sz w:val="24"/>
          <w:szCs w:val="24"/>
        </w:rPr>
      </w:pPr>
      <w:r w:rsidRPr="004B008F">
        <w:rPr>
          <w:rFonts w:hint="eastAsia"/>
          <w:kern w:val="0"/>
          <w:sz w:val="24"/>
          <w:szCs w:val="24"/>
        </w:rPr>
        <w:t>本规程由中国工程建设标准化协会建筑与市政工程产品应用分会归口管理，由中国建筑标准设计研究院有限公司负责具体技术内容的解释。本规程在执行过程中，</w:t>
      </w:r>
      <w:r w:rsidRPr="004B008F">
        <w:rPr>
          <w:rFonts w:hint="eastAsia"/>
          <w:sz w:val="24"/>
          <w:szCs w:val="24"/>
        </w:rPr>
        <w:t>如有需要修改和补充之处</w:t>
      </w:r>
      <w:r w:rsidRPr="004B008F">
        <w:rPr>
          <w:rFonts w:hint="eastAsia"/>
          <w:kern w:val="0"/>
          <w:sz w:val="24"/>
          <w:szCs w:val="24"/>
        </w:rPr>
        <w:t>，请将有关资料和建议</w:t>
      </w:r>
      <w:r w:rsidRPr="004B008F">
        <w:rPr>
          <w:kern w:val="0"/>
          <w:sz w:val="24"/>
          <w:szCs w:val="24"/>
        </w:rPr>
        <w:t>寄送</w:t>
      </w:r>
      <w:r w:rsidRPr="004B008F">
        <w:rPr>
          <w:rFonts w:hint="eastAsia"/>
          <w:kern w:val="0"/>
          <w:sz w:val="24"/>
          <w:szCs w:val="24"/>
        </w:rPr>
        <w:t>解释单位（地址：北京市海淀区首体南路</w:t>
      </w:r>
      <w:r w:rsidRPr="004B008F">
        <w:rPr>
          <w:rFonts w:hint="eastAsia"/>
          <w:kern w:val="0"/>
          <w:sz w:val="24"/>
          <w:szCs w:val="24"/>
        </w:rPr>
        <w:t>9</w:t>
      </w:r>
      <w:r w:rsidRPr="004B008F">
        <w:rPr>
          <w:rFonts w:hint="eastAsia"/>
          <w:kern w:val="0"/>
          <w:sz w:val="24"/>
          <w:szCs w:val="24"/>
        </w:rPr>
        <w:t>号主语国际</w:t>
      </w:r>
      <w:r w:rsidRPr="004B008F">
        <w:rPr>
          <w:rFonts w:hint="eastAsia"/>
          <w:kern w:val="0"/>
          <w:sz w:val="24"/>
          <w:szCs w:val="24"/>
        </w:rPr>
        <w:t>5</w:t>
      </w:r>
      <w:r w:rsidRPr="004B008F">
        <w:rPr>
          <w:rFonts w:hint="eastAsia"/>
          <w:kern w:val="0"/>
          <w:sz w:val="24"/>
          <w:szCs w:val="24"/>
        </w:rPr>
        <w:t>号楼</w:t>
      </w:r>
      <w:r w:rsidRPr="004B008F">
        <w:rPr>
          <w:rFonts w:hint="eastAsia"/>
          <w:kern w:val="0"/>
          <w:sz w:val="24"/>
          <w:szCs w:val="24"/>
        </w:rPr>
        <w:t>7</w:t>
      </w:r>
      <w:r w:rsidRPr="004B008F">
        <w:rPr>
          <w:rFonts w:hint="eastAsia"/>
          <w:kern w:val="0"/>
          <w:sz w:val="24"/>
          <w:szCs w:val="24"/>
        </w:rPr>
        <w:t>层，邮政编码：</w:t>
      </w:r>
      <w:r w:rsidRPr="004B008F">
        <w:rPr>
          <w:rFonts w:hint="eastAsia"/>
          <w:kern w:val="0"/>
          <w:sz w:val="24"/>
          <w:szCs w:val="24"/>
        </w:rPr>
        <w:t>100048</w:t>
      </w:r>
      <w:r w:rsidRPr="004B008F">
        <w:rPr>
          <w:rFonts w:hint="eastAsia"/>
          <w:kern w:val="0"/>
          <w:sz w:val="24"/>
          <w:szCs w:val="24"/>
        </w:rPr>
        <w:t>），</w:t>
      </w:r>
      <w:r w:rsidRPr="004B008F">
        <w:rPr>
          <w:kern w:val="0"/>
          <w:sz w:val="24"/>
          <w:szCs w:val="24"/>
        </w:rPr>
        <w:t>以供修订时参考。</w:t>
      </w:r>
    </w:p>
    <w:p w:rsidR="00F012D0" w:rsidRDefault="00F012D0" w:rsidP="00396FC1">
      <w:pPr>
        <w:spacing w:line="360" w:lineRule="auto"/>
        <w:ind w:firstLineChars="200" w:firstLine="480"/>
        <w:rPr>
          <w:sz w:val="24"/>
          <w:szCs w:val="24"/>
        </w:rPr>
      </w:pPr>
      <w:r w:rsidRPr="004B008F">
        <w:rPr>
          <w:rFonts w:hint="eastAsia"/>
          <w:sz w:val="24"/>
          <w:szCs w:val="24"/>
        </w:rPr>
        <w:t>主编单位：</w:t>
      </w:r>
      <w:r w:rsidR="00EA45A5" w:rsidRPr="004B008F">
        <w:rPr>
          <w:rFonts w:hint="eastAsia"/>
          <w:kern w:val="0"/>
          <w:sz w:val="24"/>
          <w:szCs w:val="24"/>
        </w:rPr>
        <w:t>中国建筑标准设计研究院有限公司</w:t>
      </w:r>
      <w:bookmarkStart w:id="6" w:name="_GoBack"/>
      <w:bookmarkEnd w:id="6"/>
    </w:p>
    <w:p w:rsidR="00396FC1" w:rsidRPr="00396FC1" w:rsidRDefault="00BC0A76" w:rsidP="009001FF">
      <w:pPr>
        <w:spacing w:line="360" w:lineRule="auto"/>
        <w:ind w:firstLineChars="700" w:firstLine="1680"/>
        <w:rPr>
          <w:sz w:val="24"/>
          <w:szCs w:val="24"/>
        </w:rPr>
      </w:pPr>
      <w:r>
        <w:rPr>
          <w:rFonts w:hint="eastAsia"/>
          <w:sz w:val="24"/>
          <w:szCs w:val="24"/>
        </w:rPr>
        <w:t>上海市化学建材行业协会</w:t>
      </w:r>
    </w:p>
    <w:p w:rsidR="00396FC1" w:rsidRDefault="00F012D0" w:rsidP="009001FF">
      <w:pPr>
        <w:spacing w:line="360" w:lineRule="auto"/>
        <w:ind w:firstLineChars="200" w:firstLine="480"/>
        <w:rPr>
          <w:sz w:val="24"/>
          <w:szCs w:val="24"/>
        </w:rPr>
      </w:pPr>
      <w:r w:rsidRPr="004B008F">
        <w:rPr>
          <w:rFonts w:hint="eastAsia"/>
          <w:sz w:val="24"/>
          <w:szCs w:val="24"/>
        </w:rPr>
        <w:t>参编单位：</w:t>
      </w:r>
    </w:p>
    <w:p w:rsidR="00F012D0" w:rsidRPr="004B008F" w:rsidRDefault="00F012D0" w:rsidP="00396FC1">
      <w:pPr>
        <w:spacing w:line="360" w:lineRule="auto"/>
        <w:ind w:firstLineChars="700" w:firstLine="1680"/>
        <w:rPr>
          <w:sz w:val="24"/>
          <w:szCs w:val="24"/>
        </w:rPr>
      </w:pPr>
    </w:p>
    <w:p w:rsidR="00F012D0" w:rsidRPr="00FC0AB5" w:rsidRDefault="00F012D0" w:rsidP="009001FF">
      <w:pPr>
        <w:spacing w:line="360" w:lineRule="auto"/>
        <w:ind w:firstLineChars="200" w:firstLine="480"/>
        <w:rPr>
          <w:sz w:val="24"/>
          <w:szCs w:val="24"/>
        </w:rPr>
      </w:pPr>
      <w:r w:rsidRPr="004B008F">
        <w:rPr>
          <w:rFonts w:hint="eastAsia"/>
          <w:sz w:val="24"/>
          <w:szCs w:val="24"/>
        </w:rPr>
        <w:t>主要起草人：</w:t>
      </w:r>
    </w:p>
    <w:p w:rsidR="00B1099A" w:rsidRPr="004B008F" w:rsidRDefault="00F012D0" w:rsidP="009001FF">
      <w:pPr>
        <w:spacing w:line="360" w:lineRule="auto"/>
        <w:ind w:firstLineChars="200" w:firstLine="480"/>
        <w:rPr>
          <w:sz w:val="24"/>
          <w:szCs w:val="24"/>
        </w:rPr>
      </w:pPr>
      <w:r w:rsidRPr="004B008F">
        <w:rPr>
          <w:rFonts w:hint="eastAsia"/>
          <w:sz w:val="24"/>
          <w:szCs w:val="24"/>
        </w:rPr>
        <w:t>主要审查人：</w:t>
      </w:r>
    </w:p>
    <w:p w:rsidR="00A326AC" w:rsidRPr="00F012D0" w:rsidRDefault="00A326AC" w:rsidP="00A326AC">
      <w:pPr>
        <w:jc w:val="center"/>
        <w:rPr>
          <w:rFonts w:eastAsia="黑体"/>
          <w:b/>
          <w:bCs/>
          <w:color w:val="000000"/>
          <w:sz w:val="24"/>
          <w:szCs w:val="24"/>
        </w:rPr>
      </w:pPr>
    </w:p>
    <w:p w:rsidR="00F5462E" w:rsidRDefault="00F5462E" w:rsidP="00F85801">
      <w:pPr>
        <w:spacing w:line="360" w:lineRule="auto"/>
        <w:ind w:firstLineChars="200" w:firstLine="480"/>
        <w:rPr>
          <w:color w:val="000000" w:themeColor="text1"/>
          <w:sz w:val="24"/>
          <w:szCs w:val="24"/>
        </w:rPr>
      </w:pPr>
    </w:p>
    <w:p w:rsidR="00F85801" w:rsidRPr="00421CB5" w:rsidRDefault="00F85801" w:rsidP="00F85801">
      <w:pPr>
        <w:ind w:firstLineChars="200" w:firstLine="480"/>
        <w:rPr>
          <w:color w:val="000000" w:themeColor="text1"/>
          <w:sz w:val="24"/>
          <w:szCs w:val="24"/>
        </w:rPr>
      </w:pPr>
    </w:p>
    <w:p w:rsidR="00F85801" w:rsidRPr="00421CB5" w:rsidRDefault="00F85801" w:rsidP="00F85801">
      <w:pPr>
        <w:ind w:firstLineChars="200" w:firstLine="480"/>
        <w:rPr>
          <w:color w:val="000000" w:themeColor="text1"/>
          <w:sz w:val="24"/>
          <w:szCs w:val="24"/>
        </w:rPr>
        <w:sectPr w:rsidR="00F85801" w:rsidRPr="00421CB5" w:rsidSect="0010301F">
          <w:headerReference w:type="default" r:id="rId11"/>
          <w:footerReference w:type="default" r:id="rId12"/>
          <w:pgSz w:w="11906" w:h="16838"/>
          <w:pgMar w:top="1440" w:right="1800" w:bottom="1440" w:left="1800" w:header="851" w:footer="992" w:gutter="0"/>
          <w:pgNumType w:start="1"/>
          <w:cols w:space="720"/>
          <w:docGrid w:type="lines" w:linePitch="312"/>
        </w:sectPr>
      </w:pPr>
    </w:p>
    <w:p w:rsidR="00F85801" w:rsidRPr="00421CB5" w:rsidRDefault="00F85801" w:rsidP="0053171E">
      <w:pPr>
        <w:pStyle w:val="11"/>
      </w:pPr>
    </w:p>
    <w:p w:rsidR="00F85801" w:rsidRPr="00421CB5" w:rsidRDefault="00F85801" w:rsidP="0053171E">
      <w:pPr>
        <w:pStyle w:val="11"/>
        <w:sectPr w:rsidR="00F85801" w:rsidRPr="00421CB5" w:rsidSect="0010301F">
          <w:headerReference w:type="default" r:id="rId13"/>
          <w:footerReference w:type="default" r:id="rId14"/>
          <w:type w:val="continuous"/>
          <w:pgSz w:w="11906" w:h="16838"/>
          <w:pgMar w:top="1440" w:right="1800" w:bottom="1440" w:left="1800" w:header="851" w:footer="992" w:gutter="0"/>
          <w:pgNumType w:start="1"/>
          <w:cols w:space="720"/>
          <w:docGrid w:type="lines" w:linePitch="312"/>
        </w:sectPr>
      </w:pPr>
    </w:p>
    <w:p w:rsidR="00B10FB7" w:rsidRPr="0053171E" w:rsidRDefault="00F85801" w:rsidP="00B10FB7">
      <w:pPr>
        <w:keepNext/>
        <w:keepLines/>
        <w:spacing w:line="360" w:lineRule="auto"/>
        <w:jc w:val="center"/>
        <w:outlineLvl w:val="0"/>
        <w:rPr>
          <w:rFonts w:eastAsiaTheme="majorEastAsia"/>
          <w:noProof/>
          <w:sz w:val="24"/>
          <w:szCs w:val="24"/>
        </w:rPr>
      </w:pPr>
      <w:bookmarkStart w:id="7" w:name="_Toc460853767"/>
      <w:bookmarkStart w:id="8" w:name="_Toc516582932"/>
      <w:bookmarkStart w:id="9" w:name="_Toc516583159"/>
      <w:bookmarkStart w:id="10" w:name="_Toc521329015"/>
      <w:bookmarkStart w:id="11" w:name="_Toc4144213"/>
      <w:bookmarkStart w:id="12" w:name="_Toc4503191"/>
      <w:bookmarkStart w:id="13" w:name="_Toc6937101"/>
      <w:bookmarkStart w:id="14" w:name="_Toc19192961"/>
      <w:bookmarkStart w:id="15" w:name="_Toc41930289"/>
      <w:bookmarkStart w:id="16" w:name="_Toc41930359"/>
      <w:bookmarkStart w:id="17" w:name="_Toc76494652"/>
      <w:bookmarkStart w:id="18" w:name="_Toc81404161"/>
      <w:bookmarkEnd w:id="0"/>
      <w:bookmarkEnd w:id="1"/>
      <w:bookmarkEnd w:id="2"/>
      <w:r w:rsidRPr="00421CB5">
        <w:rPr>
          <w:rFonts w:ascii="宋体" w:hAnsi="宋体" w:hint="eastAsia"/>
          <w:b/>
          <w:color w:val="000000" w:themeColor="text1"/>
          <w:sz w:val="32"/>
          <w:szCs w:val="32"/>
        </w:rPr>
        <w:lastRenderedPageBreak/>
        <w:t>目 次</w:t>
      </w:r>
      <w:bookmarkEnd w:id="7"/>
      <w:bookmarkEnd w:id="8"/>
      <w:bookmarkEnd w:id="9"/>
      <w:bookmarkEnd w:id="10"/>
      <w:bookmarkEnd w:id="11"/>
      <w:bookmarkEnd w:id="12"/>
      <w:bookmarkEnd w:id="13"/>
      <w:bookmarkEnd w:id="14"/>
      <w:bookmarkEnd w:id="15"/>
      <w:bookmarkEnd w:id="16"/>
      <w:bookmarkEnd w:id="17"/>
      <w:bookmarkEnd w:id="18"/>
      <w:r w:rsidR="00276652" w:rsidRPr="00276652">
        <w:rPr>
          <w:rFonts w:eastAsiaTheme="majorEastAsia"/>
          <w:caps/>
          <w:color w:val="000000" w:themeColor="text1"/>
          <w:sz w:val="24"/>
          <w:szCs w:val="24"/>
        </w:rPr>
        <w:fldChar w:fldCharType="begin"/>
      </w:r>
      <w:r w:rsidRPr="0053171E">
        <w:rPr>
          <w:rFonts w:eastAsiaTheme="majorEastAsia"/>
          <w:color w:val="000000" w:themeColor="text1"/>
          <w:sz w:val="24"/>
          <w:szCs w:val="24"/>
        </w:rPr>
        <w:instrText xml:space="preserve">TOC \o "1-2" \h  \u </w:instrText>
      </w:r>
      <w:r w:rsidR="00276652" w:rsidRPr="00276652">
        <w:rPr>
          <w:rFonts w:eastAsiaTheme="majorEastAsia"/>
          <w:caps/>
          <w:color w:val="000000" w:themeColor="text1"/>
          <w:sz w:val="24"/>
          <w:szCs w:val="24"/>
        </w:rPr>
        <w:fldChar w:fldCharType="separate"/>
      </w:r>
    </w:p>
    <w:p w:rsidR="00B10FB7" w:rsidRPr="0053171E" w:rsidRDefault="00276652" w:rsidP="0053171E">
      <w:pPr>
        <w:pStyle w:val="11"/>
        <w:rPr>
          <w:b w:val="0"/>
          <w:kern w:val="2"/>
        </w:rPr>
      </w:pPr>
      <w:hyperlink w:anchor="_Toc81404163" w:history="1">
        <w:r w:rsidR="00B10FB7" w:rsidRPr="0053171E">
          <w:rPr>
            <w:rStyle w:val="afe"/>
            <w:b w:val="0"/>
          </w:rPr>
          <w:t xml:space="preserve">1  </w:t>
        </w:r>
        <w:r w:rsidR="00B10FB7" w:rsidRPr="0053171E">
          <w:rPr>
            <w:rStyle w:val="afe"/>
            <w:b w:val="0"/>
          </w:rPr>
          <w:t>总则</w:t>
        </w:r>
        <w:r w:rsidR="00B10FB7" w:rsidRPr="0053171E">
          <w:rPr>
            <w:b w:val="0"/>
          </w:rPr>
          <w:tab/>
        </w:r>
        <w:r w:rsidRPr="0053171E">
          <w:rPr>
            <w:b w:val="0"/>
          </w:rPr>
          <w:fldChar w:fldCharType="begin"/>
        </w:r>
        <w:r w:rsidR="00B10FB7" w:rsidRPr="0053171E">
          <w:rPr>
            <w:b w:val="0"/>
          </w:rPr>
          <w:instrText xml:space="preserve"> PAGEREF _Toc81404163 \h </w:instrText>
        </w:r>
        <w:r w:rsidRPr="0053171E">
          <w:rPr>
            <w:b w:val="0"/>
          </w:rPr>
        </w:r>
        <w:r w:rsidRPr="0053171E">
          <w:rPr>
            <w:b w:val="0"/>
          </w:rPr>
          <w:fldChar w:fldCharType="separate"/>
        </w:r>
        <w:r w:rsidR="00DC1D34">
          <w:rPr>
            <w:b w:val="0"/>
          </w:rPr>
          <w:t>1</w:t>
        </w:r>
        <w:r w:rsidRPr="0053171E">
          <w:rPr>
            <w:b w:val="0"/>
          </w:rPr>
          <w:fldChar w:fldCharType="end"/>
        </w:r>
      </w:hyperlink>
    </w:p>
    <w:p w:rsidR="00B10FB7" w:rsidRPr="0053171E" w:rsidRDefault="00276652" w:rsidP="0053171E">
      <w:pPr>
        <w:pStyle w:val="11"/>
        <w:rPr>
          <w:b w:val="0"/>
          <w:kern w:val="2"/>
        </w:rPr>
      </w:pPr>
      <w:hyperlink w:anchor="_Toc81404164" w:history="1">
        <w:r w:rsidR="00B10FB7" w:rsidRPr="0053171E">
          <w:rPr>
            <w:rStyle w:val="afe"/>
            <w:b w:val="0"/>
          </w:rPr>
          <w:t xml:space="preserve">2  </w:t>
        </w:r>
        <w:r w:rsidR="00B10FB7" w:rsidRPr="0053171E">
          <w:rPr>
            <w:rStyle w:val="afe"/>
            <w:b w:val="0"/>
          </w:rPr>
          <w:t>术语</w:t>
        </w:r>
        <w:r w:rsidR="00B10FB7" w:rsidRPr="0053171E">
          <w:rPr>
            <w:b w:val="0"/>
          </w:rPr>
          <w:tab/>
        </w:r>
        <w:r w:rsidRPr="0053171E">
          <w:rPr>
            <w:b w:val="0"/>
          </w:rPr>
          <w:fldChar w:fldCharType="begin"/>
        </w:r>
        <w:r w:rsidR="00B10FB7" w:rsidRPr="0053171E">
          <w:rPr>
            <w:b w:val="0"/>
          </w:rPr>
          <w:instrText xml:space="preserve"> PAGEREF _Toc81404164 \h </w:instrText>
        </w:r>
        <w:r w:rsidRPr="0053171E">
          <w:rPr>
            <w:b w:val="0"/>
          </w:rPr>
        </w:r>
        <w:r w:rsidRPr="0053171E">
          <w:rPr>
            <w:b w:val="0"/>
          </w:rPr>
          <w:fldChar w:fldCharType="separate"/>
        </w:r>
        <w:r w:rsidR="00DC1D34">
          <w:rPr>
            <w:b w:val="0"/>
          </w:rPr>
          <w:t>2</w:t>
        </w:r>
        <w:r w:rsidRPr="0053171E">
          <w:rPr>
            <w:b w:val="0"/>
          </w:rPr>
          <w:fldChar w:fldCharType="end"/>
        </w:r>
      </w:hyperlink>
    </w:p>
    <w:p w:rsidR="00B10FB7" w:rsidRPr="0053171E" w:rsidRDefault="00276652" w:rsidP="0053171E">
      <w:pPr>
        <w:pStyle w:val="11"/>
        <w:rPr>
          <w:b w:val="0"/>
          <w:kern w:val="2"/>
        </w:rPr>
      </w:pPr>
      <w:hyperlink w:anchor="_Toc81404165" w:history="1">
        <w:r w:rsidR="00B10FB7" w:rsidRPr="0053171E">
          <w:rPr>
            <w:rStyle w:val="afe"/>
            <w:b w:val="0"/>
          </w:rPr>
          <w:t xml:space="preserve">3  </w:t>
        </w:r>
        <w:r w:rsidR="00B10FB7" w:rsidRPr="0053171E">
          <w:rPr>
            <w:rStyle w:val="afe"/>
            <w:b w:val="0"/>
          </w:rPr>
          <w:t>基本规定</w:t>
        </w:r>
        <w:r w:rsidR="00B10FB7" w:rsidRPr="0053171E">
          <w:rPr>
            <w:b w:val="0"/>
          </w:rPr>
          <w:tab/>
        </w:r>
        <w:r w:rsidRPr="0053171E">
          <w:rPr>
            <w:b w:val="0"/>
          </w:rPr>
          <w:fldChar w:fldCharType="begin"/>
        </w:r>
        <w:r w:rsidR="00B10FB7" w:rsidRPr="0053171E">
          <w:rPr>
            <w:b w:val="0"/>
          </w:rPr>
          <w:instrText xml:space="preserve"> PAGEREF _Toc81404165 \h </w:instrText>
        </w:r>
        <w:r w:rsidRPr="0053171E">
          <w:rPr>
            <w:b w:val="0"/>
          </w:rPr>
        </w:r>
        <w:r w:rsidRPr="0053171E">
          <w:rPr>
            <w:b w:val="0"/>
          </w:rPr>
          <w:fldChar w:fldCharType="separate"/>
        </w:r>
        <w:r w:rsidR="00DC1D34">
          <w:rPr>
            <w:b w:val="0"/>
          </w:rPr>
          <w:t>4</w:t>
        </w:r>
        <w:r w:rsidRPr="0053171E">
          <w:rPr>
            <w:b w:val="0"/>
          </w:rPr>
          <w:fldChar w:fldCharType="end"/>
        </w:r>
      </w:hyperlink>
    </w:p>
    <w:p w:rsidR="00B10FB7" w:rsidRPr="0053171E" w:rsidRDefault="00276652" w:rsidP="0053171E">
      <w:pPr>
        <w:pStyle w:val="11"/>
        <w:rPr>
          <w:b w:val="0"/>
          <w:kern w:val="2"/>
        </w:rPr>
      </w:pPr>
      <w:hyperlink w:anchor="_Toc81404166" w:history="1">
        <w:r w:rsidR="00B10FB7" w:rsidRPr="0053171E">
          <w:rPr>
            <w:rStyle w:val="afe"/>
            <w:b w:val="0"/>
          </w:rPr>
          <w:t xml:space="preserve">4  </w:t>
        </w:r>
        <w:r w:rsidR="00B10FB7" w:rsidRPr="0053171E">
          <w:rPr>
            <w:rStyle w:val="afe"/>
            <w:b w:val="0"/>
          </w:rPr>
          <w:t>材料</w:t>
        </w:r>
        <w:r w:rsidR="00B10FB7" w:rsidRPr="0053171E">
          <w:rPr>
            <w:b w:val="0"/>
          </w:rPr>
          <w:tab/>
        </w:r>
        <w:r w:rsidRPr="0053171E">
          <w:rPr>
            <w:b w:val="0"/>
          </w:rPr>
          <w:fldChar w:fldCharType="begin"/>
        </w:r>
        <w:r w:rsidR="00B10FB7" w:rsidRPr="0053171E">
          <w:rPr>
            <w:b w:val="0"/>
          </w:rPr>
          <w:instrText xml:space="preserve"> PAGEREF _Toc81404166 \h </w:instrText>
        </w:r>
        <w:r w:rsidRPr="0053171E">
          <w:rPr>
            <w:b w:val="0"/>
          </w:rPr>
        </w:r>
        <w:r w:rsidRPr="0053171E">
          <w:rPr>
            <w:b w:val="0"/>
          </w:rPr>
          <w:fldChar w:fldCharType="separate"/>
        </w:r>
        <w:r w:rsidR="00DC1D34">
          <w:rPr>
            <w:b w:val="0"/>
          </w:rPr>
          <w:t>5</w:t>
        </w:r>
        <w:r w:rsidRPr="0053171E">
          <w:rPr>
            <w:b w:val="0"/>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67" w:history="1">
        <w:r w:rsidR="00B10FB7" w:rsidRPr="0053171E">
          <w:rPr>
            <w:rStyle w:val="afe"/>
            <w:rFonts w:eastAsiaTheme="majorEastAsia"/>
            <w:noProof/>
            <w:kern w:val="0"/>
            <w:sz w:val="24"/>
            <w:szCs w:val="24"/>
          </w:rPr>
          <w:t xml:space="preserve">4.1  </w:t>
        </w:r>
        <w:r w:rsidR="00B10FB7" w:rsidRPr="0053171E">
          <w:rPr>
            <w:rStyle w:val="afe"/>
            <w:rFonts w:eastAsiaTheme="majorEastAsia"/>
            <w:noProof/>
            <w:kern w:val="0"/>
            <w:sz w:val="24"/>
            <w:szCs w:val="24"/>
          </w:rPr>
          <w:t>一般规定</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_Toc81404167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5</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68" w:history="1">
        <w:r w:rsidR="00B10FB7" w:rsidRPr="0053171E">
          <w:rPr>
            <w:rStyle w:val="afe"/>
            <w:rFonts w:eastAsiaTheme="majorEastAsia"/>
            <w:noProof/>
            <w:kern w:val="0"/>
            <w:sz w:val="24"/>
            <w:szCs w:val="24"/>
          </w:rPr>
          <w:t xml:space="preserve">4.2  </w:t>
        </w:r>
        <w:r w:rsidR="00B10FB7" w:rsidRPr="0053171E">
          <w:rPr>
            <w:rStyle w:val="afe"/>
            <w:rFonts w:eastAsiaTheme="majorEastAsia"/>
            <w:noProof/>
            <w:kern w:val="0"/>
            <w:sz w:val="24"/>
            <w:szCs w:val="24"/>
          </w:rPr>
          <w:t>面层物理力学性能</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_Toc81404168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5</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69" w:history="1">
        <w:r w:rsidR="00B10FB7" w:rsidRPr="0053171E">
          <w:rPr>
            <w:rStyle w:val="afe"/>
            <w:rFonts w:eastAsiaTheme="majorEastAsia"/>
            <w:noProof/>
            <w:kern w:val="0"/>
            <w:sz w:val="24"/>
            <w:szCs w:val="24"/>
          </w:rPr>
          <w:t xml:space="preserve">4.3  </w:t>
        </w:r>
        <w:r w:rsidR="00B10FB7" w:rsidRPr="0053171E">
          <w:rPr>
            <w:rStyle w:val="afe"/>
            <w:rFonts w:eastAsiaTheme="majorEastAsia"/>
            <w:noProof/>
            <w:kern w:val="0"/>
            <w:sz w:val="24"/>
            <w:szCs w:val="24"/>
          </w:rPr>
          <w:t>有害物质限量</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_Toc81404169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5</w:t>
        </w:r>
        <w:r w:rsidRPr="0053171E">
          <w:rPr>
            <w:rFonts w:eastAsiaTheme="majorEastAsia"/>
            <w:noProof/>
            <w:sz w:val="24"/>
            <w:szCs w:val="24"/>
          </w:rPr>
          <w:fldChar w:fldCharType="end"/>
        </w:r>
      </w:hyperlink>
    </w:p>
    <w:p w:rsidR="00B10FB7" w:rsidRPr="0053171E" w:rsidRDefault="00276652" w:rsidP="0053171E">
      <w:pPr>
        <w:pStyle w:val="11"/>
        <w:rPr>
          <w:b w:val="0"/>
          <w:kern w:val="2"/>
        </w:rPr>
      </w:pPr>
      <w:hyperlink w:anchor="_Toc81404170" w:history="1">
        <w:r w:rsidR="00B10FB7" w:rsidRPr="0053171E">
          <w:rPr>
            <w:rStyle w:val="afe"/>
            <w:b w:val="0"/>
          </w:rPr>
          <w:t xml:space="preserve">5  </w:t>
        </w:r>
        <w:r w:rsidR="00B10FB7" w:rsidRPr="0053171E">
          <w:rPr>
            <w:rStyle w:val="afe"/>
            <w:b w:val="0"/>
          </w:rPr>
          <w:t>设计</w:t>
        </w:r>
        <w:r w:rsidR="00B10FB7" w:rsidRPr="0053171E">
          <w:rPr>
            <w:b w:val="0"/>
          </w:rPr>
          <w:tab/>
        </w:r>
        <w:r w:rsidRPr="0053171E">
          <w:rPr>
            <w:b w:val="0"/>
          </w:rPr>
          <w:fldChar w:fldCharType="begin"/>
        </w:r>
        <w:r w:rsidR="00B10FB7" w:rsidRPr="0053171E">
          <w:rPr>
            <w:b w:val="0"/>
          </w:rPr>
          <w:instrText xml:space="preserve"> PAGEREF _Toc81404170 \h </w:instrText>
        </w:r>
        <w:r w:rsidRPr="0053171E">
          <w:rPr>
            <w:b w:val="0"/>
          </w:rPr>
        </w:r>
        <w:r w:rsidRPr="0053171E">
          <w:rPr>
            <w:b w:val="0"/>
          </w:rPr>
          <w:fldChar w:fldCharType="separate"/>
        </w:r>
        <w:r w:rsidR="00DC1D34">
          <w:rPr>
            <w:b w:val="0"/>
          </w:rPr>
          <w:t>9</w:t>
        </w:r>
        <w:r w:rsidRPr="0053171E">
          <w:rPr>
            <w:b w:val="0"/>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1" w:history="1">
        <w:r w:rsidR="00B10FB7" w:rsidRPr="0053171E">
          <w:rPr>
            <w:rStyle w:val="afe"/>
            <w:rFonts w:eastAsiaTheme="majorEastAsia"/>
            <w:noProof/>
            <w:kern w:val="0"/>
            <w:sz w:val="24"/>
            <w:szCs w:val="24"/>
          </w:rPr>
          <w:t xml:space="preserve">5.1  </w:t>
        </w:r>
        <w:r w:rsidR="00B10FB7" w:rsidRPr="0053171E">
          <w:rPr>
            <w:rStyle w:val="afe"/>
            <w:rFonts w:eastAsiaTheme="majorEastAsia"/>
            <w:noProof/>
            <w:kern w:val="0"/>
            <w:sz w:val="24"/>
            <w:szCs w:val="24"/>
          </w:rPr>
          <w:t>一般规定</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_Toc81404171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9</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2" w:history="1">
        <w:r w:rsidR="00B10FB7" w:rsidRPr="0053171E">
          <w:rPr>
            <w:rStyle w:val="afe"/>
            <w:rFonts w:eastAsiaTheme="majorEastAsia"/>
            <w:noProof/>
            <w:kern w:val="0"/>
            <w:sz w:val="24"/>
            <w:szCs w:val="24"/>
          </w:rPr>
          <w:t xml:space="preserve">5.2 </w:t>
        </w:r>
        <w:r w:rsidR="00B10FB7" w:rsidRPr="0053171E">
          <w:rPr>
            <w:rStyle w:val="afe"/>
            <w:rFonts w:eastAsiaTheme="majorEastAsia"/>
            <w:noProof/>
            <w:kern w:val="0"/>
            <w:sz w:val="24"/>
            <w:szCs w:val="24"/>
          </w:rPr>
          <w:t>田径场地面层设计</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_Toc81404172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9</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3" w:history="1">
        <w:r w:rsidR="00B10FB7" w:rsidRPr="0053171E">
          <w:rPr>
            <w:rStyle w:val="afe"/>
            <w:rFonts w:eastAsiaTheme="majorEastAsia"/>
            <w:noProof/>
            <w:kern w:val="0"/>
            <w:sz w:val="24"/>
            <w:szCs w:val="24"/>
          </w:rPr>
          <w:t xml:space="preserve">5.3  </w:t>
        </w:r>
        <w:r w:rsidR="00B10FB7" w:rsidRPr="0053171E">
          <w:rPr>
            <w:rStyle w:val="afe"/>
            <w:rFonts w:eastAsiaTheme="majorEastAsia"/>
            <w:noProof/>
            <w:kern w:val="0"/>
            <w:sz w:val="24"/>
            <w:szCs w:val="24"/>
          </w:rPr>
          <w:t>球场面层设计</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_Toc81404173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10</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4" w:history="1">
        <w:r w:rsidR="00B10FB7" w:rsidRPr="0053171E">
          <w:rPr>
            <w:rStyle w:val="afe"/>
            <w:rFonts w:eastAsiaTheme="majorEastAsia"/>
            <w:noProof/>
            <w:kern w:val="0"/>
            <w:sz w:val="24"/>
            <w:szCs w:val="24"/>
          </w:rPr>
          <w:t xml:space="preserve">5.4  </w:t>
        </w:r>
        <w:r w:rsidR="00B10FB7" w:rsidRPr="0053171E">
          <w:rPr>
            <w:rStyle w:val="afe"/>
            <w:rFonts w:eastAsiaTheme="majorEastAsia"/>
            <w:noProof/>
            <w:kern w:val="0"/>
            <w:sz w:val="24"/>
            <w:szCs w:val="24"/>
          </w:rPr>
          <w:t>人造草面层设计</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_Toc81404174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11</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5" w:history="1">
        <w:r w:rsidR="00B10FB7" w:rsidRPr="0053171E">
          <w:rPr>
            <w:rStyle w:val="afe"/>
            <w:rFonts w:eastAsiaTheme="majorEastAsia"/>
            <w:noProof/>
            <w:kern w:val="0"/>
            <w:sz w:val="24"/>
            <w:szCs w:val="24"/>
          </w:rPr>
          <w:t xml:space="preserve">5.5  </w:t>
        </w:r>
        <w:r w:rsidR="00B10FB7" w:rsidRPr="0053171E">
          <w:rPr>
            <w:rStyle w:val="afe"/>
            <w:rFonts w:eastAsiaTheme="majorEastAsia"/>
            <w:noProof/>
            <w:kern w:val="0"/>
            <w:sz w:val="24"/>
            <w:szCs w:val="24"/>
          </w:rPr>
          <w:t>基层要求</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_Toc81404175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11</w:t>
        </w:r>
        <w:r w:rsidRPr="0053171E">
          <w:rPr>
            <w:rFonts w:eastAsiaTheme="majorEastAsia"/>
            <w:noProof/>
            <w:sz w:val="24"/>
            <w:szCs w:val="24"/>
          </w:rPr>
          <w:fldChar w:fldCharType="end"/>
        </w:r>
      </w:hyperlink>
    </w:p>
    <w:p w:rsidR="00B10FB7" w:rsidRPr="0053171E" w:rsidRDefault="00276652" w:rsidP="0053171E">
      <w:pPr>
        <w:pStyle w:val="11"/>
        <w:rPr>
          <w:b w:val="0"/>
          <w:kern w:val="2"/>
        </w:rPr>
      </w:pPr>
      <w:hyperlink w:anchor="_Toc81404176" w:history="1">
        <w:r w:rsidR="00B10FB7" w:rsidRPr="0053171E">
          <w:rPr>
            <w:rStyle w:val="afe"/>
            <w:b w:val="0"/>
          </w:rPr>
          <w:t xml:space="preserve">6  </w:t>
        </w:r>
        <w:r w:rsidR="00B10FB7" w:rsidRPr="0053171E">
          <w:rPr>
            <w:rStyle w:val="afe"/>
            <w:b w:val="0"/>
          </w:rPr>
          <w:t>施工</w:t>
        </w:r>
        <w:r w:rsidR="00B10FB7" w:rsidRPr="0053171E">
          <w:rPr>
            <w:b w:val="0"/>
          </w:rPr>
          <w:tab/>
        </w:r>
        <w:r w:rsidRPr="0053171E">
          <w:rPr>
            <w:b w:val="0"/>
          </w:rPr>
          <w:fldChar w:fldCharType="begin"/>
        </w:r>
        <w:r w:rsidR="00B10FB7" w:rsidRPr="0053171E">
          <w:rPr>
            <w:b w:val="0"/>
          </w:rPr>
          <w:instrText xml:space="preserve"> PAGEREF _Toc81404176 \h </w:instrText>
        </w:r>
        <w:r w:rsidRPr="0053171E">
          <w:rPr>
            <w:b w:val="0"/>
          </w:rPr>
        </w:r>
        <w:r w:rsidRPr="0053171E">
          <w:rPr>
            <w:b w:val="0"/>
          </w:rPr>
          <w:fldChar w:fldCharType="separate"/>
        </w:r>
        <w:r w:rsidR="00DC1D34">
          <w:rPr>
            <w:b w:val="0"/>
          </w:rPr>
          <w:t>12</w:t>
        </w:r>
        <w:r w:rsidRPr="0053171E">
          <w:rPr>
            <w:b w:val="0"/>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7" w:history="1">
        <w:r w:rsidR="00B10FB7" w:rsidRPr="0053171E">
          <w:rPr>
            <w:rStyle w:val="afe"/>
            <w:rFonts w:eastAsiaTheme="majorEastAsia"/>
            <w:noProof/>
            <w:kern w:val="0"/>
            <w:sz w:val="24"/>
            <w:szCs w:val="24"/>
          </w:rPr>
          <w:t xml:space="preserve">6.1  </w:t>
        </w:r>
        <w:r w:rsidR="00B10FB7" w:rsidRPr="0053171E">
          <w:rPr>
            <w:rStyle w:val="afe"/>
            <w:rFonts w:eastAsiaTheme="majorEastAsia"/>
            <w:noProof/>
            <w:kern w:val="0"/>
            <w:sz w:val="24"/>
            <w:szCs w:val="24"/>
          </w:rPr>
          <w:t>一般规定</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_Toc81404177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12</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8" w:history="1">
        <w:r w:rsidR="00B10FB7" w:rsidRPr="0053171E">
          <w:rPr>
            <w:rStyle w:val="afe"/>
            <w:rFonts w:eastAsiaTheme="majorEastAsia"/>
            <w:noProof/>
            <w:kern w:val="0"/>
            <w:sz w:val="24"/>
            <w:szCs w:val="24"/>
          </w:rPr>
          <w:t xml:space="preserve">6.2  </w:t>
        </w:r>
        <w:r w:rsidR="00B10FB7" w:rsidRPr="0053171E">
          <w:rPr>
            <w:rStyle w:val="afe"/>
            <w:rFonts w:eastAsiaTheme="majorEastAsia"/>
            <w:noProof/>
            <w:kern w:val="0"/>
            <w:sz w:val="24"/>
            <w:szCs w:val="24"/>
          </w:rPr>
          <w:t>施工准备</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_Toc81404178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13</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79" w:history="1">
        <w:r w:rsidR="00B10FB7" w:rsidRPr="0053171E">
          <w:rPr>
            <w:rStyle w:val="afe"/>
            <w:rFonts w:eastAsiaTheme="majorEastAsia"/>
            <w:noProof/>
            <w:sz w:val="24"/>
            <w:szCs w:val="24"/>
          </w:rPr>
          <w:t xml:space="preserve">6.3  </w:t>
        </w:r>
        <w:r w:rsidR="00B10FB7" w:rsidRPr="0053171E">
          <w:rPr>
            <w:rStyle w:val="afe"/>
            <w:rFonts w:eastAsiaTheme="majorEastAsia"/>
            <w:noProof/>
            <w:sz w:val="24"/>
            <w:szCs w:val="24"/>
          </w:rPr>
          <w:t>田径场地面层施工</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_Toc81404179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14</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86" w:history="1">
        <w:r w:rsidR="00B10FB7" w:rsidRPr="0053171E">
          <w:rPr>
            <w:rStyle w:val="afe"/>
            <w:rFonts w:eastAsiaTheme="majorEastAsia"/>
            <w:noProof/>
            <w:sz w:val="24"/>
            <w:szCs w:val="24"/>
          </w:rPr>
          <w:t xml:space="preserve">6.4  </w:t>
        </w:r>
        <w:r w:rsidR="00B10FB7" w:rsidRPr="0053171E">
          <w:rPr>
            <w:rStyle w:val="afe"/>
            <w:rFonts w:eastAsiaTheme="majorEastAsia"/>
            <w:noProof/>
            <w:sz w:val="24"/>
            <w:szCs w:val="24"/>
          </w:rPr>
          <w:t>球场面层施工</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_Toc81404186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17</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0" w:history="1">
        <w:r w:rsidR="00B10FB7" w:rsidRPr="0053171E">
          <w:rPr>
            <w:rStyle w:val="afe"/>
            <w:rFonts w:eastAsiaTheme="majorEastAsia"/>
            <w:noProof/>
            <w:sz w:val="24"/>
            <w:szCs w:val="24"/>
          </w:rPr>
          <w:t xml:space="preserve">6.5  </w:t>
        </w:r>
        <w:r w:rsidR="00B10FB7" w:rsidRPr="0053171E">
          <w:rPr>
            <w:rStyle w:val="afe"/>
            <w:rFonts w:eastAsiaTheme="majorEastAsia"/>
            <w:noProof/>
            <w:sz w:val="24"/>
            <w:szCs w:val="24"/>
          </w:rPr>
          <w:t>人造草面层施工</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_Toc81404190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19</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1" w:history="1">
        <w:r w:rsidR="00B10FB7" w:rsidRPr="0053171E">
          <w:rPr>
            <w:rStyle w:val="afe"/>
            <w:rFonts w:eastAsiaTheme="majorEastAsia"/>
            <w:noProof/>
            <w:sz w:val="24"/>
            <w:szCs w:val="24"/>
          </w:rPr>
          <w:t xml:space="preserve">6.6  </w:t>
        </w:r>
        <w:r w:rsidR="00B10FB7" w:rsidRPr="0053171E">
          <w:rPr>
            <w:rStyle w:val="afe"/>
            <w:rFonts w:eastAsiaTheme="majorEastAsia"/>
            <w:noProof/>
            <w:sz w:val="24"/>
            <w:szCs w:val="24"/>
          </w:rPr>
          <w:t>安全文明施工措施</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_Toc81404191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20</w:t>
        </w:r>
        <w:r w:rsidRPr="0053171E">
          <w:rPr>
            <w:rFonts w:eastAsiaTheme="majorEastAsia"/>
            <w:noProof/>
            <w:sz w:val="24"/>
            <w:szCs w:val="24"/>
          </w:rPr>
          <w:fldChar w:fldCharType="end"/>
        </w:r>
      </w:hyperlink>
    </w:p>
    <w:p w:rsidR="00B10FB7" w:rsidRPr="0053171E" w:rsidRDefault="00276652" w:rsidP="0053171E">
      <w:pPr>
        <w:pStyle w:val="11"/>
        <w:rPr>
          <w:b w:val="0"/>
          <w:kern w:val="2"/>
        </w:rPr>
      </w:pPr>
      <w:hyperlink w:anchor="_Toc81404192" w:history="1">
        <w:r w:rsidR="00B10FB7" w:rsidRPr="0053171E">
          <w:rPr>
            <w:rStyle w:val="afe"/>
            <w:b w:val="0"/>
          </w:rPr>
          <w:t xml:space="preserve">7  </w:t>
        </w:r>
        <w:r w:rsidR="00B10FB7" w:rsidRPr="0053171E">
          <w:rPr>
            <w:rStyle w:val="afe"/>
            <w:b w:val="0"/>
          </w:rPr>
          <w:t>质量验收</w:t>
        </w:r>
        <w:r w:rsidR="00B10FB7" w:rsidRPr="0053171E">
          <w:rPr>
            <w:b w:val="0"/>
          </w:rPr>
          <w:tab/>
        </w:r>
        <w:r w:rsidRPr="0053171E">
          <w:rPr>
            <w:b w:val="0"/>
          </w:rPr>
          <w:fldChar w:fldCharType="begin"/>
        </w:r>
        <w:r w:rsidR="00B10FB7" w:rsidRPr="0053171E">
          <w:rPr>
            <w:b w:val="0"/>
          </w:rPr>
          <w:instrText xml:space="preserve"> PAGEREF _Toc81404192 \h </w:instrText>
        </w:r>
        <w:r w:rsidRPr="0053171E">
          <w:rPr>
            <w:b w:val="0"/>
          </w:rPr>
        </w:r>
        <w:r w:rsidRPr="0053171E">
          <w:rPr>
            <w:b w:val="0"/>
          </w:rPr>
          <w:fldChar w:fldCharType="separate"/>
        </w:r>
        <w:r w:rsidR="00DC1D34">
          <w:rPr>
            <w:b w:val="0"/>
          </w:rPr>
          <w:t>22</w:t>
        </w:r>
        <w:r w:rsidRPr="0053171E">
          <w:rPr>
            <w:b w:val="0"/>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3" w:history="1">
        <w:r w:rsidR="00B10FB7" w:rsidRPr="0053171E">
          <w:rPr>
            <w:rStyle w:val="afe"/>
            <w:rFonts w:eastAsiaTheme="majorEastAsia"/>
            <w:noProof/>
            <w:sz w:val="24"/>
            <w:szCs w:val="24"/>
          </w:rPr>
          <w:t xml:space="preserve">7.1  </w:t>
        </w:r>
        <w:r w:rsidR="00B10FB7" w:rsidRPr="0053171E">
          <w:rPr>
            <w:rStyle w:val="afe"/>
            <w:rFonts w:eastAsiaTheme="majorEastAsia"/>
            <w:noProof/>
            <w:sz w:val="24"/>
            <w:szCs w:val="24"/>
          </w:rPr>
          <w:t>一般规定</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_Toc81404193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22</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4" w:history="1">
        <w:r w:rsidR="00B10FB7" w:rsidRPr="0053171E">
          <w:rPr>
            <w:rStyle w:val="afe"/>
            <w:rFonts w:eastAsiaTheme="majorEastAsia"/>
            <w:noProof/>
            <w:sz w:val="24"/>
            <w:szCs w:val="24"/>
          </w:rPr>
          <w:t xml:space="preserve">7.2   </w:t>
        </w:r>
        <w:r w:rsidR="00B10FB7" w:rsidRPr="0053171E">
          <w:rPr>
            <w:rStyle w:val="afe"/>
            <w:rFonts w:eastAsiaTheme="majorEastAsia"/>
            <w:noProof/>
            <w:sz w:val="24"/>
            <w:szCs w:val="24"/>
          </w:rPr>
          <w:t>主控项目</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_Toc81404194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22</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5" w:history="1">
        <w:r w:rsidR="00B10FB7" w:rsidRPr="0053171E">
          <w:rPr>
            <w:rStyle w:val="afe"/>
            <w:rFonts w:eastAsiaTheme="majorEastAsia"/>
            <w:noProof/>
            <w:sz w:val="24"/>
            <w:szCs w:val="24"/>
          </w:rPr>
          <w:t xml:space="preserve">7.3  </w:t>
        </w:r>
        <w:r w:rsidR="00B10FB7" w:rsidRPr="0053171E">
          <w:rPr>
            <w:rStyle w:val="afe"/>
            <w:rFonts w:eastAsiaTheme="majorEastAsia"/>
            <w:noProof/>
            <w:sz w:val="24"/>
            <w:szCs w:val="24"/>
          </w:rPr>
          <w:t>一般项目</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_Toc81404195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23</w:t>
        </w:r>
        <w:r w:rsidRPr="0053171E">
          <w:rPr>
            <w:rFonts w:eastAsiaTheme="majorEastAsia"/>
            <w:noProof/>
            <w:sz w:val="24"/>
            <w:szCs w:val="24"/>
          </w:rPr>
          <w:fldChar w:fldCharType="end"/>
        </w:r>
      </w:hyperlink>
    </w:p>
    <w:p w:rsidR="00B10FB7" w:rsidRPr="0053171E" w:rsidRDefault="00276652" w:rsidP="0053171E">
      <w:pPr>
        <w:pStyle w:val="11"/>
        <w:rPr>
          <w:b w:val="0"/>
          <w:kern w:val="2"/>
        </w:rPr>
      </w:pPr>
      <w:hyperlink w:anchor="_Toc81404196" w:history="1">
        <w:r w:rsidR="00B10FB7" w:rsidRPr="0053171E">
          <w:rPr>
            <w:rStyle w:val="afe"/>
            <w:b w:val="0"/>
          </w:rPr>
          <w:t xml:space="preserve">8  </w:t>
        </w:r>
        <w:r w:rsidR="00B10FB7" w:rsidRPr="0053171E">
          <w:rPr>
            <w:rStyle w:val="afe"/>
            <w:b w:val="0"/>
          </w:rPr>
          <w:t>使用、维护和保养</w:t>
        </w:r>
        <w:r w:rsidR="00B10FB7" w:rsidRPr="0053171E">
          <w:rPr>
            <w:b w:val="0"/>
          </w:rPr>
          <w:tab/>
        </w:r>
        <w:r w:rsidRPr="0053171E">
          <w:rPr>
            <w:b w:val="0"/>
          </w:rPr>
          <w:fldChar w:fldCharType="begin"/>
        </w:r>
        <w:r w:rsidR="00B10FB7" w:rsidRPr="0053171E">
          <w:rPr>
            <w:b w:val="0"/>
          </w:rPr>
          <w:instrText xml:space="preserve"> PAGEREF _Toc81404196 \h </w:instrText>
        </w:r>
        <w:r w:rsidRPr="0053171E">
          <w:rPr>
            <w:b w:val="0"/>
          </w:rPr>
        </w:r>
        <w:r w:rsidRPr="0053171E">
          <w:rPr>
            <w:b w:val="0"/>
          </w:rPr>
          <w:fldChar w:fldCharType="separate"/>
        </w:r>
        <w:r w:rsidR="00DC1D34">
          <w:rPr>
            <w:b w:val="0"/>
          </w:rPr>
          <w:t>24</w:t>
        </w:r>
        <w:r w:rsidRPr="0053171E">
          <w:rPr>
            <w:b w:val="0"/>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7" w:history="1">
        <w:r w:rsidR="00B10FB7" w:rsidRPr="0053171E">
          <w:rPr>
            <w:rStyle w:val="afe"/>
            <w:rFonts w:eastAsiaTheme="majorEastAsia"/>
            <w:noProof/>
            <w:sz w:val="24"/>
            <w:szCs w:val="24"/>
          </w:rPr>
          <w:t xml:space="preserve">8.1  </w:t>
        </w:r>
        <w:r w:rsidR="00B10FB7" w:rsidRPr="0053171E">
          <w:rPr>
            <w:rStyle w:val="afe"/>
            <w:rFonts w:eastAsiaTheme="majorEastAsia"/>
            <w:noProof/>
            <w:sz w:val="24"/>
            <w:szCs w:val="24"/>
          </w:rPr>
          <w:t>使用要求</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_Toc81404197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24</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8" w:history="1">
        <w:r w:rsidR="00B10FB7" w:rsidRPr="0053171E">
          <w:rPr>
            <w:rStyle w:val="afe"/>
            <w:rFonts w:eastAsiaTheme="majorEastAsia"/>
            <w:noProof/>
            <w:sz w:val="24"/>
            <w:szCs w:val="24"/>
          </w:rPr>
          <w:t xml:space="preserve">8.2  </w:t>
        </w:r>
        <w:r w:rsidR="00B10FB7" w:rsidRPr="0053171E">
          <w:rPr>
            <w:rStyle w:val="afe"/>
            <w:rFonts w:eastAsiaTheme="majorEastAsia"/>
            <w:noProof/>
            <w:sz w:val="24"/>
            <w:szCs w:val="24"/>
          </w:rPr>
          <w:t>日常维护保养</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_Toc81404198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24</w:t>
        </w:r>
        <w:r w:rsidRPr="0053171E">
          <w:rPr>
            <w:rFonts w:eastAsiaTheme="majorEastAsia"/>
            <w:noProof/>
            <w:sz w:val="24"/>
            <w:szCs w:val="24"/>
          </w:rPr>
          <w:fldChar w:fldCharType="end"/>
        </w:r>
      </w:hyperlink>
    </w:p>
    <w:p w:rsidR="00B10FB7" w:rsidRPr="0053171E" w:rsidRDefault="00276652" w:rsidP="00B10FB7">
      <w:pPr>
        <w:pStyle w:val="22"/>
        <w:tabs>
          <w:tab w:val="right" w:leader="dot" w:pos="8296"/>
        </w:tabs>
        <w:spacing w:line="360" w:lineRule="auto"/>
        <w:rPr>
          <w:rFonts w:eastAsiaTheme="majorEastAsia"/>
          <w:smallCaps w:val="0"/>
          <w:noProof/>
          <w:sz w:val="24"/>
          <w:szCs w:val="24"/>
        </w:rPr>
      </w:pPr>
      <w:hyperlink w:anchor="_Toc81404199" w:history="1">
        <w:r w:rsidR="00B10FB7" w:rsidRPr="0053171E">
          <w:rPr>
            <w:rStyle w:val="afe"/>
            <w:rFonts w:eastAsiaTheme="majorEastAsia"/>
            <w:noProof/>
            <w:sz w:val="24"/>
            <w:szCs w:val="24"/>
          </w:rPr>
          <w:t xml:space="preserve">8.3  </w:t>
        </w:r>
        <w:r w:rsidR="00B10FB7" w:rsidRPr="0053171E">
          <w:rPr>
            <w:rStyle w:val="afe"/>
            <w:rFonts w:eastAsiaTheme="majorEastAsia"/>
            <w:noProof/>
            <w:sz w:val="24"/>
            <w:szCs w:val="24"/>
          </w:rPr>
          <w:t>维修</w:t>
        </w:r>
        <w:r w:rsidR="00B10FB7" w:rsidRPr="0053171E">
          <w:rPr>
            <w:rFonts w:eastAsiaTheme="majorEastAsia"/>
            <w:noProof/>
            <w:sz w:val="24"/>
            <w:szCs w:val="24"/>
          </w:rPr>
          <w:tab/>
        </w:r>
        <w:r w:rsidRPr="0053171E">
          <w:rPr>
            <w:rFonts w:eastAsiaTheme="majorEastAsia"/>
            <w:noProof/>
            <w:sz w:val="24"/>
            <w:szCs w:val="24"/>
          </w:rPr>
          <w:fldChar w:fldCharType="begin"/>
        </w:r>
        <w:r w:rsidR="00B10FB7" w:rsidRPr="0053171E">
          <w:rPr>
            <w:rFonts w:eastAsiaTheme="majorEastAsia"/>
            <w:noProof/>
            <w:sz w:val="24"/>
            <w:szCs w:val="24"/>
          </w:rPr>
          <w:instrText xml:space="preserve"> PAGEREF _Toc81404199 \h </w:instrText>
        </w:r>
        <w:r w:rsidRPr="0053171E">
          <w:rPr>
            <w:rFonts w:eastAsiaTheme="majorEastAsia"/>
            <w:noProof/>
            <w:sz w:val="24"/>
            <w:szCs w:val="24"/>
          </w:rPr>
        </w:r>
        <w:r w:rsidRPr="0053171E">
          <w:rPr>
            <w:rFonts w:eastAsiaTheme="majorEastAsia"/>
            <w:noProof/>
            <w:sz w:val="24"/>
            <w:szCs w:val="24"/>
          </w:rPr>
          <w:fldChar w:fldCharType="separate"/>
        </w:r>
        <w:r w:rsidR="00DC1D34">
          <w:rPr>
            <w:rFonts w:eastAsiaTheme="majorEastAsia"/>
            <w:noProof/>
            <w:sz w:val="24"/>
            <w:szCs w:val="24"/>
          </w:rPr>
          <w:t>25</w:t>
        </w:r>
        <w:r w:rsidRPr="0053171E">
          <w:rPr>
            <w:rFonts w:eastAsiaTheme="majorEastAsia"/>
            <w:noProof/>
            <w:sz w:val="24"/>
            <w:szCs w:val="24"/>
          </w:rPr>
          <w:fldChar w:fldCharType="end"/>
        </w:r>
      </w:hyperlink>
    </w:p>
    <w:p w:rsidR="00B10FB7" w:rsidRPr="0053171E" w:rsidRDefault="00276652" w:rsidP="0053171E">
      <w:pPr>
        <w:pStyle w:val="11"/>
        <w:rPr>
          <w:b w:val="0"/>
          <w:kern w:val="2"/>
        </w:rPr>
      </w:pPr>
      <w:hyperlink w:anchor="_Toc81404200" w:history="1">
        <w:r w:rsidR="00B10FB7" w:rsidRPr="0053171E">
          <w:rPr>
            <w:rStyle w:val="afe"/>
            <w:b w:val="0"/>
          </w:rPr>
          <w:t>本规程用词说明</w:t>
        </w:r>
        <w:r w:rsidR="00B10FB7" w:rsidRPr="0053171E">
          <w:rPr>
            <w:b w:val="0"/>
          </w:rPr>
          <w:tab/>
        </w:r>
        <w:r w:rsidRPr="0053171E">
          <w:rPr>
            <w:b w:val="0"/>
          </w:rPr>
          <w:fldChar w:fldCharType="begin"/>
        </w:r>
        <w:r w:rsidR="00B10FB7" w:rsidRPr="0053171E">
          <w:rPr>
            <w:b w:val="0"/>
          </w:rPr>
          <w:instrText xml:space="preserve"> PAGEREF _Toc81404200 \h </w:instrText>
        </w:r>
        <w:r w:rsidRPr="0053171E">
          <w:rPr>
            <w:b w:val="0"/>
          </w:rPr>
        </w:r>
        <w:r w:rsidRPr="0053171E">
          <w:rPr>
            <w:b w:val="0"/>
          </w:rPr>
          <w:fldChar w:fldCharType="separate"/>
        </w:r>
        <w:r w:rsidR="00DC1D34">
          <w:rPr>
            <w:b w:val="0"/>
          </w:rPr>
          <w:t>26</w:t>
        </w:r>
        <w:r w:rsidRPr="0053171E">
          <w:rPr>
            <w:b w:val="0"/>
          </w:rPr>
          <w:fldChar w:fldCharType="end"/>
        </w:r>
      </w:hyperlink>
    </w:p>
    <w:p w:rsidR="00B10FB7" w:rsidRPr="0053171E" w:rsidRDefault="00276652" w:rsidP="0053171E">
      <w:pPr>
        <w:pStyle w:val="11"/>
        <w:rPr>
          <w:b w:val="0"/>
          <w:kern w:val="2"/>
        </w:rPr>
      </w:pPr>
      <w:hyperlink w:anchor="_Toc81404201" w:history="1">
        <w:r w:rsidR="00B10FB7" w:rsidRPr="0053171E">
          <w:rPr>
            <w:rStyle w:val="afe"/>
            <w:b w:val="0"/>
          </w:rPr>
          <w:t>引用标准名录</w:t>
        </w:r>
        <w:r w:rsidR="00B10FB7" w:rsidRPr="0053171E">
          <w:rPr>
            <w:b w:val="0"/>
          </w:rPr>
          <w:tab/>
        </w:r>
        <w:r w:rsidRPr="0053171E">
          <w:rPr>
            <w:b w:val="0"/>
          </w:rPr>
          <w:fldChar w:fldCharType="begin"/>
        </w:r>
        <w:r w:rsidR="00B10FB7" w:rsidRPr="0053171E">
          <w:rPr>
            <w:b w:val="0"/>
          </w:rPr>
          <w:instrText xml:space="preserve"> PAGEREF _Toc81404201 \h </w:instrText>
        </w:r>
        <w:r w:rsidRPr="0053171E">
          <w:rPr>
            <w:b w:val="0"/>
          </w:rPr>
        </w:r>
        <w:r w:rsidRPr="0053171E">
          <w:rPr>
            <w:b w:val="0"/>
          </w:rPr>
          <w:fldChar w:fldCharType="separate"/>
        </w:r>
        <w:r w:rsidR="00DC1D34">
          <w:rPr>
            <w:b w:val="0"/>
          </w:rPr>
          <w:t>27</w:t>
        </w:r>
        <w:r w:rsidRPr="0053171E">
          <w:rPr>
            <w:b w:val="0"/>
          </w:rPr>
          <w:fldChar w:fldCharType="end"/>
        </w:r>
      </w:hyperlink>
    </w:p>
    <w:p w:rsidR="00792A28" w:rsidRPr="00421CB5" w:rsidRDefault="00276652" w:rsidP="00B10FB7">
      <w:pPr>
        <w:tabs>
          <w:tab w:val="right" w:leader="dot" w:pos="8306"/>
        </w:tabs>
        <w:spacing w:line="360" w:lineRule="auto"/>
        <w:jc w:val="center"/>
        <w:rPr>
          <w:bCs/>
          <w:color w:val="000000" w:themeColor="text1"/>
          <w:sz w:val="24"/>
          <w:szCs w:val="24"/>
        </w:rPr>
        <w:sectPr w:rsidR="00792A28" w:rsidRPr="00421CB5" w:rsidSect="0010301F">
          <w:footerReference w:type="default" r:id="rId15"/>
          <w:pgSz w:w="11906" w:h="16838"/>
          <w:pgMar w:top="1440" w:right="1800" w:bottom="1440" w:left="1800" w:header="851" w:footer="992" w:gutter="0"/>
          <w:pgNumType w:start="1"/>
          <w:cols w:space="720"/>
          <w:docGrid w:type="lines" w:linePitch="312"/>
        </w:sectPr>
      </w:pPr>
      <w:r w:rsidRPr="0053171E">
        <w:rPr>
          <w:rFonts w:eastAsiaTheme="majorEastAsia"/>
          <w:bCs/>
          <w:color w:val="000000" w:themeColor="text1"/>
          <w:sz w:val="24"/>
          <w:szCs w:val="24"/>
        </w:rPr>
        <w:fldChar w:fldCharType="end"/>
      </w:r>
    </w:p>
    <w:p w:rsidR="00792A28" w:rsidRPr="00421CB5" w:rsidRDefault="00792A28" w:rsidP="00792A28">
      <w:pPr>
        <w:keepNext/>
        <w:keepLines/>
        <w:spacing w:before="340" w:after="330"/>
        <w:jc w:val="center"/>
        <w:outlineLvl w:val="0"/>
        <w:rPr>
          <w:rFonts w:eastAsia="仿宋"/>
          <w:b/>
          <w:color w:val="000000" w:themeColor="text1"/>
          <w:sz w:val="32"/>
          <w:szCs w:val="32"/>
        </w:rPr>
      </w:pPr>
      <w:bookmarkStart w:id="19" w:name="_Toc516582933"/>
      <w:bookmarkStart w:id="20" w:name="_Toc516583160"/>
      <w:bookmarkStart w:id="21" w:name="_Toc521329016"/>
      <w:bookmarkStart w:id="22" w:name="_Toc4144214"/>
      <w:bookmarkStart w:id="23" w:name="_Toc4503192"/>
      <w:bookmarkStart w:id="24" w:name="_Toc6937102"/>
      <w:bookmarkStart w:id="25" w:name="_Toc19192962"/>
      <w:bookmarkStart w:id="26" w:name="_Toc41930290"/>
      <w:bookmarkStart w:id="27" w:name="_Toc41930360"/>
      <w:bookmarkStart w:id="28" w:name="_Toc76494653"/>
      <w:bookmarkStart w:id="29" w:name="_Toc81404162"/>
      <w:r w:rsidRPr="00421CB5">
        <w:rPr>
          <w:rFonts w:eastAsia="仿宋"/>
          <w:b/>
          <w:color w:val="000000" w:themeColor="text1"/>
          <w:sz w:val="32"/>
          <w:szCs w:val="32"/>
        </w:rPr>
        <w:lastRenderedPageBreak/>
        <w:t>Contents</w:t>
      </w:r>
      <w:bookmarkEnd w:id="19"/>
      <w:bookmarkEnd w:id="20"/>
      <w:bookmarkEnd w:id="21"/>
      <w:bookmarkEnd w:id="22"/>
      <w:bookmarkEnd w:id="23"/>
      <w:bookmarkEnd w:id="24"/>
      <w:bookmarkEnd w:id="25"/>
      <w:bookmarkEnd w:id="26"/>
      <w:bookmarkEnd w:id="27"/>
      <w:bookmarkEnd w:id="28"/>
      <w:bookmarkEnd w:id="29"/>
    </w:p>
    <w:p w:rsidR="00E22C45" w:rsidRPr="001041F9" w:rsidRDefault="00276652" w:rsidP="0053171E">
      <w:pPr>
        <w:pStyle w:val="11"/>
        <w:rPr>
          <w:b w:val="0"/>
        </w:rPr>
      </w:pPr>
      <w:r w:rsidRPr="00276652">
        <w:fldChar w:fldCharType="begin"/>
      </w:r>
      <w:r w:rsidR="00792A28" w:rsidRPr="00421CB5">
        <w:instrText xml:space="preserve">TOC \o "1-2" \h  \u </w:instrText>
      </w:r>
      <w:r w:rsidRPr="00276652">
        <w:fldChar w:fldCharType="separate"/>
      </w:r>
      <w:r w:rsidRPr="00276652">
        <w:rPr>
          <w:b w:val="0"/>
          <w:caps/>
        </w:rPr>
        <w:fldChar w:fldCharType="begin"/>
      </w:r>
      <w:r w:rsidR="00E22C45" w:rsidRPr="001041F9">
        <w:rPr>
          <w:b w:val="0"/>
        </w:rPr>
        <w:instrText xml:space="preserve">TOC \o "1-2" \h  \u </w:instrText>
      </w:r>
      <w:r w:rsidRPr="00276652">
        <w:rPr>
          <w:b w:val="0"/>
          <w:caps/>
        </w:rPr>
        <w:fldChar w:fldCharType="separate"/>
      </w:r>
    </w:p>
    <w:p w:rsidR="00E22C45" w:rsidRPr="001041F9" w:rsidRDefault="00276652" w:rsidP="0053171E">
      <w:pPr>
        <w:pStyle w:val="11"/>
        <w:rPr>
          <w:b w:val="0"/>
          <w:kern w:val="2"/>
        </w:rPr>
      </w:pPr>
      <w:hyperlink w:anchor="_Toc81404163" w:history="1">
        <w:r w:rsidR="00E22C45" w:rsidRPr="001041F9">
          <w:rPr>
            <w:rStyle w:val="afe"/>
            <w:b w:val="0"/>
          </w:rPr>
          <w:t xml:space="preserve">1  </w:t>
        </w:r>
        <w:r w:rsidR="00E22C45" w:rsidRPr="001041F9">
          <w:rPr>
            <w:rStyle w:val="afe"/>
            <w:rFonts w:hint="eastAsia"/>
            <w:b w:val="0"/>
          </w:rPr>
          <w:t>G</w:t>
        </w:r>
        <w:r w:rsidR="00E22C45" w:rsidRPr="001041F9">
          <w:rPr>
            <w:rStyle w:val="afe"/>
            <w:b w:val="0"/>
          </w:rPr>
          <w:t>eneral provisions</w:t>
        </w:r>
        <w:r w:rsidR="00E22C45" w:rsidRPr="001041F9">
          <w:rPr>
            <w:b w:val="0"/>
          </w:rPr>
          <w:tab/>
          <w:t>1</w:t>
        </w:r>
      </w:hyperlink>
    </w:p>
    <w:p w:rsidR="00E22C45" w:rsidRPr="001041F9" w:rsidRDefault="00276652" w:rsidP="0053171E">
      <w:pPr>
        <w:pStyle w:val="11"/>
        <w:rPr>
          <w:b w:val="0"/>
          <w:kern w:val="2"/>
        </w:rPr>
      </w:pPr>
      <w:hyperlink w:anchor="_Toc81404164" w:history="1">
        <w:r w:rsidR="00E22C45" w:rsidRPr="001041F9">
          <w:rPr>
            <w:rStyle w:val="afe"/>
            <w:b w:val="0"/>
          </w:rPr>
          <w:t>2  Terms</w:t>
        </w:r>
        <w:r w:rsidR="00E22C45" w:rsidRPr="001041F9">
          <w:rPr>
            <w:b w:val="0"/>
          </w:rPr>
          <w:tab/>
          <w:t>2</w:t>
        </w:r>
      </w:hyperlink>
    </w:p>
    <w:p w:rsidR="00E22C45" w:rsidRPr="001041F9" w:rsidRDefault="00276652" w:rsidP="0053171E">
      <w:pPr>
        <w:pStyle w:val="11"/>
        <w:rPr>
          <w:b w:val="0"/>
          <w:kern w:val="2"/>
        </w:rPr>
      </w:pPr>
      <w:hyperlink w:anchor="_Toc81404165" w:history="1">
        <w:r w:rsidR="00E22C45" w:rsidRPr="001041F9">
          <w:rPr>
            <w:rStyle w:val="afe"/>
            <w:b w:val="0"/>
          </w:rPr>
          <w:t xml:space="preserve">3  </w:t>
        </w:r>
        <w:r w:rsidR="00E22C45" w:rsidRPr="001041F9">
          <w:rPr>
            <w:rStyle w:val="afe"/>
            <w:rFonts w:hint="eastAsia"/>
            <w:b w:val="0"/>
          </w:rPr>
          <w:t>Basicrequirements</w:t>
        </w:r>
        <w:r w:rsidR="00E22C45" w:rsidRPr="001041F9">
          <w:rPr>
            <w:b w:val="0"/>
          </w:rPr>
          <w:tab/>
        </w:r>
        <w:r w:rsidR="00DC1D34" w:rsidRPr="001041F9">
          <w:rPr>
            <w:b w:val="0"/>
          </w:rPr>
          <w:t>4</w:t>
        </w:r>
      </w:hyperlink>
    </w:p>
    <w:p w:rsidR="00E22C45" w:rsidRPr="001041F9" w:rsidRDefault="00276652" w:rsidP="0053171E">
      <w:pPr>
        <w:pStyle w:val="11"/>
        <w:rPr>
          <w:b w:val="0"/>
          <w:kern w:val="2"/>
        </w:rPr>
      </w:pPr>
      <w:hyperlink w:anchor="_Toc81404166" w:history="1">
        <w:r w:rsidR="00E22C45" w:rsidRPr="001041F9">
          <w:rPr>
            <w:rStyle w:val="afe"/>
            <w:b w:val="0"/>
          </w:rPr>
          <w:t xml:space="preserve">4  </w:t>
        </w:r>
        <w:r w:rsidR="00FA063D" w:rsidRPr="001041F9">
          <w:rPr>
            <w:rStyle w:val="afe"/>
            <w:rFonts w:hint="eastAsia"/>
            <w:b w:val="0"/>
          </w:rPr>
          <w:t>Materials</w:t>
        </w:r>
        <w:r w:rsidR="00E22C45" w:rsidRPr="001041F9">
          <w:rPr>
            <w:b w:val="0"/>
          </w:rPr>
          <w:tab/>
        </w:r>
        <w:r w:rsidR="00DC1D34" w:rsidRPr="001041F9">
          <w:rPr>
            <w:b w:val="0"/>
          </w:rPr>
          <w:t>5</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67" w:history="1">
        <w:r w:rsidR="00E22C45" w:rsidRPr="001041F9">
          <w:rPr>
            <w:rStyle w:val="afe"/>
            <w:rFonts w:eastAsiaTheme="majorEastAsia"/>
            <w:noProof/>
            <w:kern w:val="0"/>
            <w:sz w:val="24"/>
            <w:szCs w:val="24"/>
          </w:rPr>
          <w:t xml:space="preserve">4.1  </w:t>
        </w:r>
        <w:r w:rsidR="008A01A5" w:rsidRPr="001041F9">
          <w:rPr>
            <w:rStyle w:val="afe"/>
            <w:rFonts w:eastAsiaTheme="majorEastAsia"/>
            <w:smallCaps w:val="0"/>
            <w:noProof/>
            <w:kern w:val="0"/>
            <w:sz w:val="24"/>
            <w:szCs w:val="24"/>
          </w:rPr>
          <w:t xml:space="preserve">General </w:t>
        </w:r>
        <w:r w:rsidR="008A01A5" w:rsidRPr="001041F9">
          <w:rPr>
            <w:rStyle w:val="afe"/>
            <w:rFonts w:eastAsiaTheme="majorEastAsia" w:hint="eastAsia"/>
            <w:smallCaps w:val="0"/>
            <w:noProof/>
            <w:kern w:val="0"/>
            <w:sz w:val="24"/>
            <w:szCs w:val="24"/>
          </w:rPr>
          <w:t>r</w:t>
        </w:r>
        <w:r w:rsidR="008A01A5" w:rsidRPr="001041F9">
          <w:rPr>
            <w:rStyle w:val="afe"/>
            <w:rFonts w:eastAsiaTheme="majorEastAsia"/>
            <w:smallCaps w:val="0"/>
            <w:noProof/>
            <w:kern w:val="0"/>
            <w:sz w:val="24"/>
            <w:szCs w:val="24"/>
          </w:rPr>
          <w:t>equirement</w:t>
        </w:r>
        <w:r w:rsidR="008A01A5" w:rsidRPr="001041F9">
          <w:rPr>
            <w:rStyle w:val="afe"/>
            <w:rFonts w:eastAsiaTheme="majorEastAsia" w:hint="eastAsia"/>
            <w:smallCaps w:val="0"/>
            <w:noProof/>
            <w:kern w:val="0"/>
            <w:sz w:val="24"/>
            <w:szCs w:val="24"/>
          </w:rPr>
          <w:t>s</w:t>
        </w:r>
        <w:r w:rsidR="00E22C45" w:rsidRPr="001041F9">
          <w:rPr>
            <w:rFonts w:eastAsiaTheme="majorEastAsia"/>
            <w:noProof/>
            <w:sz w:val="24"/>
            <w:szCs w:val="24"/>
          </w:rPr>
          <w:tab/>
        </w:r>
        <w:r w:rsidR="00DC1D34" w:rsidRPr="001041F9">
          <w:rPr>
            <w:rFonts w:eastAsiaTheme="majorEastAsia"/>
            <w:noProof/>
            <w:sz w:val="24"/>
            <w:szCs w:val="24"/>
          </w:rPr>
          <w:t>5</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68" w:history="1">
        <w:r w:rsidR="00E22C45" w:rsidRPr="001041F9">
          <w:rPr>
            <w:rStyle w:val="afe"/>
            <w:rFonts w:eastAsiaTheme="majorEastAsia"/>
            <w:noProof/>
            <w:kern w:val="0"/>
            <w:sz w:val="24"/>
            <w:szCs w:val="24"/>
          </w:rPr>
          <w:t xml:space="preserve">4.2  </w:t>
        </w:r>
        <w:r w:rsidR="0033299F" w:rsidRPr="001041F9">
          <w:rPr>
            <w:rStyle w:val="afe"/>
            <w:rFonts w:eastAsiaTheme="majorEastAsia"/>
            <w:smallCaps w:val="0"/>
            <w:noProof/>
            <w:sz w:val="24"/>
            <w:szCs w:val="24"/>
          </w:rPr>
          <w:t>Ph</w:t>
        </w:r>
        <w:r w:rsidR="0033299F" w:rsidRPr="001041F9">
          <w:rPr>
            <w:rStyle w:val="afe"/>
            <w:rFonts w:eastAsiaTheme="majorEastAsia" w:hint="eastAsia"/>
            <w:smallCaps w:val="0"/>
            <w:noProof/>
            <w:sz w:val="24"/>
            <w:szCs w:val="24"/>
          </w:rPr>
          <w:t>y</w:t>
        </w:r>
        <w:r w:rsidR="0033299F" w:rsidRPr="001041F9">
          <w:rPr>
            <w:rStyle w:val="afe"/>
            <w:rFonts w:eastAsiaTheme="majorEastAsia"/>
            <w:smallCaps w:val="0"/>
            <w:noProof/>
            <w:sz w:val="24"/>
            <w:szCs w:val="24"/>
          </w:rPr>
          <w:t>s</w:t>
        </w:r>
        <w:r w:rsidR="0033299F" w:rsidRPr="001041F9">
          <w:rPr>
            <w:rStyle w:val="afe"/>
            <w:rFonts w:eastAsiaTheme="majorEastAsia" w:hint="eastAsia"/>
            <w:smallCaps w:val="0"/>
            <w:noProof/>
            <w:sz w:val="24"/>
            <w:szCs w:val="24"/>
          </w:rPr>
          <w:t>ic</w:t>
        </w:r>
        <w:r w:rsidR="0033299F" w:rsidRPr="001041F9">
          <w:rPr>
            <w:rStyle w:val="afe"/>
            <w:rFonts w:eastAsiaTheme="majorEastAsia"/>
            <w:smallCaps w:val="0"/>
            <w:noProof/>
            <w:sz w:val="24"/>
            <w:szCs w:val="24"/>
          </w:rPr>
          <w:t>al Perfo</w:t>
        </w:r>
        <w:r w:rsidR="0033299F" w:rsidRPr="001041F9">
          <w:rPr>
            <w:rStyle w:val="afe"/>
            <w:rFonts w:eastAsiaTheme="majorEastAsia" w:hint="eastAsia"/>
            <w:smallCaps w:val="0"/>
            <w:noProof/>
            <w:sz w:val="24"/>
            <w:szCs w:val="24"/>
          </w:rPr>
          <w:t>rmance</w:t>
        </w:r>
        <w:r w:rsidR="008A01A5" w:rsidRPr="001041F9">
          <w:rPr>
            <w:rStyle w:val="afe"/>
            <w:rFonts w:eastAsiaTheme="majorEastAsia" w:hint="eastAsia"/>
            <w:smallCaps w:val="0"/>
            <w:noProof/>
            <w:sz w:val="24"/>
            <w:szCs w:val="24"/>
          </w:rPr>
          <w:t>ofmaterials</w:t>
        </w:r>
        <w:r w:rsidR="00E22C45" w:rsidRPr="001041F9">
          <w:rPr>
            <w:rFonts w:eastAsiaTheme="majorEastAsia"/>
            <w:noProof/>
            <w:sz w:val="24"/>
            <w:szCs w:val="24"/>
          </w:rPr>
          <w:tab/>
        </w:r>
        <w:r w:rsidR="00DC1D34" w:rsidRPr="001041F9">
          <w:rPr>
            <w:rFonts w:eastAsiaTheme="majorEastAsia"/>
            <w:noProof/>
            <w:sz w:val="24"/>
            <w:szCs w:val="24"/>
          </w:rPr>
          <w:t>5</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69" w:history="1">
        <w:r w:rsidR="00E22C45" w:rsidRPr="001041F9">
          <w:rPr>
            <w:rStyle w:val="afe"/>
            <w:rFonts w:eastAsiaTheme="majorEastAsia"/>
            <w:noProof/>
            <w:kern w:val="0"/>
            <w:sz w:val="24"/>
            <w:szCs w:val="24"/>
          </w:rPr>
          <w:t xml:space="preserve">4.3  </w:t>
        </w:r>
        <w:r w:rsidR="008A01A5" w:rsidRPr="001041F9">
          <w:rPr>
            <w:rStyle w:val="afe"/>
            <w:rFonts w:eastAsiaTheme="majorEastAsia"/>
            <w:smallCaps w:val="0"/>
            <w:noProof/>
            <w:kern w:val="0"/>
            <w:sz w:val="24"/>
            <w:szCs w:val="24"/>
          </w:rPr>
          <w:t>Restrictions of hazard substances in materials</w:t>
        </w:r>
        <w:r w:rsidR="00E22C45" w:rsidRPr="001041F9">
          <w:rPr>
            <w:rFonts w:eastAsiaTheme="majorEastAsia"/>
            <w:noProof/>
            <w:sz w:val="24"/>
            <w:szCs w:val="24"/>
          </w:rPr>
          <w:tab/>
        </w:r>
        <w:r w:rsidR="00DC1D34" w:rsidRPr="001041F9">
          <w:rPr>
            <w:rFonts w:eastAsiaTheme="majorEastAsia"/>
            <w:noProof/>
            <w:sz w:val="24"/>
            <w:szCs w:val="24"/>
          </w:rPr>
          <w:t>5</w:t>
        </w:r>
      </w:hyperlink>
    </w:p>
    <w:p w:rsidR="00E22C45" w:rsidRPr="001041F9" w:rsidRDefault="00276652" w:rsidP="0053171E">
      <w:pPr>
        <w:pStyle w:val="11"/>
        <w:rPr>
          <w:b w:val="0"/>
          <w:kern w:val="2"/>
        </w:rPr>
      </w:pPr>
      <w:hyperlink w:anchor="_Toc81404170" w:history="1">
        <w:r w:rsidR="00E22C45" w:rsidRPr="001041F9">
          <w:rPr>
            <w:rStyle w:val="afe"/>
            <w:b w:val="0"/>
          </w:rPr>
          <w:t xml:space="preserve">5  </w:t>
        </w:r>
        <w:r w:rsidR="008A01A5" w:rsidRPr="001041F9">
          <w:rPr>
            <w:rStyle w:val="afe"/>
            <w:b w:val="0"/>
          </w:rPr>
          <w:t>Design</w:t>
        </w:r>
        <w:r w:rsidR="00E22C45" w:rsidRPr="001041F9">
          <w:rPr>
            <w:b w:val="0"/>
          </w:rPr>
          <w:tab/>
        </w:r>
        <w:r w:rsidR="00DC1D34" w:rsidRPr="001041F9">
          <w:rPr>
            <w:b w:val="0"/>
          </w:rPr>
          <w:t>9</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1" w:history="1">
        <w:r w:rsidR="00E22C45" w:rsidRPr="001041F9">
          <w:rPr>
            <w:rStyle w:val="afe"/>
            <w:rFonts w:eastAsiaTheme="majorEastAsia"/>
            <w:smallCaps w:val="0"/>
            <w:noProof/>
            <w:kern w:val="0"/>
            <w:sz w:val="24"/>
            <w:szCs w:val="24"/>
          </w:rPr>
          <w:t xml:space="preserve">5.1 </w:t>
        </w:r>
        <w:r w:rsidR="008A01A5" w:rsidRPr="001041F9">
          <w:rPr>
            <w:rStyle w:val="afe"/>
            <w:rFonts w:eastAsiaTheme="majorEastAsia"/>
            <w:smallCaps w:val="0"/>
            <w:noProof/>
            <w:kern w:val="0"/>
            <w:sz w:val="24"/>
            <w:szCs w:val="24"/>
          </w:rPr>
          <w:t xml:space="preserve"> General </w:t>
        </w:r>
        <w:r w:rsidR="008A01A5" w:rsidRPr="001041F9">
          <w:rPr>
            <w:rStyle w:val="afe"/>
            <w:rFonts w:eastAsiaTheme="majorEastAsia" w:hint="eastAsia"/>
            <w:smallCaps w:val="0"/>
            <w:noProof/>
            <w:kern w:val="0"/>
            <w:sz w:val="24"/>
            <w:szCs w:val="24"/>
          </w:rPr>
          <w:t>r</w:t>
        </w:r>
        <w:r w:rsidR="008A01A5" w:rsidRPr="001041F9">
          <w:rPr>
            <w:rStyle w:val="afe"/>
            <w:rFonts w:eastAsiaTheme="majorEastAsia"/>
            <w:smallCaps w:val="0"/>
            <w:noProof/>
            <w:kern w:val="0"/>
            <w:sz w:val="24"/>
            <w:szCs w:val="24"/>
          </w:rPr>
          <w:t>equirements</w:t>
        </w:r>
        <w:r w:rsidR="00E22C45" w:rsidRPr="001041F9">
          <w:rPr>
            <w:rFonts w:eastAsiaTheme="majorEastAsia"/>
            <w:smallCaps w:val="0"/>
            <w:noProof/>
            <w:sz w:val="24"/>
            <w:szCs w:val="24"/>
          </w:rPr>
          <w:tab/>
        </w:r>
        <w:r w:rsidR="00DC1D34" w:rsidRPr="001041F9">
          <w:rPr>
            <w:rFonts w:eastAsiaTheme="majorEastAsia"/>
            <w:smallCaps w:val="0"/>
            <w:noProof/>
            <w:sz w:val="24"/>
            <w:szCs w:val="24"/>
          </w:rPr>
          <w:t>9</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2" w:history="1">
        <w:r w:rsidR="00E22C45" w:rsidRPr="001041F9">
          <w:rPr>
            <w:rStyle w:val="afe"/>
            <w:rFonts w:eastAsiaTheme="majorEastAsia"/>
            <w:noProof/>
            <w:kern w:val="0"/>
            <w:sz w:val="24"/>
            <w:szCs w:val="24"/>
          </w:rPr>
          <w:t xml:space="preserve">5.2 </w:t>
        </w:r>
        <w:r w:rsidR="008A01A5" w:rsidRPr="001041F9">
          <w:rPr>
            <w:rStyle w:val="afe"/>
            <w:rFonts w:eastAsiaTheme="majorEastAsia"/>
            <w:smallCaps w:val="0"/>
            <w:noProof/>
            <w:kern w:val="0"/>
            <w:sz w:val="24"/>
            <w:szCs w:val="24"/>
          </w:rPr>
          <w:t>T</w:t>
        </w:r>
        <w:r w:rsidR="008A01A5" w:rsidRPr="001041F9">
          <w:rPr>
            <w:rStyle w:val="afe"/>
            <w:rFonts w:eastAsiaTheme="majorEastAsia" w:hint="eastAsia"/>
            <w:smallCaps w:val="0"/>
            <w:noProof/>
            <w:kern w:val="0"/>
            <w:sz w:val="24"/>
            <w:szCs w:val="24"/>
          </w:rPr>
          <w:t>rackandfieldsurface</w:t>
        </w:r>
        <w:r w:rsidR="00E22C45" w:rsidRPr="001041F9">
          <w:rPr>
            <w:rFonts w:eastAsiaTheme="majorEastAsia"/>
            <w:noProof/>
            <w:sz w:val="24"/>
            <w:szCs w:val="24"/>
          </w:rPr>
          <w:tab/>
        </w:r>
        <w:r w:rsidR="00DC1D34" w:rsidRPr="001041F9">
          <w:rPr>
            <w:rFonts w:eastAsiaTheme="majorEastAsia"/>
            <w:noProof/>
            <w:sz w:val="24"/>
            <w:szCs w:val="24"/>
          </w:rPr>
          <w:t>9</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3" w:history="1">
        <w:r w:rsidR="00E22C45" w:rsidRPr="001041F9">
          <w:rPr>
            <w:rStyle w:val="afe"/>
            <w:rFonts w:eastAsiaTheme="majorEastAsia"/>
            <w:noProof/>
            <w:kern w:val="0"/>
            <w:sz w:val="24"/>
            <w:szCs w:val="24"/>
          </w:rPr>
          <w:t xml:space="preserve">5.3  </w:t>
        </w:r>
        <w:r w:rsidR="008A01A5" w:rsidRPr="001041F9">
          <w:rPr>
            <w:rStyle w:val="afe"/>
            <w:rFonts w:eastAsiaTheme="majorEastAsia" w:hint="eastAsia"/>
            <w:smallCaps w:val="0"/>
            <w:noProof/>
            <w:kern w:val="0"/>
            <w:sz w:val="24"/>
            <w:szCs w:val="24"/>
          </w:rPr>
          <w:t>Ballcourtsurface</w:t>
        </w:r>
        <w:r w:rsidR="00E22C45" w:rsidRPr="001041F9">
          <w:rPr>
            <w:rFonts w:eastAsiaTheme="majorEastAsia"/>
            <w:noProof/>
            <w:sz w:val="24"/>
            <w:szCs w:val="24"/>
          </w:rPr>
          <w:tab/>
        </w:r>
        <w:r w:rsidR="00DC1D34" w:rsidRPr="001041F9">
          <w:rPr>
            <w:rFonts w:eastAsiaTheme="majorEastAsia"/>
            <w:noProof/>
            <w:sz w:val="24"/>
            <w:szCs w:val="24"/>
          </w:rPr>
          <w:t>10</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4" w:history="1">
        <w:r w:rsidR="00E22C45" w:rsidRPr="001041F9">
          <w:rPr>
            <w:rStyle w:val="afe"/>
            <w:rFonts w:eastAsiaTheme="majorEastAsia"/>
            <w:noProof/>
            <w:kern w:val="0"/>
            <w:sz w:val="24"/>
            <w:szCs w:val="24"/>
          </w:rPr>
          <w:t xml:space="preserve">5.4  </w:t>
        </w:r>
        <w:r w:rsidR="008A01A5" w:rsidRPr="001041F9">
          <w:rPr>
            <w:rStyle w:val="afe"/>
            <w:rFonts w:eastAsiaTheme="majorEastAsia" w:hint="eastAsia"/>
            <w:smallCaps w:val="0"/>
            <w:noProof/>
            <w:kern w:val="0"/>
            <w:sz w:val="24"/>
            <w:szCs w:val="24"/>
          </w:rPr>
          <w:t>Artificialturfsurface</w:t>
        </w:r>
        <w:r w:rsidR="00E22C45" w:rsidRPr="001041F9">
          <w:rPr>
            <w:rFonts w:eastAsiaTheme="majorEastAsia"/>
            <w:noProof/>
            <w:sz w:val="24"/>
            <w:szCs w:val="24"/>
          </w:rPr>
          <w:tab/>
        </w:r>
        <w:r w:rsidR="00FE60C6" w:rsidRPr="001041F9">
          <w:rPr>
            <w:rFonts w:eastAsiaTheme="majorEastAsia"/>
            <w:noProof/>
            <w:sz w:val="24"/>
            <w:szCs w:val="24"/>
          </w:rPr>
          <w:t>1</w:t>
        </w:r>
        <w:r w:rsidR="00DC1D34" w:rsidRPr="001041F9">
          <w:rPr>
            <w:rFonts w:eastAsiaTheme="majorEastAsia"/>
            <w:noProof/>
            <w:sz w:val="24"/>
            <w:szCs w:val="24"/>
          </w:rPr>
          <w:t>1</w:t>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5" w:history="1">
        <w:r w:rsidR="00E22C45" w:rsidRPr="001041F9">
          <w:rPr>
            <w:rStyle w:val="afe"/>
            <w:rFonts w:eastAsiaTheme="majorEastAsia"/>
            <w:noProof/>
            <w:kern w:val="0"/>
            <w:sz w:val="24"/>
            <w:szCs w:val="24"/>
          </w:rPr>
          <w:t xml:space="preserve">5.5  </w:t>
        </w:r>
        <w:r w:rsidR="008A01A5" w:rsidRPr="001041F9">
          <w:rPr>
            <w:rStyle w:val="afe"/>
            <w:rFonts w:eastAsiaTheme="majorEastAsia"/>
            <w:smallCaps w:val="0"/>
            <w:noProof/>
            <w:kern w:val="0"/>
            <w:sz w:val="24"/>
            <w:szCs w:val="24"/>
          </w:rPr>
          <w:t>S</w:t>
        </w:r>
        <w:r w:rsidR="008A01A5" w:rsidRPr="001041F9">
          <w:rPr>
            <w:rStyle w:val="afe"/>
            <w:rFonts w:eastAsiaTheme="majorEastAsia" w:hint="eastAsia"/>
            <w:smallCaps w:val="0"/>
            <w:noProof/>
            <w:kern w:val="0"/>
            <w:sz w:val="24"/>
            <w:szCs w:val="24"/>
          </w:rPr>
          <w:t>ubstraterequirements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_Toc81404175 \h </w:instrText>
        </w:r>
        <w:r w:rsidRPr="001041F9">
          <w:rPr>
            <w:rFonts w:eastAsiaTheme="majorEastAsia"/>
            <w:noProof/>
            <w:sz w:val="24"/>
            <w:szCs w:val="24"/>
          </w:rPr>
        </w:r>
        <w:r w:rsidRPr="001041F9">
          <w:rPr>
            <w:rFonts w:eastAsiaTheme="majorEastAsia"/>
            <w:noProof/>
            <w:sz w:val="24"/>
            <w:szCs w:val="24"/>
          </w:rPr>
          <w:fldChar w:fldCharType="separate"/>
        </w:r>
        <w:r w:rsidR="00FE60C6" w:rsidRPr="001041F9">
          <w:rPr>
            <w:rFonts w:eastAsiaTheme="majorEastAsia"/>
            <w:noProof/>
            <w:sz w:val="24"/>
            <w:szCs w:val="24"/>
          </w:rPr>
          <w:t>1</w:t>
        </w:r>
        <w:r w:rsidR="00DC1D34" w:rsidRPr="001041F9">
          <w:rPr>
            <w:rFonts w:eastAsiaTheme="majorEastAsia"/>
            <w:noProof/>
            <w:sz w:val="24"/>
            <w:szCs w:val="24"/>
          </w:rPr>
          <w:t>1</w:t>
        </w:r>
        <w:r w:rsidRPr="001041F9">
          <w:rPr>
            <w:rFonts w:eastAsiaTheme="majorEastAsia"/>
            <w:noProof/>
            <w:sz w:val="24"/>
            <w:szCs w:val="24"/>
          </w:rPr>
          <w:fldChar w:fldCharType="end"/>
        </w:r>
      </w:hyperlink>
    </w:p>
    <w:p w:rsidR="00E22C45" w:rsidRPr="001041F9" w:rsidRDefault="00276652" w:rsidP="0053171E">
      <w:pPr>
        <w:pStyle w:val="11"/>
        <w:rPr>
          <w:b w:val="0"/>
          <w:kern w:val="2"/>
        </w:rPr>
      </w:pPr>
      <w:hyperlink w:anchor="_Toc81404176" w:history="1">
        <w:r w:rsidR="00E22C45" w:rsidRPr="001041F9">
          <w:rPr>
            <w:rStyle w:val="afe"/>
            <w:b w:val="0"/>
          </w:rPr>
          <w:t xml:space="preserve">6  </w:t>
        </w:r>
        <w:r w:rsidR="008A01A5" w:rsidRPr="001041F9">
          <w:rPr>
            <w:rStyle w:val="afe"/>
            <w:rFonts w:hint="eastAsia"/>
            <w:b w:val="0"/>
          </w:rPr>
          <w:t>Construction</w:t>
        </w:r>
        <w:r w:rsidR="00E22C45" w:rsidRPr="001041F9">
          <w:rPr>
            <w:b w:val="0"/>
          </w:rPr>
          <w:tab/>
        </w:r>
        <w:r w:rsidRPr="001041F9">
          <w:rPr>
            <w:b w:val="0"/>
          </w:rPr>
          <w:fldChar w:fldCharType="begin"/>
        </w:r>
        <w:r w:rsidR="00E22C45" w:rsidRPr="001041F9">
          <w:rPr>
            <w:b w:val="0"/>
          </w:rPr>
          <w:instrText xml:space="preserve"> PAGEREF _Toc81404176 \h </w:instrText>
        </w:r>
        <w:r w:rsidRPr="001041F9">
          <w:rPr>
            <w:b w:val="0"/>
          </w:rPr>
        </w:r>
        <w:r w:rsidRPr="001041F9">
          <w:rPr>
            <w:b w:val="0"/>
          </w:rPr>
          <w:fldChar w:fldCharType="separate"/>
        </w:r>
        <w:r w:rsidR="00E22C45" w:rsidRPr="001041F9">
          <w:rPr>
            <w:b w:val="0"/>
          </w:rPr>
          <w:t>1</w:t>
        </w:r>
        <w:r w:rsidR="00DC1D34" w:rsidRPr="001041F9">
          <w:rPr>
            <w:b w:val="0"/>
          </w:rPr>
          <w:t>2</w:t>
        </w:r>
        <w:r w:rsidRPr="001041F9">
          <w:rPr>
            <w:b w:val="0"/>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7" w:history="1">
        <w:r w:rsidR="00E22C45" w:rsidRPr="001041F9">
          <w:rPr>
            <w:rStyle w:val="afe"/>
            <w:rFonts w:eastAsiaTheme="majorEastAsia"/>
            <w:noProof/>
            <w:kern w:val="0"/>
            <w:sz w:val="24"/>
            <w:szCs w:val="24"/>
          </w:rPr>
          <w:t xml:space="preserve">6.1  </w:t>
        </w:r>
        <w:r w:rsidR="008A01A5" w:rsidRPr="001041F9">
          <w:rPr>
            <w:rStyle w:val="afe"/>
            <w:rFonts w:eastAsiaTheme="majorEastAsia"/>
            <w:smallCaps w:val="0"/>
            <w:noProof/>
            <w:kern w:val="0"/>
            <w:sz w:val="24"/>
            <w:szCs w:val="24"/>
          </w:rPr>
          <w:t xml:space="preserve">General </w:t>
        </w:r>
        <w:r w:rsidR="008A01A5" w:rsidRPr="001041F9">
          <w:rPr>
            <w:rStyle w:val="afe"/>
            <w:rFonts w:eastAsiaTheme="majorEastAsia" w:hint="eastAsia"/>
            <w:smallCaps w:val="0"/>
            <w:noProof/>
            <w:kern w:val="0"/>
            <w:sz w:val="24"/>
            <w:szCs w:val="24"/>
          </w:rPr>
          <w:t>r</w:t>
        </w:r>
        <w:r w:rsidR="008A01A5" w:rsidRPr="001041F9">
          <w:rPr>
            <w:rStyle w:val="afe"/>
            <w:rFonts w:eastAsiaTheme="majorEastAsia"/>
            <w:smallCaps w:val="0"/>
            <w:noProof/>
            <w:kern w:val="0"/>
            <w:sz w:val="24"/>
            <w:szCs w:val="24"/>
          </w:rPr>
          <w:t>equirements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_Toc81404177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1</w:t>
        </w:r>
        <w:r w:rsidR="00DC1D34" w:rsidRPr="001041F9">
          <w:rPr>
            <w:rFonts w:eastAsiaTheme="majorEastAsia"/>
            <w:noProof/>
            <w:sz w:val="24"/>
            <w:szCs w:val="24"/>
          </w:rPr>
          <w:t>2</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8" w:history="1">
        <w:r w:rsidR="00E22C45" w:rsidRPr="001041F9">
          <w:rPr>
            <w:rStyle w:val="afe"/>
            <w:rFonts w:eastAsiaTheme="majorEastAsia"/>
            <w:noProof/>
            <w:kern w:val="0"/>
            <w:sz w:val="24"/>
            <w:szCs w:val="24"/>
          </w:rPr>
          <w:t xml:space="preserve">6.2 </w:t>
        </w:r>
        <w:r w:rsidR="008A01A5" w:rsidRPr="001041F9">
          <w:rPr>
            <w:rStyle w:val="afe"/>
            <w:rFonts w:eastAsiaTheme="majorEastAsia"/>
            <w:smallCaps w:val="0"/>
            <w:noProof/>
            <w:kern w:val="0"/>
            <w:sz w:val="24"/>
            <w:szCs w:val="24"/>
          </w:rPr>
          <w:t>C</w:t>
        </w:r>
        <w:r w:rsidR="008A01A5" w:rsidRPr="001041F9">
          <w:rPr>
            <w:rStyle w:val="afe"/>
            <w:rFonts w:eastAsiaTheme="majorEastAsia" w:hint="eastAsia"/>
            <w:smallCaps w:val="0"/>
            <w:noProof/>
            <w:kern w:val="0"/>
            <w:sz w:val="24"/>
            <w:szCs w:val="24"/>
          </w:rPr>
          <w:t>onstructionpreparation</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_Toc81404178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1</w:t>
        </w:r>
        <w:r w:rsidR="00DC1D34" w:rsidRPr="001041F9">
          <w:rPr>
            <w:rFonts w:eastAsiaTheme="majorEastAsia"/>
            <w:noProof/>
            <w:sz w:val="24"/>
            <w:szCs w:val="24"/>
          </w:rPr>
          <w:t>3</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79" w:history="1">
        <w:r w:rsidR="00E22C45" w:rsidRPr="001041F9">
          <w:rPr>
            <w:rStyle w:val="afe"/>
            <w:rFonts w:eastAsiaTheme="majorEastAsia"/>
            <w:noProof/>
            <w:sz w:val="24"/>
            <w:szCs w:val="24"/>
          </w:rPr>
          <w:t xml:space="preserve">6.3  </w:t>
        </w:r>
        <w:r w:rsidR="008A01A5" w:rsidRPr="001041F9">
          <w:rPr>
            <w:rStyle w:val="afe"/>
            <w:rFonts w:eastAsiaTheme="majorEastAsia"/>
            <w:smallCaps w:val="0"/>
            <w:noProof/>
            <w:sz w:val="24"/>
            <w:szCs w:val="24"/>
          </w:rPr>
          <w:t>Track and field surface</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_Toc81404179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1</w:t>
        </w:r>
        <w:r w:rsidR="00DC1D34" w:rsidRPr="001041F9">
          <w:rPr>
            <w:rFonts w:eastAsiaTheme="majorEastAsia"/>
            <w:noProof/>
            <w:sz w:val="24"/>
            <w:szCs w:val="24"/>
          </w:rPr>
          <w:t>4</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86" w:history="1">
        <w:r w:rsidR="00E22C45" w:rsidRPr="001041F9">
          <w:rPr>
            <w:rStyle w:val="afe"/>
            <w:rFonts w:eastAsiaTheme="majorEastAsia"/>
            <w:noProof/>
            <w:sz w:val="24"/>
            <w:szCs w:val="24"/>
          </w:rPr>
          <w:t xml:space="preserve">6.4  </w:t>
        </w:r>
        <w:r w:rsidR="008A01A5" w:rsidRPr="001041F9">
          <w:rPr>
            <w:rStyle w:val="afe"/>
            <w:rFonts w:eastAsiaTheme="majorEastAsia" w:hint="eastAsia"/>
            <w:smallCaps w:val="0"/>
            <w:noProof/>
            <w:sz w:val="24"/>
            <w:szCs w:val="24"/>
          </w:rPr>
          <w:t>Ball</w:t>
        </w:r>
        <w:r w:rsidR="008A01A5" w:rsidRPr="001041F9">
          <w:rPr>
            <w:rStyle w:val="afe"/>
            <w:rFonts w:eastAsiaTheme="majorEastAsia"/>
            <w:smallCaps w:val="0"/>
            <w:noProof/>
            <w:sz w:val="24"/>
            <w:szCs w:val="24"/>
          </w:rPr>
          <w:t xml:space="preserve"> court surface</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_Toc81404186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1</w:t>
        </w:r>
        <w:r w:rsidR="00DC1D34" w:rsidRPr="001041F9">
          <w:rPr>
            <w:rFonts w:eastAsiaTheme="majorEastAsia"/>
            <w:noProof/>
            <w:sz w:val="24"/>
            <w:szCs w:val="24"/>
          </w:rPr>
          <w:t>7</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0" w:history="1">
        <w:r w:rsidR="00E22C45" w:rsidRPr="001041F9">
          <w:rPr>
            <w:rStyle w:val="afe"/>
            <w:rFonts w:eastAsiaTheme="majorEastAsia"/>
            <w:noProof/>
            <w:sz w:val="24"/>
            <w:szCs w:val="24"/>
          </w:rPr>
          <w:t xml:space="preserve">6.5  </w:t>
        </w:r>
        <w:r w:rsidR="008A01A5" w:rsidRPr="001041F9">
          <w:rPr>
            <w:rStyle w:val="afe"/>
            <w:rFonts w:eastAsiaTheme="majorEastAsia" w:hint="eastAsia"/>
            <w:smallCaps w:val="0"/>
            <w:noProof/>
            <w:sz w:val="24"/>
            <w:szCs w:val="24"/>
          </w:rPr>
          <w:t>Artificial</w:t>
        </w:r>
        <w:r w:rsidR="008A01A5" w:rsidRPr="001041F9">
          <w:rPr>
            <w:rStyle w:val="afe"/>
            <w:rFonts w:eastAsiaTheme="majorEastAsia"/>
            <w:smallCaps w:val="0"/>
            <w:noProof/>
            <w:sz w:val="24"/>
            <w:szCs w:val="24"/>
          </w:rPr>
          <w:t xml:space="preserve"> turf surface</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_Toc81404190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1</w:t>
        </w:r>
        <w:r w:rsidR="00DC1D34" w:rsidRPr="001041F9">
          <w:rPr>
            <w:rFonts w:eastAsiaTheme="majorEastAsia"/>
            <w:noProof/>
            <w:sz w:val="24"/>
            <w:szCs w:val="24"/>
          </w:rPr>
          <w:t>9</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1" w:history="1">
        <w:r w:rsidR="00E22C45" w:rsidRPr="001041F9">
          <w:rPr>
            <w:rStyle w:val="afe"/>
            <w:rFonts w:eastAsiaTheme="majorEastAsia"/>
            <w:noProof/>
            <w:sz w:val="24"/>
            <w:szCs w:val="24"/>
          </w:rPr>
          <w:t xml:space="preserve">6.6  </w:t>
        </w:r>
        <w:r w:rsidR="008A01A5" w:rsidRPr="001041F9">
          <w:rPr>
            <w:rFonts w:eastAsia="AdobeHeitiStd-Regular"/>
            <w:smallCaps w:val="0"/>
            <w:kern w:val="0"/>
          </w:rPr>
          <w:t>Saefty and Civilized Construct ion Regulation</w:t>
        </w:r>
        <w:r w:rsidR="00E22C45" w:rsidRPr="001041F9">
          <w:rPr>
            <w:rFonts w:eastAsiaTheme="majorEastAsia"/>
            <w:noProof/>
            <w:sz w:val="24"/>
            <w:szCs w:val="24"/>
          </w:rPr>
          <w:tab/>
        </w:r>
        <w:r w:rsidR="00DC1D34" w:rsidRPr="001041F9">
          <w:rPr>
            <w:rFonts w:eastAsiaTheme="majorEastAsia"/>
            <w:noProof/>
            <w:sz w:val="24"/>
            <w:szCs w:val="24"/>
          </w:rPr>
          <w:t>20</w:t>
        </w:r>
      </w:hyperlink>
    </w:p>
    <w:p w:rsidR="00E22C45" w:rsidRPr="001041F9" w:rsidRDefault="00276652" w:rsidP="0053171E">
      <w:pPr>
        <w:pStyle w:val="11"/>
        <w:rPr>
          <w:b w:val="0"/>
          <w:kern w:val="2"/>
        </w:rPr>
      </w:pPr>
      <w:hyperlink w:anchor="_Toc81404192" w:history="1">
        <w:r w:rsidR="00E22C45" w:rsidRPr="001041F9">
          <w:rPr>
            <w:rStyle w:val="afe"/>
            <w:b w:val="0"/>
          </w:rPr>
          <w:t xml:space="preserve">7  </w:t>
        </w:r>
        <w:r w:rsidR="008A01A5" w:rsidRPr="001041F9">
          <w:rPr>
            <w:rStyle w:val="afe"/>
            <w:b w:val="0"/>
          </w:rPr>
          <w:t xml:space="preserve">Quality </w:t>
        </w:r>
        <w:r w:rsidR="008A01A5" w:rsidRPr="001041F9">
          <w:rPr>
            <w:rStyle w:val="afe"/>
            <w:rFonts w:hint="eastAsia"/>
            <w:b w:val="0"/>
          </w:rPr>
          <w:t>a</w:t>
        </w:r>
        <w:r w:rsidR="008A01A5" w:rsidRPr="001041F9">
          <w:rPr>
            <w:rStyle w:val="afe"/>
            <w:b w:val="0"/>
          </w:rPr>
          <w:t>cceptance</w:t>
        </w:r>
        <w:r w:rsidR="00E22C45" w:rsidRPr="001041F9">
          <w:rPr>
            <w:b w:val="0"/>
          </w:rPr>
          <w:tab/>
        </w:r>
        <w:r w:rsidRPr="001041F9">
          <w:rPr>
            <w:b w:val="0"/>
          </w:rPr>
          <w:fldChar w:fldCharType="begin"/>
        </w:r>
        <w:r w:rsidR="00E22C45" w:rsidRPr="001041F9">
          <w:rPr>
            <w:b w:val="0"/>
          </w:rPr>
          <w:instrText xml:space="preserve"> PAGEREF _Toc81404192 \h </w:instrText>
        </w:r>
        <w:r w:rsidRPr="001041F9">
          <w:rPr>
            <w:b w:val="0"/>
          </w:rPr>
        </w:r>
        <w:r w:rsidRPr="001041F9">
          <w:rPr>
            <w:b w:val="0"/>
          </w:rPr>
          <w:fldChar w:fldCharType="separate"/>
        </w:r>
        <w:r w:rsidR="00E22C45" w:rsidRPr="001041F9">
          <w:rPr>
            <w:b w:val="0"/>
          </w:rPr>
          <w:t>2</w:t>
        </w:r>
        <w:r w:rsidR="00DC1D34" w:rsidRPr="001041F9">
          <w:rPr>
            <w:b w:val="0"/>
          </w:rPr>
          <w:t>2</w:t>
        </w:r>
        <w:r w:rsidRPr="001041F9">
          <w:rPr>
            <w:b w:val="0"/>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3" w:history="1">
        <w:r w:rsidR="00E22C45" w:rsidRPr="001041F9">
          <w:rPr>
            <w:rStyle w:val="afe"/>
            <w:rFonts w:eastAsiaTheme="majorEastAsia"/>
            <w:noProof/>
            <w:sz w:val="24"/>
            <w:szCs w:val="24"/>
          </w:rPr>
          <w:t xml:space="preserve">7.1  </w:t>
        </w:r>
        <w:r w:rsidR="008A01A5" w:rsidRPr="001041F9">
          <w:rPr>
            <w:rStyle w:val="afe"/>
            <w:rFonts w:eastAsiaTheme="majorEastAsia"/>
            <w:smallCaps w:val="0"/>
            <w:noProof/>
            <w:sz w:val="24"/>
            <w:szCs w:val="24"/>
          </w:rPr>
          <w:t xml:space="preserve">General </w:t>
        </w:r>
        <w:r w:rsidR="008A01A5" w:rsidRPr="001041F9">
          <w:rPr>
            <w:rStyle w:val="afe"/>
            <w:rFonts w:eastAsiaTheme="majorEastAsia" w:hint="eastAsia"/>
            <w:smallCaps w:val="0"/>
            <w:noProof/>
            <w:sz w:val="24"/>
            <w:szCs w:val="24"/>
          </w:rPr>
          <w:t>r</w:t>
        </w:r>
        <w:r w:rsidR="008A01A5" w:rsidRPr="001041F9">
          <w:rPr>
            <w:rStyle w:val="afe"/>
            <w:rFonts w:eastAsiaTheme="majorEastAsia"/>
            <w:smallCaps w:val="0"/>
            <w:noProof/>
            <w:sz w:val="24"/>
            <w:szCs w:val="24"/>
          </w:rPr>
          <w:t>equirements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_Toc81404193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2</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4" w:history="1">
        <w:r w:rsidR="00E22C45" w:rsidRPr="001041F9">
          <w:rPr>
            <w:rStyle w:val="afe"/>
            <w:rFonts w:eastAsiaTheme="majorEastAsia"/>
            <w:noProof/>
            <w:sz w:val="24"/>
            <w:szCs w:val="24"/>
          </w:rPr>
          <w:t xml:space="preserve">7.2  </w:t>
        </w:r>
        <w:r w:rsidR="008A01A5" w:rsidRPr="001041F9">
          <w:rPr>
            <w:rStyle w:val="afe"/>
            <w:rFonts w:eastAsiaTheme="majorEastAsia" w:hint="eastAsia"/>
            <w:smallCaps w:val="0"/>
            <w:noProof/>
            <w:sz w:val="24"/>
            <w:szCs w:val="24"/>
          </w:rPr>
          <w:t>Keyitems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_Toc81404194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2</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5" w:history="1">
        <w:r w:rsidR="00E22C45" w:rsidRPr="001041F9">
          <w:rPr>
            <w:rStyle w:val="afe"/>
            <w:rFonts w:eastAsiaTheme="majorEastAsia"/>
            <w:noProof/>
            <w:sz w:val="24"/>
            <w:szCs w:val="24"/>
          </w:rPr>
          <w:t xml:space="preserve">7.3  </w:t>
        </w:r>
        <w:r w:rsidR="008A01A5" w:rsidRPr="001041F9">
          <w:rPr>
            <w:rStyle w:val="afe"/>
            <w:rFonts w:eastAsiaTheme="majorEastAsia"/>
            <w:smallCaps w:val="0"/>
            <w:noProof/>
            <w:sz w:val="24"/>
            <w:szCs w:val="24"/>
          </w:rPr>
          <w:t>General items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_Toc81404195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3</w:t>
        </w:r>
        <w:r w:rsidRPr="001041F9">
          <w:rPr>
            <w:rFonts w:eastAsiaTheme="majorEastAsia"/>
            <w:noProof/>
            <w:sz w:val="24"/>
            <w:szCs w:val="24"/>
          </w:rPr>
          <w:fldChar w:fldCharType="end"/>
        </w:r>
      </w:hyperlink>
    </w:p>
    <w:p w:rsidR="00E22C45" w:rsidRPr="001041F9" w:rsidRDefault="00276652" w:rsidP="0053171E">
      <w:pPr>
        <w:pStyle w:val="11"/>
        <w:rPr>
          <w:b w:val="0"/>
          <w:kern w:val="2"/>
        </w:rPr>
      </w:pPr>
      <w:hyperlink w:anchor="_Toc81404196" w:history="1">
        <w:r w:rsidR="00E22C45" w:rsidRPr="001041F9">
          <w:rPr>
            <w:rStyle w:val="afe"/>
            <w:b w:val="0"/>
          </w:rPr>
          <w:t xml:space="preserve">8  </w:t>
        </w:r>
        <w:r w:rsidR="008A01A5" w:rsidRPr="001041F9">
          <w:rPr>
            <w:rStyle w:val="afe"/>
            <w:rFonts w:hint="eastAsia"/>
            <w:b w:val="0"/>
          </w:rPr>
          <w:t>Using&amp;maintenance</w:t>
        </w:r>
        <w:r w:rsidR="00E22C45" w:rsidRPr="001041F9">
          <w:rPr>
            <w:b w:val="0"/>
          </w:rPr>
          <w:tab/>
        </w:r>
        <w:r w:rsidRPr="001041F9">
          <w:rPr>
            <w:b w:val="0"/>
          </w:rPr>
          <w:fldChar w:fldCharType="begin"/>
        </w:r>
        <w:r w:rsidR="00E22C45" w:rsidRPr="001041F9">
          <w:rPr>
            <w:b w:val="0"/>
          </w:rPr>
          <w:instrText xml:space="preserve"> PAGEREF _Toc81404196 \h </w:instrText>
        </w:r>
        <w:r w:rsidRPr="001041F9">
          <w:rPr>
            <w:b w:val="0"/>
          </w:rPr>
        </w:r>
        <w:r w:rsidRPr="001041F9">
          <w:rPr>
            <w:b w:val="0"/>
          </w:rPr>
          <w:fldChar w:fldCharType="separate"/>
        </w:r>
        <w:r w:rsidR="00E22C45" w:rsidRPr="001041F9">
          <w:rPr>
            <w:b w:val="0"/>
          </w:rPr>
          <w:t>2</w:t>
        </w:r>
        <w:r w:rsidR="00DC1D34" w:rsidRPr="001041F9">
          <w:rPr>
            <w:b w:val="0"/>
          </w:rPr>
          <w:t>4</w:t>
        </w:r>
        <w:r w:rsidRPr="001041F9">
          <w:rPr>
            <w:b w:val="0"/>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7" w:history="1">
        <w:r w:rsidR="00E22C45" w:rsidRPr="001041F9">
          <w:rPr>
            <w:rStyle w:val="afe"/>
            <w:rFonts w:eastAsiaTheme="majorEastAsia"/>
            <w:noProof/>
            <w:sz w:val="24"/>
            <w:szCs w:val="24"/>
          </w:rPr>
          <w:t xml:space="preserve">8.1  </w:t>
        </w:r>
        <w:r w:rsidR="008A01A5" w:rsidRPr="001041F9">
          <w:rPr>
            <w:rStyle w:val="afe"/>
            <w:rFonts w:eastAsiaTheme="majorEastAsia" w:hint="eastAsia"/>
            <w:smallCaps w:val="0"/>
            <w:noProof/>
            <w:sz w:val="24"/>
            <w:szCs w:val="24"/>
          </w:rPr>
          <w:t>Usingr</w:t>
        </w:r>
        <w:r w:rsidR="008A01A5" w:rsidRPr="001041F9">
          <w:rPr>
            <w:rStyle w:val="afe"/>
            <w:rFonts w:eastAsiaTheme="majorEastAsia"/>
            <w:smallCaps w:val="0"/>
            <w:noProof/>
            <w:sz w:val="24"/>
            <w:szCs w:val="24"/>
          </w:rPr>
          <w:t>equirements</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_Toc81404197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4</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8" w:history="1">
        <w:r w:rsidR="00E22C45" w:rsidRPr="001041F9">
          <w:rPr>
            <w:rStyle w:val="afe"/>
            <w:rFonts w:eastAsiaTheme="majorEastAsia"/>
            <w:noProof/>
            <w:sz w:val="24"/>
            <w:szCs w:val="24"/>
          </w:rPr>
          <w:t xml:space="preserve">8.2  </w:t>
        </w:r>
        <w:r w:rsidR="00FE60C6" w:rsidRPr="001041F9">
          <w:rPr>
            <w:rStyle w:val="afe"/>
            <w:rFonts w:eastAsiaTheme="majorEastAsia"/>
            <w:smallCaps w:val="0"/>
            <w:noProof/>
            <w:sz w:val="24"/>
            <w:szCs w:val="24"/>
          </w:rPr>
          <w:t>R</w:t>
        </w:r>
        <w:r w:rsidR="00FE60C6" w:rsidRPr="001041F9">
          <w:rPr>
            <w:rStyle w:val="afe"/>
            <w:rFonts w:eastAsiaTheme="majorEastAsia" w:hint="eastAsia"/>
            <w:smallCaps w:val="0"/>
            <w:noProof/>
            <w:sz w:val="24"/>
            <w:szCs w:val="24"/>
          </w:rPr>
          <w:t>outinemaintenance</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_Toc81404198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4</w:t>
        </w:r>
        <w:r w:rsidRPr="001041F9">
          <w:rPr>
            <w:rFonts w:eastAsiaTheme="majorEastAsia"/>
            <w:noProof/>
            <w:sz w:val="24"/>
            <w:szCs w:val="24"/>
          </w:rPr>
          <w:fldChar w:fldCharType="end"/>
        </w:r>
      </w:hyperlink>
    </w:p>
    <w:p w:rsidR="00E22C45" w:rsidRPr="001041F9" w:rsidRDefault="00276652" w:rsidP="00E22C45">
      <w:pPr>
        <w:pStyle w:val="22"/>
        <w:tabs>
          <w:tab w:val="right" w:leader="dot" w:pos="8296"/>
        </w:tabs>
        <w:spacing w:line="360" w:lineRule="auto"/>
        <w:rPr>
          <w:rFonts w:eastAsiaTheme="majorEastAsia"/>
          <w:smallCaps w:val="0"/>
          <w:noProof/>
          <w:sz w:val="24"/>
          <w:szCs w:val="24"/>
        </w:rPr>
      </w:pPr>
      <w:hyperlink w:anchor="_Toc81404199" w:history="1">
        <w:r w:rsidR="00E22C45" w:rsidRPr="001041F9">
          <w:rPr>
            <w:rStyle w:val="afe"/>
            <w:rFonts w:eastAsiaTheme="majorEastAsia"/>
            <w:noProof/>
            <w:sz w:val="24"/>
            <w:szCs w:val="24"/>
          </w:rPr>
          <w:t xml:space="preserve">8.3  </w:t>
        </w:r>
        <w:r w:rsidR="00FE60C6" w:rsidRPr="001041F9">
          <w:rPr>
            <w:rStyle w:val="afe"/>
            <w:rFonts w:eastAsiaTheme="majorEastAsia"/>
            <w:smallCaps w:val="0"/>
            <w:noProof/>
            <w:sz w:val="24"/>
            <w:szCs w:val="24"/>
          </w:rPr>
          <w:t>M</w:t>
        </w:r>
        <w:r w:rsidR="00FE60C6" w:rsidRPr="001041F9">
          <w:rPr>
            <w:rStyle w:val="afe"/>
            <w:rFonts w:eastAsiaTheme="majorEastAsia" w:hint="eastAsia"/>
            <w:smallCaps w:val="0"/>
            <w:noProof/>
            <w:sz w:val="24"/>
            <w:szCs w:val="24"/>
          </w:rPr>
          <w:t>aintenance</w:t>
        </w:r>
        <w:r w:rsidR="00E22C45" w:rsidRPr="001041F9">
          <w:rPr>
            <w:rFonts w:eastAsiaTheme="majorEastAsia"/>
            <w:noProof/>
            <w:sz w:val="24"/>
            <w:szCs w:val="24"/>
          </w:rPr>
          <w:tab/>
        </w:r>
        <w:r w:rsidRPr="001041F9">
          <w:rPr>
            <w:rFonts w:eastAsiaTheme="majorEastAsia"/>
            <w:noProof/>
            <w:sz w:val="24"/>
            <w:szCs w:val="24"/>
          </w:rPr>
          <w:fldChar w:fldCharType="begin"/>
        </w:r>
        <w:r w:rsidR="00E22C45" w:rsidRPr="001041F9">
          <w:rPr>
            <w:rFonts w:eastAsiaTheme="majorEastAsia"/>
            <w:noProof/>
            <w:sz w:val="24"/>
            <w:szCs w:val="24"/>
          </w:rPr>
          <w:instrText xml:space="preserve"> PAGEREF _Toc81404199 \h </w:instrText>
        </w:r>
        <w:r w:rsidRPr="001041F9">
          <w:rPr>
            <w:rFonts w:eastAsiaTheme="majorEastAsia"/>
            <w:noProof/>
            <w:sz w:val="24"/>
            <w:szCs w:val="24"/>
          </w:rPr>
        </w:r>
        <w:r w:rsidRPr="001041F9">
          <w:rPr>
            <w:rFonts w:eastAsiaTheme="majorEastAsia"/>
            <w:noProof/>
            <w:sz w:val="24"/>
            <w:szCs w:val="24"/>
          </w:rPr>
          <w:fldChar w:fldCharType="separate"/>
        </w:r>
        <w:r w:rsidR="00E22C45" w:rsidRPr="001041F9">
          <w:rPr>
            <w:rFonts w:eastAsiaTheme="majorEastAsia"/>
            <w:noProof/>
            <w:sz w:val="24"/>
            <w:szCs w:val="24"/>
          </w:rPr>
          <w:t>2</w:t>
        </w:r>
        <w:r w:rsidR="00DC1D34" w:rsidRPr="001041F9">
          <w:rPr>
            <w:rFonts w:eastAsiaTheme="majorEastAsia"/>
            <w:noProof/>
            <w:sz w:val="24"/>
            <w:szCs w:val="24"/>
          </w:rPr>
          <w:t>4</w:t>
        </w:r>
        <w:r w:rsidRPr="001041F9">
          <w:rPr>
            <w:rFonts w:eastAsiaTheme="majorEastAsia"/>
            <w:noProof/>
            <w:sz w:val="24"/>
            <w:szCs w:val="24"/>
          </w:rPr>
          <w:fldChar w:fldCharType="end"/>
        </w:r>
      </w:hyperlink>
    </w:p>
    <w:p w:rsidR="00E22C45" w:rsidRPr="001041F9" w:rsidRDefault="00FE60C6" w:rsidP="0053171E">
      <w:pPr>
        <w:pStyle w:val="11"/>
        <w:rPr>
          <w:b w:val="0"/>
          <w:kern w:val="2"/>
        </w:rPr>
      </w:pPr>
      <w:r w:rsidRPr="001041F9">
        <w:rPr>
          <w:rStyle w:val="afe"/>
          <w:b w:val="0"/>
          <w:color w:val="auto"/>
          <w:u w:val="none"/>
        </w:rPr>
        <w:t xml:space="preserve">Explanation of </w:t>
      </w:r>
      <w:r w:rsidRPr="001041F9">
        <w:rPr>
          <w:rStyle w:val="afe"/>
          <w:rFonts w:hint="eastAsia"/>
          <w:b w:val="0"/>
          <w:color w:val="auto"/>
          <w:u w:val="none"/>
        </w:rPr>
        <w:t>w</w:t>
      </w:r>
      <w:r w:rsidRPr="001041F9">
        <w:rPr>
          <w:rStyle w:val="afe"/>
          <w:b w:val="0"/>
          <w:color w:val="auto"/>
          <w:u w:val="none"/>
        </w:rPr>
        <w:t xml:space="preserve">ording in this </w:t>
      </w:r>
      <w:r w:rsidRPr="001041F9">
        <w:rPr>
          <w:rStyle w:val="afe"/>
          <w:rFonts w:hint="eastAsia"/>
          <w:b w:val="0"/>
          <w:color w:val="auto"/>
          <w:u w:val="none"/>
        </w:rPr>
        <w:t>s</w:t>
      </w:r>
      <w:r w:rsidRPr="001041F9">
        <w:rPr>
          <w:rStyle w:val="afe"/>
          <w:b w:val="0"/>
          <w:color w:val="auto"/>
          <w:u w:val="none"/>
        </w:rPr>
        <w:t>pecification</w:t>
      </w:r>
      <w:hyperlink w:anchor="_Toc81404200" w:history="1">
        <w:r w:rsidR="00E22C45" w:rsidRPr="001041F9">
          <w:rPr>
            <w:b w:val="0"/>
          </w:rPr>
          <w:tab/>
        </w:r>
        <w:r w:rsidR="00276652" w:rsidRPr="001041F9">
          <w:rPr>
            <w:b w:val="0"/>
          </w:rPr>
          <w:fldChar w:fldCharType="begin"/>
        </w:r>
        <w:r w:rsidR="00E22C45" w:rsidRPr="001041F9">
          <w:rPr>
            <w:b w:val="0"/>
          </w:rPr>
          <w:instrText xml:space="preserve"> PAGEREF _Toc81404200 \h </w:instrText>
        </w:r>
        <w:r w:rsidR="00276652" w:rsidRPr="001041F9">
          <w:rPr>
            <w:b w:val="0"/>
          </w:rPr>
        </w:r>
        <w:r w:rsidR="00276652" w:rsidRPr="001041F9">
          <w:rPr>
            <w:b w:val="0"/>
          </w:rPr>
          <w:fldChar w:fldCharType="separate"/>
        </w:r>
        <w:r w:rsidR="00E22C45" w:rsidRPr="001041F9">
          <w:rPr>
            <w:b w:val="0"/>
          </w:rPr>
          <w:t>26</w:t>
        </w:r>
        <w:r w:rsidR="00276652" w:rsidRPr="001041F9">
          <w:rPr>
            <w:b w:val="0"/>
          </w:rPr>
          <w:fldChar w:fldCharType="end"/>
        </w:r>
      </w:hyperlink>
    </w:p>
    <w:p w:rsidR="00E22C45" w:rsidRPr="001041F9" w:rsidRDefault="00276652" w:rsidP="0053171E">
      <w:pPr>
        <w:pStyle w:val="11"/>
        <w:rPr>
          <w:b w:val="0"/>
          <w:kern w:val="2"/>
        </w:rPr>
      </w:pPr>
      <w:hyperlink w:anchor="_Toc81404201" w:history="1">
        <w:r w:rsidR="00FE60C6" w:rsidRPr="001041F9">
          <w:rPr>
            <w:rStyle w:val="afe"/>
            <w:b w:val="0"/>
          </w:rPr>
          <w:t xml:space="preserve">List of </w:t>
        </w:r>
        <w:r w:rsidR="00FE60C6" w:rsidRPr="001041F9">
          <w:rPr>
            <w:rStyle w:val="afe"/>
            <w:rFonts w:hint="eastAsia"/>
            <w:b w:val="0"/>
          </w:rPr>
          <w:t>q</w:t>
        </w:r>
        <w:r w:rsidR="00FE60C6" w:rsidRPr="001041F9">
          <w:rPr>
            <w:rStyle w:val="afe"/>
            <w:b w:val="0"/>
          </w:rPr>
          <w:t xml:space="preserve">uoted </w:t>
        </w:r>
        <w:r w:rsidR="00FE60C6" w:rsidRPr="001041F9">
          <w:rPr>
            <w:rStyle w:val="afe"/>
            <w:rFonts w:hint="eastAsia"/>
            <w:b w:val="0"/>
          </w:rPr>
          <w:t>s</w:t>
        </w:r>
        <w:r w:rsidR="00FE60C6" w:rsidRPr="001041F9">
          <w:rPr>
            <w:rStyle w:val="afe"/>
            <w:b w:val="0"/>
          </w:rPr>
          <w:t>tandards</w:t>
        </w:r>
        <w:r w:rsidR="00E22C45" w:rsidRPr="001041F9">
          <w:rPr>
            <w:b w:val="0"/>
          </w:rPr>
          <w:tab/>
        </w:r>
        <w:r w:rsidRPr="001041F9">
          <w:rPr>
            <w:b w:val="0"/>
          </w:rPr>
          <w:fldChar w:fldCharType="begin"/>
        </w:r>
        <w:r w:rsidR="00E22C45" w:rsidRPr="001041F9">
          <w:rPr>
            <w:b w:val="0"/>
          </w:rPr>
          <w:instrText xml:space="preserve"> PAGEREF _Toc81404201 \h </w:instrText>
        </w:r>
        <w:r w:rsidRPr="001041F9">
          <w:rPr>
            <w:b w:val="0"/>
          </w:rPr>
        </w:r>
        <w:r w:rsidRPr="001041F9">
          <w:rPr>
            <w:b w:val="0"/>
          </w:rPr>
          <w:fldChar w:fldCharType="separate"/>
        </w:r>
        <w:r w:rsidR="00E22C45" w:rsidRPr="001041F9">
          <w:rPr>
            <w:b w:val="0"/>
          </w:rPr>
          <w:t>27</w:t>
        </w:r>
        <w:r w:rsidRPr="001041F9">
          <w:rPr>
            <w:b w:val="0"/>
          </w:rPr>
          <w:fldChar w:fldCharType="end"/>
        </w:r>
      </w:hyperlink>
    </w:p>
    <w:p w:rsidR="00DF576A" w:rsidRPr="009B04A2" w:rsidRDefault="00276652" w:rsidP="00FE60C6">
      <w:pPr>
        <w:rPr>
          <w:rStyle w:val="afe"/>
          <w:color w:val="000000" w:themeColor="text1"/>
        </w:rPr>
      </w:pPr>
      <w:r w:rsidRPr="001041F9">
        <w:rPr>
          <w:rFonts w:eastAsiaTheme="majorEastAsia"/>
          <w:bCs/>
          <w:color w:val="000000" w:themeColor="text1"/>
          <w:sz w:val="24"/>
          <w:szCs w:val="24"/>
        </w:rPr>
        <w:fldChar w:fldCharType="end"/>
      </w:r>
    </w:p>
    <w:p w:rsidR="00F85801" w:rsidRPr="00421CB5" w:rsidRDefault="00276652" w:rsidP="00792A28">
      <w:pPr>
        <w:tabs>
          <w:tab w:val="right" w:leader="dot" w:pos="8306"/>
        </w:tabs>
        <w:spacing w:line="360" w:lineRule="auto"/>
        <w:jc w:val="center"/>
        <w:rPr>
          <w:bCs/>
          <w:color w:val="000000" w:themeColor="text1"/>
        </w:rPr>
        <w:sectPr w:rsidR="00F85801" w:rsidRPr="00421CB5" w:rsidSect="0010301F">
          <w:pgSz w:w="11906" w:h="16838"/>
          <w:pgMar w:top="1440" w:right="1800" w:bottom="1440" w:left="1800" w:header="851" w:footer="992" w:gutter="0"/>
          <w:pgNumType w:start="1"/>
          <w:cols w:space="720"/>
          <w:docGrid w:type="lines" w:linePitch="312"/>
        </w:sectPr>
      </w:pPr>
      <w:r w:rsidRPr="00421CB5">
        <w:rPr>
          <w:bCs/>
          <w:color w:val="000000" w:themeColor="text1"/>
          <w:sz w:val="24"/>
          <w:szCs w:val="24"/>
        </w:rPr>
        <w:fldChar w:fldCharType="end"/>
      </w:r>
    </w:p>
    <w:p w:rsidR="00F85801" w:rsidRPr="00AF30DF" w:rsidRDefault="00F85801" w:rsidP="00AF30DF">
      <w:pPr>
        <w:keepNext/>
        <w:keepLines/>
        <w:spacing w:before="240" w:after="360" w:line="360" w:lineRule="auto"/>
        <w:jc w:val="center"/>
        <w:outlineLvl w:val="0"/>
        <w:rPr>
          <w:b/>
          <w:bCs/>
          <w:color w:val="000000" w:themeColor="text1"/>
          <w:kern w:val="44"/>
          <w:sz w:val="30"/>
          <w:szCs w:val="30"/>
        </w:rPr>
      </w:pPr>
      <w:bookmarkStart w:id="30" w:name="_Toc421912679"/>
      <w:bookmarkStart w:id="31" w:name="_Toc41930361"/>
      <w:bookmarkStart w:id="32" w:name="_Toc81404163"/>
      <w:r w:rsidRPr="00AF30DF">
        <w:rPr>
          <w:b/>
          <w:bCs/>
          <w:color w:val="000000" w:themeColor="text1"/>
          <w:kern w:val="44"/>
          <w:sz w:val="30"/>
          <w:szCs w:val="30"/>
        </w:rPr>
        <w:lastRenderedPageBreak/>
        <w:t xml:space="preserve">1  </w:t>
      </w:r>
      <w:r w:rsidRPr="00AF30DF">
        <w:rPr>
          <w:rFonts w:ascii="宋体" w:hAnsi="宋体"/>
          <w:b/>
          <w:bCs/>
          <w:color w:val="000000" w:themeColor="text1"/>
          <w:kern w:val="44"/>
          <w:sz w:val="30"/>
          <w:szCs w:val="30"/>
        </w:rPr>
        <w:t>总</w:t>
      </w:r>
      <w:r w:rsidR="006847AE">
        <w:rPr>
          <w:rFonts w:ascii="宋体" w:hAnsi="宋体" w:hint="eastAsia"/>
          <w:b/>
          <w:bCs/>
          <w:color w:val="000000" w:themeColor="text1"/>
          <w:kern w:val="44"/>
          <w:sz w:val="30"/>
          <w:szCs w:val="30"/>
        </w:rPr>
        <w:t xml:space="preserve">    </w:t>
      </w:r>
      <w:r w:rsidRPr="00AF30DF">
        <w:rPr>
          <w:rFonts w:ascii="宋体" w:hAnsi="宋体"/>
          <w:b/>
          <w:bCs/>
          <w:color w:val="000000" w:themeColor="text1"/>
          <w:kern w:val="44"/>
          <w:sz w:val="30"/>
          <w:szCs w:val="30"/>
        </w:rPr>
        <w:t>则</w:t>
      </w:r>
      <w:bookmarkEnd w:id="30"/>
      <w:bookmarkEnd w:id="31"/>
      <w:bookmarkEnd w:id="32"/>
    </w:p>
    <w:p w:rsidR="00F1599B" w:rsidRDefault="00F1599B" w:rsidP="00F1599B">
      <w:pPr>
        <w:spacing w:line="360" w:lineRule="auto"/>
        <w:rPr>
          <w:rFonts w:hAnsi="宋体"/>
          <w:color w:val="000000" w:themeColor="text1"/>
          <w:sz w:val="24"/>
          <w:szCs w:val="24"/>
        </w:rPr>
      </w:pPr>
      <w:r w:rsidRPr="00F1599B">
        <w:rPr>
          <w:rFonts w:hAnsi="宋体" w:hint="eastAsia"/>
          <w:b/>
          <w:color w:val="000000" w:themeColor="text1"/>
          <w:sz w:val="24"/>
          <w:szCs w:val="24"/>
        </w:rPr>
        <w:t>1.0.1</w:t>
      </w:r>
      <w:r w:rsidR="006847AE">
        <w:rPr>
          <w:rFonts w:hAnsi="宋体" w:hint="eastAsia"/>
          <w:b/>
          <w:color w:val="000000" w:themeColor="text1"/>
          <w:sz w:val="24"/>
          <w:szCs w:val="24"/>
        </w:rPr>
        <w:t xml:space="preserve">  </w:t>
      </w:r>
      <w:r w:rsidRPr="00F1599B">
        <w:rPr>
          <w:rFonts w:hAnsi="宋体" w:hint="eastAsia"/>
          <w:color w:val="000000" w:themeColor="text1"/>
          <w:sz w:val="24"/>
          <w:szCs w:val="24"/>
        </w:rPr>
        <w:t>为规范</w:t>
      </w:r>
      <w:r w:rsidR="003A2CC7">
        <w:rPr>
          <w:rFonts w:hAnsi="宋体" w:hint="eastAsia"/>
          <w:color w:val="000000" w:themeColor="text1"/>
          <w:sz w:val="24"/>
          <w:szCs w:val="24"/>
        </w:rPr>
        <w:t>合成材料运动场地</w:t>
      </w:r>
      <w:r w:rsidR="00F54E84">
        <w:rPr>
          <w:rFonts w:hAnsi="宋体" w:hint="eastAsia"/>
          <w:color w:val="000000" w:themeColor="text1"/>
          <w:sz w:val="24"/>
          <w:szCs w:val="24"/>
        </w:rPr>
        <w:t>面层</w:t>
      </w:r>
      <w:r w:rsidRPr="00F1599B">
        <w:rPr>
          <w:rFonts w:hAnsi="宋体" w:hint="eastAsia"/>
          <w:color w:val="000000" w:themeColor="text1"/>
          <w:sz w:val="24"/>
          <w:szCs w:val="24"/>
        </w:rPr>
        <w:t>的技术应用，确保工程质量，做到技术先进、环境友好、经济合理、安全适用，制定本规程。</w:t>
      </w:r>
    </w:p>
    <w:p w:rsidR="00F1599B" w:rsidRPr="00F1599B" w:rsidRDefault="00F1599B" w:rsidP="00BF7A9C">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003A2CC7">
        <w:rPr>
          <w:rFonts w:ascii="楷体" w:eastAsia="楷体" w:hAnsi="楷体" w:hint="eastAsia"/>
          <w:bCs/>
          <w:sz w:val="22"/>
        </w:rPr>
        <w:t>合成材料运动场地</w:t>
      </w:r>
      <w:r w:rsidR="00F54E84">
        <w:rPr>
          <w:rFonts w:ascii="楷体" w:eastAsia="楷体" w:hAnsi="楷体" w:hint="eastAsia"/>
          <w:bCs/>
          <w:sz w:val="22"/>
        </w:rPr>
        <w:t>的面层材料</w:t>
      </w:r>
      <w:r w:rsidRPr="00F1599B">
        <w:rPr>
          <w:rFonts w:ascii="楷体" w:eastAsia="楷体" w:hAnsi="楷体"/>
          <w:bCs/>
          <w:sz w:val="22"/>
        </w:rPr>
        <w:t>种类较多，</w:t>
      </w:r>
      <w:r w:rsidRPr="00F1599B">
        <w:rPr>
          <w:rFonts w:ascii="楷体" w:eastAsia="楷体" w:hAnsi="楷体" w:hint="eastAsia"/>
          <w:bCs/>
          <w:sz w:val="22"/>
        </w:rPr>
        <w:t>按</w:t>
      </w:r>
      <w:r w:rsidRPr="00F1599B">
        <w:rPr>
          <w:rFonts w:ascii="楷体" w:eastAsia="楷体" w:hAnsi="楷体"/>
          <w:bCs/>
          <w:sz w:val="22"/>
        </w:rPr>
        <w:t>工艺不同有预制型和</w:t>
      </w:r>
      <w:r w:rsidR="00D814D4">
        <w:rPr>
          <w:rFonts w:ascii="楷体" w:eastAsia="楷体" w:hAnsi="楷体" w:hint="eastAsia"/>
          <w:bCs/>
          <w:sz w:val="22"/>
        </w:rPr>
        <w:t>现浇</w:t>
      </w:r>
      <w:r w:rsidRPr="00F1599B">
        <w:rPr>
          <w:rFonts w:ascii="楷体" w:eastAsia="楷体" w:hAnsi="楷体" w:hint="eastAsia"/>
          <w:bCs/>
          <w:sz w:val="22"/>
        </w:rPr>
        <w:t>型</w:t>
      </w:r>
      <w:r w:rsidRPr="00F1599B">
        <w:rPr>
          <w:rFonts w:ascii="楷体" w:eastAsia="楷体" w:hAnsi="楷体"/>
          <w:bCs/>
          <w:sz w:val="22"/>
        </w:rPr>
        <w:t>，</w:t>
      </w:r>
      <w:r w:rsidRPr="00F1599B">
        <w:rPr>
          <w:rFonts w:ascii="楷体" w:eastAsia="楷体" w:hAnsi="楷体" w:hint="eastAsia"/>
          <w:bCs/>
          <w:sz w:val="22"/>
        </w:rPr>
        <w:t>按</w:t>
      </w:r>
      <w:r w:rsidRPr="00F1599B">
        <w:rPr>
          <w:rFonts w:ascii="楷体" w:eastAsia="楷体" w:hAnsi="楷体"/>
          <w:bCs/>
          <w:sz w:val="22"/>
        </w:rPr>
        <w:t>功能</w:t>
      </w:r>
      <w:r w:rsidRPr="00F1599B">
        <w:rPr>
          <w:rFonts w:ascii="楷体" w:eastAsia="楷体" w:hAnsi="楷体" w:hint="eastAsia"/>
          <w:bCs/>
          <w:sz w:val="22"/>
        </w:rPr>
        <w:t>不同</w:t>
      </w:r>
      <w:r w:rsidRPr="00F1599B">
        <w:rPr>
          <w:rFonts w:ascii="楷体" w:eastAsia="楷体" w:hAnsi="楷体"/>
          <w:bCs/>
          <w:sz w:val="22"/>
        </w:rPr>
        <w:t>可划分为渗水</w:t>
      </w:r>
      <w:r w:rsidRPr="00F1599B">
        <w:rPr>
          <w:rFonts w:ascii="楷体" w:eastAsia="楷体" w:hAnsi="楷体" w:hint="eastAsia"/>
          <w:bCs/>
          <w:sz w:val="22"/>
        </w:rPr>
        <w:t>型和</w:t>
      </w:r>
      <w:r w:rsidRPr="00F1599B">
        <w:rPr>
          <w:rFonts w:ascii="楷体" w:eastAsia="楷体" w:hAnsi="楷体"/>
          <w:bCs/>
          <w:sz w:val="22"/>
        </w:rPr>
        <w:t>非渗水型</w:t>
      </w:r>
      <w:r w:rsidRPr="00F1599B">
        <w:rPr>
          <w:rFonts w:ascii="楷体" w:eastAsia="楷体" w:hAnsi="楷体" w:hint="eastAsia"/>
          <w:bCs/>
          <w:sz w:val="22"/>
        </w:rPr>
        <w:t>等</w:t>
      </w:r>
      <w:r w:rsidRPr="00F1599B">
        <w:rPr>
          <w:rFonts w:ascii="楷体" w:eastAsia="楷体" w:hAnsi="楷体"/>
          <w:bCs/>
          <w:sz w:val="22"/>
        </w:rPr>
        <w:t>，不同原料</w:t>
      </w:r>
      <w:r w:rsidRPr="00F1599B">
        <w:rPr>
          <w:rFonts w:ascii="楷体" w:eastAsia="楷体" w:hAnsi="楷体" w:hint="eastAsia"/>
          <w:bCs/>
          <w:sz w:val="22"/>
        </w:rPr>
        <w:t>、功能、</w:t>
      </w:r>
      <w:r w:rsidRPr="00F1599B">
        <w:rPr>
          <w:rFonts w:ascii="楷体" w:eastAsia="楷体" w:hAnsi="楷体"/>
          <w:bCs/>
          <w:sz w:val="22"/>
        </w:rPr>
        <w:t>工艺的面层材料</w:t>
      </w:r>
      <w:r w:rsidR="00D814D4" w:rsidRPr="00F1599B">
        <w:rPr>
          <w:rFonts w:ascii="楷体" w:eastAsia="楷体" w:hAnsi="楷体" w:hint="eastAsia"/>
          <w:bCs/>
          <w:sz w:val="22"/>
        </w:rPr>
        <w:t>形成</w:t>
      </w:r>
      <w:r w:rsidR="00D814D4">
        <w:rPr>
          <w:rFonts w:ascii="楷体" w:eastAsia="楷体" w:hAnsi="楷体" w:hint="eastAsia"/>
          <w:bCs/>
          <w:sz w:val="22"/>
        </w:rPr>
        <w:t>不同的</w:t>
      </w:r>
      <w:r w:rsidR="00D814D4" w:rsidRPr="00F1599B">
        <w:rPr>
          <w:rFonts w:ascii="楷体" w:eastAsia="楷体" w:hAnsi="楷体"/>
          <w:bCs/>
          <w:sz w:val="22"/>
        </w:rPr>
        <w:t>系统</w:t>
      </w:r>
      <w:r w:rsidR="00D814D4">
        <w:rPr>
          <w:rFonts w:ascii="楷体" w:eastAsia="楷体" w:hAnsi="楷体" w:hint="eastAsia"/>
          <w:bCs/>
          <w:sz w:val="22"/>
        </w:rPr>
        <w:t>，</w:t>
      </w:r>
      <w:r w:rsidRPr="00F1599B">
        <w:rPr>
          <w:rFonts w:ascii="楷体" w:eastAsia="楷体" w:hAnsi="楷体" w:hint="eastAsia"/>
          <w:bCs/>
          <w:sz w:val="22"/>
        </w:rPr>
        <w:t>满足</w:t>
      </w:r>
      <w:r w:rsidRPr="00F1599B">
        <w:rPr>
          <w:rFonts w:ascii="楷体" w:eastAsia="楷体" w:hAnsi="楷体"/>
          <w:bCs/>
          <w:sz w:val="22"/>
        </w:rPr>
        <w:t>各类</w:t>
      </w:r>
      <w:r w:rsidRPr="00F1599B">
        <w:rPr>
          <w:rFonts w:ascii="楷体" w:eastAsia="楷体" w:hAnsi="楷体" w:hint="eastAsia"/>
          <w:bCs/>
          <w:sz w:val="22"/>
        </w:rPr>
        <w:t>运动</w:t>
      </w:r>
      <w:r w:rsidRPr="00F1599B">
        <w:rPr>
          <w:rFonts w:ascii="楷体" w:eastAsia="楷体" w:hAnsi="楷体"/>
          <w:bCs/>
          <w:sz w:val="22"/>
        </w:rPr>
        <w:t>场地的功能和工艺需求</w:t>
      </w:r>
      <w:r w:rsidRPr="00F1599B">
        <w:rPr>
          <w:rFonts w:ascii="楷体" w:eastAsia="楷体" w:hAnsi="楷体" w:hint="eastAsia"/>
          <w:bCs/>
          <w:sz w:val="22"/>
        </w:rPr>
        <w:t>。</w:t>
      </w:r>
    </w:p>
    <w:p w:rsidR="00F1599B" w:rsidRPr="00F1599B" w:rsidRDefault="00F1599B" w:rsidP="00BF7A9C">
      <w:pPr>
        <w:spacing w:line="360" w:lineRule="auto"/>
        <w:ind w:firstLineChars="200" w:firstLine="440"/>
        <w:rPr>
          <w:rFonts w:ascii="楷体" w:eastAsia="楷体" w:hAnsi="楷体"/>
          <w:bCs/>
          <w:sz w:val="22"/>
        </w:rPr>
      </w:pPr>
      <w:r w:rsidRPr="00F1599B">
        <w:rPr>
          <w:rFonts w:ascii="楷体" w:eastAsia="楷体" w:hAnsi="楷体"/>
          <w:bCs/>
          <w:sz w:val="22"/>
        </w:rPr>
        <w:t>在</w:t>
      </w:r>
      <w:r w:rsidR="003A2CC7">
        <w:rPr>
          <w:rFonts w:ascii="楷体" w:eastAsia="楷体" w:hAnsi="楷体"/>
          <w:bCs/>
          <w:sz w:val="22"/>
        </w:rPr>
        <w:t>合成材料面层运动场地</w:t>
      </w:r>
      <w:r w:rsidRPr="00F1599B">
        <w:rPr>
          <w:rFonts w:ascii="楷体" w:eastAsia="楷体" w:hAnsi="楷体"/>
          <w:bCs/>
          <w:sz w:val="22"/>
        </w:rPr>
        <w:t>的</w:t>
      </w:r>
      <w:r w:rsidRPr="00F1599B">
        <w:rPr>
          <w:rFonts w:ascii="楷体" w:eastAsia="楷体" w:hAnsi="楷体" w:hint="eastAsia"/>
          <w:bCs/>
          <w:sz w:val="22"/>
        </w:rPr>
        <w:t>建设过程</w:t>
      </w:r>
      <w:r w:rsidRPr="00F1599B">
        <w:rPr>
          <w:rFonts w:ascii="楷体" w:eastAsia="楷体" w:hAnsi="楷体"/>
          <w:bCs/>
          <w:sz w:val="22"/>
        </w:rPr>
        <w:t>中，</w:t>
      </w:r>
      <w:r w:rsidRPr="00F1599B">
        <w:rPr>
          <w:rFonts w:ascii="楷体" w:eastAsia="楷体" w:hAnsi="楷体" w:hint="eastAsia"/>
          <w:bCs/>
          <w:sz w:val="22"/>
        </w:rPr>
        <w:t>由于</w:t>
      </w:r>
      <w:r w:rsidRPr="00F1599B">
        <w:rPr>
          <w:rFonts w:ascii="楷体" w:eastAsia="楷体" w:hAnsi="楷体"/>
          <w:bCs/>
          <w:sz w:val="22"/>
        </w:rPr>
        <w:t>设计不够合理</w:t>
      </w:r>
      <w:r w:rsidRPr="00F1599B">
        <w:rPr>
          <w:rFonts w:ascii="楷体" w:eastAsia="楷体" w:hAnsi="楷体" w:hint="eastAsia"/>
          <w:bCs/>
          <w:sz w:val="22"/>
        </w:rPr>
        <w:t>、建设</w:t>
      </w:r>
      <w:r w:rsidRPr="00F1599B">
        <w:rPr>
          <w:rFonts w:ascii="楷体" w:eastAsia="楷体" w:hAnsi="楷体"/>
          <w:bCs/>
          <w:sz w:val="22"/>
        </w:rPr>
        <w:t>施工方缺少专业知识</w:t>
      </w:r>
      <w:r w:rsidRPr="00F1599B">
        <w:rPr>
          <w:rFonts w:ascii="楷体" w:eastAsia="楷体" w:hAnsi="楷体" w:hint="eastAsia"/>
          <w:bCs/>
          <w:sz w:val="22"/>
        </w:rPr>
        <w:t>且</w:t>
      </w:r>
      <w:r w:rsidRPr="00F1599B">
        <w:rPr>
          <w:rFonts w:ascii="楷体" w:eastAsia="楷体" w:hAnsi="楷体"/>
          <w:bCs/>
          <w:sz w:val="22"/>
        </w:rPr>
        <w:t>缺乏相关</w:t>
      </w:r>
      <w:r w:rsidR="008174AB">
        <w:rPr>
          <w:rFonts w:ascii="楷体" w:eastAsia="楷体" w:hAnsi="楷体" w:hint="eastAsia"/>
          <w:bCs/>
          <w:sz w:val="22"/>
        </w:rPr>
        <w:t>标准依据</w:t>
      </w:r>
      <w:r w:rsidRPr="00F1599B">
        <w:rPr>
          <w:rFonts w:ascii="楷体" w:eastAsia="楷体" w:hAnsi="楷体"/>
          <w:bCs/>
          <w:sz w:val="22"/>
        </w:rPr>
        <w:t>，产生一定的质量隐患，导致</w:t>
      </w:r>
      <w:r w:rsidR="008174AB">
        <w:rPr>
          <w:rFonts w:ascii="楷体" w:eastAsia="楷体" w:hAnsi="楷体" w:hint="eastAsia"/>
          <w:bCs/>
          <w:sz w:val="22"/>
        </w:rPr>
        <w:t>运动场地</w:t>
      </w:r>
      <w:r w:rsidRPr="00F1599B">
        <w:rPr>
          <w:rFonts w:ascii="楷体" w:eastAsia="楷体" w:hAnsi="楷体"/>
          <w:bCs/>
          <w:sz w:val="22"/>
        </w:rPr>
        <w:t>耐久性</w:t>
      </w:r>
      <w:r w:rsidRPr="00F1599B">
        <w:rPr>
          <w:rFonts w:ascii="楷体" w:eastAsia="楷体" w:hAnsi="楷体" w:hint="eastAsia"/>
          <w:bCs/>
          <w:sz w:val="22"/>
        </w:rPr>
        <w:t>差</w:t>
      </w:r>
      <w:r w:rsidRPr="00F1599B">
        <w:rPr>
          <w:rFonts w:ascii="楷体" w:eastAsia="楷体" w:hAnsi="楷体"/>
          <w:bCs/>
          <w:sz w:val="22"/>
        </w:rPr>
        <w:t>，使用寿命大大缩短</w:t>
      </w:r>
      <w:r w:rsidRPr="00F1599B">
        <w:rPr>
          <w:rFonts w:ascii="楷体" w:eastAsia="楷体" w:hAnsi="楷体" w:hint="eastAsia"/>
          <w:bCs/>
          <w:sz w:val="22"/>
        </w:rPr>
        <w:t>，甚至</w:t>
      </w:r>
      <w:r w:rsidRPr="00F1599B">
        <w:rPr>
          <w:rFonts w:ascii="楷体" w:eastAsia="楷体" w:hAnsi="楷体"/>
          <w:bCs/>
          <w:sz w:val="22"/>
        </w:rPr>
        <w:t>在建设不久就出现</w:t>
      </w:r>
      <w:r w:rsidRPr="00F1599B">
        <w:rPr>
          <w:rFonts w:ascii="楷体" w:eastAsia="楷体" w:hAnsi="楷体" w:hint="eastAsia"/>
          <w:bCs/>
          <w:sz w:val="22"/>
        </w:rPr>
        <w:t>开裂</w:t>
      </w:r>
      <w:r w:rsidRPr="00F1599B">
        <w:rPr>
          <w:rFonts w:ascii="楷体" w:eastAsia="楷体" w:hAnsi="楷体"/>
          <w:bCs/>
          <w:sz w:val="22"/>
        </w:rPr>
        <w:t>等问题</w:t>
      </w:r>
      <w:r w:rsidRPr="00F1599B">
        <w:rPr>
          <w:rFonts w:ascii="楷体" w:eastAsia="楷体" w:hAnsi="楷体" w:hint="eastAsia"/>
          <w:bCs/>
          <w:sz w:val="22"/>
        </w:rPr>
        <w:t>；也</w:t>
      </w:r>
      <w:r w:rsidRPr="00F1599B">
        <w:rPr>
          <w:rFonts w:ascii="楷体" w:eastAsia="楷体" w:hAnsi="楷体"/>
          <w:bCs/>
          <w:sz w:val="22"/>
        </w:rPr>
        <w:t>造成了巨大的经济损失</w:t>
      </w:r>
      <w:r w:rsidRPr="00F1599B">
        <w:rPr>
          <w:rFonts w:ascii="楷体" w:eastAsia="楷体" w:hAnsi="楷体" w:hint="eastAsia"/>
          <w:bCs/>
          <w:sz w:val="22"/>
        </w:rPr>
        <w:t>，</w:t>
      </w:r>
      <w:r w:rsidRPr="00F1599B">
        <w:rPr>
          <w:rFonts w:ascii="楷体" w:eastAsia="楷体" w:hAnsi="楷体"/>
          <w:bCs/>
          <w:sz w:val="22"/>
        </w:rPr>
        <w:t>甚至对人们的身体健康也造成了损害。因此</w:t>
      </w:r>
      <w:r w:rsidRPr="00F1599B">
        <w:rPr>
          <w:rFonts w:ascii="楷体" w:eastAsia="楷体" w:hAnsi="楷体" w:hint="eastAsia"/>
          <w:bCs/>
          <w:sz w:val="22"/>
        </w:rPr>
        <w:t>，</w:t>
      </w:r>
      <w:r w:rsidRPr="00F1599B">
        <w:rPr>
          <w:rFonts w:ascii="楷体" w:eastAsia="楷体" w:hAnsi="楷体"/>
          <w:bCs/>
          <w:sz w:val="22"/>
        </w:rPr>
        <w:t>设计及施工应受到足够的重视。</w:t>
      </w:r>
    </w:p>
    <w:p w:rsidR="00F1599B" w:rsidRPr="00F1599B" w:rsidRDefault="00F1599B" w:rsidP="00BF7A9C">
      <w:pPr>
        <w:spacing w:line="360" w:lineRule="auto"/>
        <w:ind w:firstLineChars="200" w:firstLine="440"/>
        <w:rPr>
          <w:rFonts w:ascii="楷体" w:eastAsia="楷体" w:hAnsi="楷体"/>
          <w:bCs/>
          <w:sz w:val="22"/>
        </w:rPr>
      </w:pPr>
      <w:r w:rsidRPr="00F1599B">
        <w:rPr>
          <w:rFonts w:ascii="楷体" w:eastAsia="楷体" w:hAnsi="楷体" w:hint="eastAsia"/>
          <w:bCs/>
          <w:sz w:val="22"/>
        </w:rPr>
        <w:t>同时，劣质</w:t>
      </w:r>
      <w:r w:rsidRPr="00F1599B">
        <w:rPr>
          <w:rFonts w:ascii="楷体" w:eastAsia="楷体" w:hAnsi="楷体"/>
          <w:bCs/>
          <w:sz w:val="22"/>
        </w:rPr>
        <w:t>的</w:t>
      </w:r>
      <w:r w:rsidRPr="00F1599B">
        <w:rPr>
          <w:rFonts w:ascii="楷体" w:eastAsia="楷体" w:hAnsi="楷体" w:hint="eastAsia"/>
          <w:bCs/>
          <w:sz w:val="22"/>
        </w:rPr>
        <w:t>面层</w:t>
      </w:r>
      <w:r w:rsidRPr="00F1599B">
        <w:rPr>
          <w:rFonts w:ascii="楷体" w:eastAsia="楷体" w:hAnsi="楷体"/>
          <w:bCs/>
          <w:sz w:val="22"/>
        </w:rPr>
        <w:t>材料</w:t>
      </w:r>
      <w:r w:rsidR="00CE6AE4">
        <w:rPr>
          <w:rFonts w:ascii="楷体" w:eastAsia="楷体" w:hAnsi="楷体" w:hint="eastAsia"/>
          <w:bCs/>
          <w:sz w:val="22"/>
        </w:rPr>
        <w:t>也</w:t>
      </w:r>
      <w:r w:rsidRPr="00F1599B">
        <w:rPr>
          <w:rFonts w:ascii="楷体" w:eastAsia="楷体" w:hAnsi="楷体"/>
          <w:bCs/>
          <w:sz w:val="22"/>
        </w:rPr>
        <w:t>是</w:t>
      </w:r>
      <w:r w:rsidR="000D6214">
        <w:rPr>
          <w:rFonts w:ascii="楷体" w:eastAsia="楷体" w:hAnsi="楷体" w:hint="eastAsia"/>
          <w:bCs/>
          <w:sz w:val="22"/>
        </w:rPr>
        <w:t>运动场地出现</w:t>
      </w:r>
      <w:r w:rsidRPr="00F1599B">
        <w:rPr>
          <w:rFonts w:ascii="楷体" w:eastAsia="楷体" w:hAnsi="楷体"/>
          <w:bCs/>
          <w:sz w:val="22"/>
        </w:rPr>
        <w:t>质量问题</w:t>
      </w:r>
      <w:r w:rsidR="000D6214">
        <w:rPr>
          <w:rFonts w:ascii="楷体" w:eastAsia="楷体" w:hAnsi="楷体" w:hint="eastAsia"/>
          <w:bCs/>
          <w:sz w:val="22"/>
        </w:rPr>
        <w:t>的一个原因</w:t>
      </w:r>
      <w:r w:rsidRPr="00F1599B">
        <w:rPr>
          <w:rFonts w:ascii="楷体" w:eastAsia="楷体" w:hAnsi="楷体" w:hint="eastAsia"/>
          <w:bCs/>
          <w:sz w:val="22"/>
        </w:rPr>
        <w:t>。2015年9月</w:t>
      </w:r>
      <w:r w:rsidRPr="00F1599B">
        <w:rPr>
          <w:rFonts w:ascii="楷体" w:eastAsia="楷体" w:hAnsi="楷体"/>
          <w:bCs/>
          <w:sz w:val="22"/>
        </w:rPr>
        <w:t>，“</w:t>
      </w:r>
      <w:r w:rsidRPr="00F1599B">
        <w:rPr>
          <w:rFonts w:ascii="楷体" w:eastAsia="楷体" w:hAnsi="楷体" w:hint="eastAsia"/>
          <w:bCs/>
          <w:sz w:val="22"/>
        </w:rPr>
        <w:t>毒</w:t>
      </w:r>
      <w:r w:rsidRPr="00F1599B">
        <w:rPr>
          <w:rFonts w:ascii="楷体" w:eastAsia="楷体" w:hAnsi="楷体"/>
          <w:bCs/>
          <w:sz w:val="22"/>
        </w:rPr>
        <w:t>跑道”</w:t>
      </w:r>
      <w:r w:rsidRPr="00F1599B">
        <w:rPr>
          <w:rFonts w:ascii="楷体" w:eastAsia="楷体" w:hAnsi="楷体" w:hint="eastAsia"/>
          <w:bCs/>
          <w:sz w:val="22"/>
        </w:rPr>
        <w:t>事件</w:t>
      </w:r>
      <w:r w:rsidRPr="00F1599B">
        <w:rPr>
          <w:rFonts w:ascii="楷体" w:eastAsia="楷体" w:hAnsi="楷体"/>
          <w:bCs/>
          <w:sz w:val="22"/>
        </w:rPr>
        <w:t>在全国多个省</w:t>
      </w:r>
      <w:r w:rsidRPr="00F1599B">
        <w:rPr>
          <w:rFonts w:ascii="楷体" w:eastAsia="楷体" w:hAnsi="楷体" w:hint="eastAsia"/>
          <w:bCs/>
          <w:sz w:val="22"/>
        </w:rPr>
        <w:t>市相继</w:t>
      </w:r>
      <w:r w:rsidRPr="00F1599B">
        <w:rPr>
          <w:rFonts w:ascii="楷体" w:eastAsia="楷体" w:hAnsi="楷体"/>
          <w:bCs/>
          <w:sz w:val="22"/>
        </w:rPr>
        <w:t>出现。</w:t>
      </w:r>
      <w:r w:rsidRPr="00F1599B">
        <w:rPr>
          <w:rFonts w:ascii="楷体" w:eastAsia="楷体" w:hAnsi="楷体" w:hint="eastAsia"/>
          <w:bCs/>
          <w:sz w:val="22"/>
        </w:rPr>
        <w:t>2018年</w:t>
      </w:r>
      <w:r w:rsidRPr="00F1599B">
        <w:rPr>
          <w:rFonts w:ascii="楷体" w:eastAsia="楷体" w:hAnsi="楷体"/>
          <w:bCs/>
          <w:sz w:val="22"/>
        </w:rPr>
        <w:t>，国家颁布了强制性</w:t>
      </w:r>
      <w:r w:rsidRPr="00F1599B">
        <w:rPr>
          <w:rFonts w:ascii="楷体" w:eastAsia="楷体" w:hAnsi="楷体" w:hint="eastAsia"/>
          <w:bCs/>
          <w:sz w:val="22"/>
        </w:rPr>
        <w:t>国家</w:t>
      </w:r>
      <w:r w:rsidRPr="00F1599B">
        <w:rPr>
          <w:rFonts w:ascii="楷体" w:eastAsia="楷体" w:hAnsi="楷体"/>
          <w:bCs/>
          <w:sz w:val="22"/>
        </w:rPr>
        <w:t>标准《</w:t>
      </w:r>
      <w:r w:rsidRPr="00F1599B">
        <w:rPr>
          <w:rFonts w:ascii="楷体" w:eastAsia="楷体" w:hAnsi="楷体" w:hint="eastAsia"/>
          <w:bCs/>
          <w:sz w:val="22"/>
        </w:rPr>
        <w:t>中小学</w:t>
      </w:r>
      <w:r w:rsidRPr="00F1599B">
        <w:rPr>
          <w:rFonts w:ascii="楷体" w:eastAsia="楷体" w:hAnsi="楷体"/>
          <w:bCs/>
          <w:sz w:val="22"/>
        </w:rPr>
        <w:t>合成材料面层运动场地》</w:t>
      </w:r>
      <w:r w:rsidRPr="00F1599B">
        <w:rPr>
          <w:rFonts w:ascii="楷体" w:eastAsia="楷体" w:hAnsi="楷体" w:hint="eastAsia"/>
          <w:bCs/>
          <w:sz w:val="22"/>
        </w:rPr>
        <w:t>GB 36246，从物理</w:t>
      </w:r>
      <w:r w:rsidRPr="00F1599B">
        <w:rPr>
          <w:rFonts w:ascii="楷体" w:eastAsia="楷体" w:hAnsi="楷体"/>
          <w:bCs/>
          <w:sz w:val="22"/>
        </w:rPr>
        <w:t>性能、有害物质</w:t>
      </w:r>
      <w:r w:rsidRPr="00F1599B">
        <w:rPr>
          <w:rFonts w:ascii="楷体" w:eastAsia="楷体" w:hAnsi="楷体" w:hint="eastAsia"/>
          <w:bCs/>
          <w:sz w:val="22"/>
        </w:rPr>
        <w:t>限量、耐</w:t>
      </w:r>
      <w:r w:rsidRPr="00F1599B">
        <w:rPr>
          <w:rFonts w:ascii="楷体" w:eastAsia="楷体" w:hAnsi="楷体"/>
          <w:bCs/>
          <w:sz w:val="22"/>
        </w:rPr>
        <w:t>老化性能等方面规范了</w:t>
      </w:r>
      <w:r w:rsidRPr="00F1599B">
        <w:rPr>
          <w:rFonts w:ascii="楷体" w:eastAsia="楷体" w:hAnsi="楷体" w:hint="eastAsia"/>
          <w:bCs/>
          <w:sz w:val="22"/>
        </w:rPr>
        <w:t>面层</w:t>
      </w:r>
      <w:r w:rsidRPr="00F1599B">
        <w:rPr>
          <w:rFonts w:ascii="楷体" w:eastAsia="楷体" w:hAnsi="楷体"/>
          <w:bCs/>
          <w:sz w:val="22"/>
        </w:rPr>
        <w:t>材料</w:t>
      </w:r>
      <w:r w:rsidRPr="00F1599B">
        <w:rPr>
          <w:rFonts w:ascii="楷体" w:eastAsia="楷体" w:hAnsi="楷体" w:hint="eastAsia"/>
          <w:bCs/>
          <w:sz w:val="22"/>
        </w:rPr>
        <w:t>。</w:t>
      </w:r>
    </w:p>
    <w:p w:rsidR="00F1599B" w:rsidRDefault="00F1599B" w:rsidP="00BF7A9C">
      <w:pPr>
        <w:spacing w:line="360" w:lineRule="auto"/>
        <w:ind w:firstLineChars="200" w:firstLine="440"/>
        <w:rPr>
          <w:rFonts w:ascii="楷体" w:eastAsia="楷体" w:hAnsi="楷体"/>
          <w:bCs/>
          <w:sz w:val="22"/>
        </w:rPr>
      </w:pPr>
      <w:r w:rsidRPr="00F1599B">
        <w:rPr>
          <w:rFonts w:ascii="楷体" w:eastAsia="楷体" w:hAnsi="楷体" w:hint="eastAsia"/>
          <w:bCs/>
          <w:sz w:val="22"/>
        </w:rPr>
        <w:t>鉴于</w:t>
      </w:r>
      <w:r w:rsidR="001247A6">
        <w:rPr>
          <w:rFonts w:ascii="楷体" w:eastAsia="楷体" w:hAnsi="楷体" w:hint="eastAsia"/>
          <w:bCs/>
          <w:sz w:val="22"/>
        </w:rPr>
        <w:t>合成材料运动场地</w:t>
      </w:r>
      <w:r w:rsidR="00F54E84">
        <w:rPr>
          <w:rFonts w:ascii="楷体" w:eastAsia="楷体" w:hAnsi="楷体" w:hint="eastAsia"/>
          <w:bCs/>
          <w:sz w:val="22"/>
        </w:rPr>
        <w:t>面层材料已有大量工程应用，积累了丰富的工程经验</w:t>
      </w:r>
      <w:r w:rsidRPr="00F1599B">
        <w:rPr>
          <w:rFonts w:ascii="楷体" w:eastAsia="楷体" w:hAnsi="楷体" w:hint="eastAsia"/>
          <w:bCs/>
          <w:sz w:val="22"/>
        </w:rPr>
        <w:t>，且</w:t>
      </w:r>
      <w:r w:rsidR="00FB412B">
        <w:rPr>
          <w:rFonts w:ascii="楷体" w:eastAsia="楷体" w:hAnsi="楷体" w:hint="eastAsia"/>
          <w:bCs/>
          <w:sz w:val="22"/>
        </w:rPr>
        <w:t>使用运行状况</w:t>
      </w:r>
      <w:r w:rsidRPr="00F1599B">
        <w:rPr>
          <w:rFonts w:ascii="楷体" w:eastAsia="楷体" w:hAnsi="楷体" w:hint="eastAsia"/>
          <w:bCs/>
          <w:sz w:val="22"/>
        </w:rPr>
        <w:t>良好，为规范</w:t>
      </w:r>
      <w:r w:rsidR="003A2CC7">
        <w:rPr>
          <w:rFonts w:ascii="楷体" w:eastAsia="楷体" w:hAnsi="楷体" w:hint="eastAsia"/>
          <w:bCs/>
          <w:sz w:val="22"/>
        </w:rPr>
        <w:t>合成材料运动场地</w:t>
      </w:r>
      <w:r w:rsidR="00FB412B">
        <w:rPr>
          <w:rFonts w:ascii="楷体" w:eastAsia="楷体" w:hAnsi="楷体" w:hint="eastAsia"/>
          <w:bCs/>
          <w:sz w:val="22"/>
        </w:rPr>
        <w:t>面层材料</w:t>
      </w:r>
      <w:r w:rsidRPr="00F1599B">
        <w:rPr>
          <w:rFonts w:ascii="楷体" w:eastAsia="楷体" w:hAnsi="楷体" w:hint="eastAsia"/>
          <w:bCs/>
          <w:sz w:val="22"/>
        </w:rPr>
        <w:t>的</w:t>
      </w:r>
      <w:r w:rsidR="001247A6">
        <w:rPr>
          <w:rFonts w:ascii="楷体" w:eastAsia="楷体" w:hAnsi="楷体" w:hint="eastAsia"/>
          <w:bCs/>
          <w:sz w:val="22"/>
        </w:rPr>
        <w:t>技术应用</w:t>
      </w:r>
      <w:r w:rsidRPr="00F1599B">
        <w:rPr>
          <w:rFonts w:ascii="楷体" w:eastAsia="楷体" w:hAnsi="楷体" w:hint="eastAsia"/>
          <w:bCs/>
          <w:sz w:val="22"/>
        </w:rPr>
        <w:t>，节约资源、保护环境，制定应用技术规程是必要的。</w:t>
      </w:r>
    </w:p>
    <w:p w:rsidR="00F1599B" w:rsidRPr="00F1599B" w:rsidRDefault="00F1599B" w:rsidP="00F1599B">
      <w:pPr>
        <w:spacing w:line="360" w:lineRule="auto"/>
        <w:rPr>
          <w:rFonts w:hAnsi="宋体"/>
          <w:color w:val="000000" w:themeColor="text1"/>
          <w:sz w:val="24"/>
          <w:szCs w:val="24"/>
        </w:rPr>
      </w:pPr>
      <w:r w:rsidRPr="00F1599B">
        <w:rPr>
          <w:rFonts w:hAnsi="宋体"/>
          <w:b/>
          <w:color w:val="000000" w:themeColor="text1"/>
          <w:sz w:val="24"/>
          <w:szCs w:val="24"/>
        </w:rPr>
        <w:t>1.0.2</w:t>
      </w:r>
      <w:r w:rsidR="006847AE">
        <w:rPr>
          <w:rFonts w:hAnsi="宋体" w:hint="eastAsia"/>
          <w:b/>
          <w:color w:val="000000" w:themeColor="text1"/>
          <w:sz w:val="24"/>
          <w:szCs w:val="24"/>
        </w:rPr>
        <w:t xml:space="preserve">  </w:t>
      </w:r>
      <w:r w:rsidRPr="00F1599B">
        <w:rPr>
          <w:rFonts w:hAnsi="宋体" w:hint="eastAsia"/>
          <w:color w:val="000000" w:themeColor="text1"/>
          <w:sz w:val="24"/>
          <w:szCs w:val="24"/>
        </w:rPr>
        <w:t>本规程适用于新建、改建和扩建的教学和健身用</w:t>
      </w:r>
      <w:r w:rsidR="003A2CC7">
        <w:rPr>
          <w:rFonts w:hAnsi="宋体" w:hint="eastAsia"/>
          <w:color w:val="000000" w:themeColor="text1"/>
          <w:sz w:val="24"/>
          <w:szCs w:val="24"/>
        </w:rPr>
        <w:t>合成材料运动场地</w:t>
      </w:r>
      <w:r w:rsidR="00FB412B">
        <w:rPr>
          <w:rFonts w:hAnsi="宋体" w:hint="eastAsia"/>
          <w:color w:val="000000" w:themeColor="text1"/>
          <w:sz w:val="24"/>
          <w:szCs w:val="24"/>
        </w:rPr>
        <w:t>面层</w:t>
      </w:r>
      <w:r w:rsidRPr="00F1599B">
        <w:rPr>
          <w:rFonts w:hAnsi="宋体" w:hint="eastAsia"/>
          <w:color w:val="000000" w:themeColor="text1"/>
          <w:sz w:val="24"/>
          <w:szCs w:val="24"/>
        </w:rPr>
        <w:t>的设计、施工、质量验收。</w:t>
      </w:r>
    </w:p>
    <w:p w:rsidR="00CE6AE4" w:rsidRDefault="00CE6AE4" w:rsidP="00BF7A9C">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00CD13FC">
        <w:rPr>
          <w:rFonts w:ascii="楷体" w:eastAsia="楷体" w:hAnsi="楷体" w:hint="eastAsia"/>
          <w:bCs/>
          <w:sz w:val="22"/>
        </w:rPr>
        <w:t>适用于田径运动、球类运动含篮球、排球、羽毛球、网球、足球运动等</w:t>
      </w:r>
      <w:r w:rsidR="00BA5FE5">
        <w:rPr>
          <w:rFonts w:ascii="楷体" w:eastAsia="楷体" w:hAnsi="楷体" w:hint="eastAsia"/>
          <w:bCs/>
          <w:sz w:val="22"/>
        </w:rPr>
        <w:t>和</w:t>
      </w:r>
      <w:r w:rsidR="00CD13FC">
        <w:rPr>
          <w:rFonts w:ascii="楷体" w:eastAsia="楷体" w:hAnsi="楷体" w:hint="eastAsia"/>
          <w:bCs/>
          <w:sz w:val="22"/>
        </w:rPr>
        <w:t>多功能运动</w:t>
      </w:r>
      <w:r w:rsidR="00BA5FE5">
        <w:rPr>
          <w:rFonts w:ascii="楷体" w:eastAsia="楷体" w:hAnsi="楷体" w:hint="eastAsia"/>
          <w:bCs/>
          <w:sz w:val="22"/>
        </w:rPr>
        <w:t>运动场地。</w:t>
      </w:r>
    </w:p>
    <w:p w:rsidR="00F1599B" w:rsidRPr="00F1599B" w:rsidRDefault="00F1599B" w:rsidP="00F1599B">
      <w:pPr>
        <w:spacing w:line="360" w:lineRule="auto"/>
        <w:rPr>
          <w:rFonts w:hAnsi="宋体"/>
          <w:color w:val="000000" w:themeColor="text1"/>
          <w:sz w:val="24"/>
          <w:szCs w:val="24"/>
        </w:rPr>
      </w:pPr>
      <w:r w:rsidRPr="00F1599B">
        <w:rPr>
          <w:rFonts w:hAnsi="宋体"/>
          <w:b/>
          <w:color w:val="000000" w:themeColor="text1"/>
          <w:sz w:val="24"/>
          <w:szCs w:val="24"/>
        </w:rPr>
        <w:t>1.0.3</w:t>
      </w:r>
      <w:r w:rsidR="006847AE">
        <w:rPr>
          <w:rFonts w:hAnsi="宋体" w:hint="eastAsia"/>
          <w:b/>
          <w:color w:val="000000" w:themeColor="text1"/>
          <w:sz w:val="24"/>
          <w:szCs w:val="24"/>
        </w:rPr>
        <w:t xml:space="preserve">  </w:t>
      </w:r>
      <w:r w:rsidR="00CA7C28">
        <w:rPr>
          <w:rFonts w:hAnsi="宋体" w:hint="eastAsia"/>
          <w:color w:val="000000" w:themeColor="text1"/>
          <w:sz w:val="24"/>
          <w:szCs w:val="24"/>
        </w:rPr>
        <w:t>合成材料运动场地面层</w:t>
      </w:r>
      <w:r w:rsidRPr="00F1599B">
        <w:rPr>
          <w:rFonts w:hAnsi="宋体" w:hint="eastAsia"/>
          <w:color w:val="000000" w:themeColor="text1"/>
          <w:sz w:val="24"/>
          <w:szCs w:val="24"/>
        </w:rPr>
        <w:t>的应用除应符合本规程外，尚应符合国家现行有关标准的规定。</w:t>
      </w:r>
    </w:p>
    <w:p w:rsidR="00470565" w:rsidRDefault="00470565">
      <w:pPr>
        <w:widowControl/>
        <w:jc w:val="left"/>
        <w:rPr>
          <w:b/>
          <w:bCs/>
          <w:color w:val="000000" w:themeColor="text1"/>
          <w:kern w:val="44"/>
          <w:sz w:val="30"/>
          <w:szCs w:val="30"/>
        </w:rPr>
      </w:pPr>
      <w:bookmarkStart w:id="33" w:name="_Toc5515"/>
      <w:bookmarkStart w:id="34" w:name="_Toc17403"/>
      <w:bookmarkStart w:id="35" w:name="_Toc6623"/>
      <w:bookmarkStart w:id="36" w:name="_Toc421912680"/>
      <w:bookmarkStart w:id="37" w:name="_Toc41930362"/>
      <w:r>
        <w:rPr>
          <w:b/>
          <w:bCs/>
          <w:color w:val="000000" w:themeColor="text1"/>
          <w:kern w:val="44"/>
          <w:sz w:val="30"/>
          <w:szCs w:val="30"/>
        </w:rPr>
        <w:br w:type="page"/>
      </w:r>
    </w:p>
    <w:p w:rsidR="00F85801" w:rsidRPr="00AF30DF" w:rsidRDefault="00F85801" w:rsidP="00AF30DF">
      <w:pPr>
        <w:keepNext/>
        <w:keepLines/>
        <w:spacing w:before="240" w:after="360" w:line="360" w:lineRule="auto"/>
        <w:jc w:val="center"/>
        <w:outlineLvl w:val="0"/>
        <w:rPr>
          <w:b/>
          <w:bCs/>
          <w:color w:val="000000" w:themeColor="text1"/>
          <w:kern w:val="44"/>
          <w:sz w:val="30"/>
          <w:szCs w:val="30"/>
        </w:rPr>
      </w:pPr>
      <w:bookmarkStart w:id="38" w:name="_Toc81404164"/>
      <w:r w:rsidRPr="00AF30DF">
        <w:rPr>
          <w:b/>
          <w:bCs/>
          <w:color w:val="000000" w:themeColor="text1"/>
          <w:kern w:val="44"/>
          <w:sz w:val="30"/>
          <w:szCs w:val="30"/>
        </w:rPr>
        <w:lastRenderedPageBreak/>
        <w:t>2</w:t>
      </w:r>
      <w:r w:rsidR="006847AE">
        <w:rPr>
          <w:rFonts w:hint="eastAsia"/>
          <w:b/>
          <w:bCs/>
          <w:color w:val="000000" w:themeColor="text1"/>
          <w:kern w:val="44"/>
          <w:sz w:val="30"/>
          <w:szCs w:val="30"/>
        </w:rPr>
        <w:t xml:space="preserve">  </w:t>
      </w:r>
      <w:r w:rsidRPr="00AF30DF">
        <w:rPr>
          <w:b/>
          <w:bCs/>
          <w:color w:val="000000" w:themeColor="text1"/>
          <w:kern w:val="44"/>
          <w:sz w:val="30"/>
          <w:szCs w:val="30"/>
        </w:rPr>
        <w:t>术</w:t>
      </w:r>
      <w:r w:rsidR="006847AE">
        <w:rPr>
          <w:rFonts w:hint="eastAsia"/>
          <w:b/>
          <w:bCs/>
          <w:color w:val="000000" w:themeColor="text1"/>
          <w:kern w:val="44"/>
          <w:sz w:val="30"/>
          <w:szCs w:val="30"/>
        </w:rPr>
        <w:t xml:space="preserve">    </w:t>
      </w:r>
      <w:r w:rsidRPr="00AF30DF">
        <w:rPr>
          <w:b/>
          <w:bCs/>
          <w:color w:val="000000" w:themeColor="text1"/>
          <w:kern w:val="44"/>
          <w:sz w:val="30"/>
          <w:szCs w:val="30"/>
        </w:rPr>
        <w:t>语</w:t>
      </w:r>
      <w:bookmarkEnd w:id="33"/>
      <w:bookmarkEnd w:id="34"/>
      <w:bookmarkEnd w:id="35"/>
      <w:bookmarkEnd w:id="36"/>
      <w:bookmarkEnd w:id="37"/>
      <w:bookmarkEnd w:id="38"/>
    </w:p>
    <w:p w:rsidR="003A2CC7" w:rsidRPr="00BD33CD" w:rsidRDefault="003A2CC7" w:rsidP="003A2CC7">
      <w:pPr>
        <w:spacing w:line="360" w:lineRule="auto"/>
        <w:rPr>
          <w:rFonts w:hAnsi="宋体"/>
          <w:color w:val="000000" w:themeColor="text1"/>
          <w:sz w:val="24"/>
          <w:szCs w:val="24"/>
        </w:rPr>
      </w:pPr>
      <w:r w:rsidRPr="00BD33CD">
        <w:rPr>
          <w:rFonts w:hAnsi="宋体" w:hint="eastAsia"/>
          <w:b/>
          <w:color w:val="000000" w:themeColor="text1"/>
          <w:sz w:val="24"/>
          <w:szCs w:val="24"/>
        </w:rPr>
        <w:t>2.0.1</w:t>
      </w:r>
      <w:r w:rsidR="006847AE">
        <w:rPr>
          <w:rFonts w:hAnsi="宋体" w:hint="eastAsia"/>
          <w:b/>
          <w:color w:val="000000" w:themeColor="text1"/>
          <w:sz w:val="24"/>
          <w:szCs w:val="24"/>
        </w:rPr>
        <w:t xml:space="preserve">  </w:t>
      </w:r>
      <w:r w:rsidRPr="00BD33CD">
        <w:rPr>
          <w:rFonts w:hAnsi="宋体" w:hint="eastAsia"/>
          <w:color w:val="000000" w:themeColor="text1"/>
          <w:sz w:val="24"/>
          <w:szCs w:val="24"/>
        </w:rPr>
        <w:t>合成材料</w:t>
      </w:r>
      <w:r w:rsidR="00DF784C" w:rsidRPr="00BD33CD">
        <w:rPr>
          <w:rFonts w:hAnsi="宋体" w:hint="eastAsia"/>
          <w:color w:val="000000" w:themeColor="text1"/>
          <w:sz w:val="24"/>
          <w:szCs w:val="24"/>
        </w:rPr>
        <w:t>运动场地</w:t>
      </w:r>
      <w:r w:rsidR="00675B47" w:rsidRPr="00BD33CD">
        <w:rPr>
          <w:rFonts w:hAnsi="宋体" w:hint="eastAsia"/>
          <w:color w:val="000000" w:themeColor="text1"/>
          <w:sz w:val="24"/>
          <w:szCs w:val="24"/>
        </w:rPr>
        <w:t>面层</w:t>
      </w:r>
      <w:r w:rsidR="006847AE">
        <w:rPr>
          <w:rFonts w:hAnsi="宋体" w:hint="eastAsia"/>
          <w:color w:val="000000" w:themeColor="text1"/>
          <w:sz w:val="24"/>
          <w:szCs w:val="24"/>
        </w:rPr>
        <w:t xml:space="preserve">    </w:t>
      </w:r>
      <w:r w:rsidR="00675B47" w:rsidRPr="00675B47">
        <w:rPr>
          <w:rFonts w:hAnsi="宋体"/>
          <w:color w:val="000000" w:themeColor="text1"/>
          <w:sz w:val="24"/>
          <w:szCs w:val="24"/>
        </w:rPr>
        <w:t>sports</w:t>
      </w:r>
      <w:r w:rsidR="00DF784C">
        <w:rPr>
          <w:rFonts w:hAnsi="宋体" w:hint="eastAsia"/>
          <w:color w:val="000000" w:themeColor="text1"/>
          <w:sz w:val="24"/>
          <w:szCs w:val="24"/>
        </w:rPr>
        <w:t xml:space="preserve"> </w:t>
      </w:r>
      <w:r w:rsidR="00675B47" w:rsidRPr="00675B47">
        <w:rPr>
          <w:rFonts w:hAnsi="宋体" w:hint="eastAsia"/>
          <w:color w:val="000000" w:themeColor="text1"/>
          <w:sz w:val="24"/>
          <w:szCs w:val="24"/>
        </w:rPr>
        <w:t>areas</w:t>
      </w:r>
      <w:r w:rsidR="00DF784C">
        <w:rPr>
          <w:rFonts w:hAnsi="宋体" w:hint="eastAsia"/>
          <w:color w:val="000000" w:themeColor="text1"/>
          <w:sz w:val="24"/>
          <w:szCs w:val="24"/>
        </w:rPr>
        <w:t xml:space="preserve"> </w:t>
      </w:r>
      <w:r w:rsidR="00675B47" w:rsidRPr="00675B47">
        <w:rPr>
          <w:rFonts w:hAnsi="宋体" w:hint="eastAsia"/>
          <w:color w:val="000000" w:themeColor="text1"/>
          <w:sz w:val="24"/>
          <w:szCs w:val="24"/>
        </w:rPr>
        <w:t>with</w:t>
      </w:r>
      <w:r w:rsidR="00DF784C">
        <w:rPr>
          <w:rFonts w:hAnsi="宋体" w:hint="eastAsia"/>
          <w:color w:val="000000" w:themeColor="text1"/>
          <w:sz w:val="24"/>
          <w:szCs w:val="24"/>
        </w:rPr>
        <w:t xml:space="preserve"> </w:t>
      </w:r>
      <w:r w:rsidR="00675B47" w:rsidRPr="00675B47">
        <w:rPr>
          <w:rFonts w:hAnsi="宋体" w:hint="eastAsia"/>
          <w:color w:val="000000" w:themeColor="text1"/>
          <w:sz w:val="24"/>
          <w:szCs w:val="24"/>
        </w:rPr>
        <w:t>synthetic</w:t>
      </w:r>
      <w:r w:rsidR="00DF784C">
        <w:rPr>
          <w:rFonts w:hAnsi="宋体" w:hint="eastAsia"/>
          <w:color w:val="000000" w:themeColor="text1"/>
          <w:sz w:val="24"/>
          <w:szCs w:val="24"/>
        </w:rPr>
        <w:t xml:space="preserve"> </w:t>
      </w:r>
      <w:r w:rsidR="00675B47" w:rsidRPr="00675B47">
        <w:rPr>
          <w:rFonts w:hAnsi="宋体" w:hint="eastAsia"/>
          <w:color w:val="000000" w:themeColor="text1"/>
          <w:sz w:val="24"/>
          <w:szCs w:val="24"/>
        </w:rPr>
        <w:t>surfaces</w:t>
      </w:r>
    </w:p>
    <w:p w:rsidR="003A2CC7" w:rsidRDefault="003A2CC7" w:rsidP="003A2CC7">
      <w:pPr>
        <w:spacing w:line="360" w:lineRule="auto"/>
        <w:ind w:firstLineChars="200" w:firstLine="480"/>
        <w:rPr>
          <w:rFonts w:hint="eastAsia"/>
          <w:sz w:val="24"/>
          <w:szCs w:val="24"/>
        </w:rPr>
      </w:pPr>
      <w:r w:rsidRPr="00BD33CD">
        <w:rPr>
          <w:sz w:val="24"/>
          <w:szCs w:val="24"/>
        </w:rPr>
        <w:t>铺装在沥青混凝土或水泥混凝土等运动场地基础层上</w:t>
      </w:r>
      <w:r w:rsidR="00DF784C">
        <w:rPr>
          <w:rFonts w:hint="eastAsia"/>
          <w:sz w:val="24"/>
          <w:szCs w:val="24"/>
        </w:rPr>
        <w:t>的</w:t>
      </w:r>
      <w:r w:rsidRPr="00BD33CD">
        <w:rPr>
          <w:sz w:val="24"/>
          <w:szCs w:val="24"/>
        </w:rPr>
        <w:t>高分子合成材料面层。</w:t>
      </w:r>
    </w:p>
    <w:p w:rsidR="00DF784C" w:rsidRPr="00DF784C" w:rsidRDefault="00DF784C" w:rsidP="00DF784C">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DF784C">
        <w:rPr>
          <w:rFonts w:ascii="楷体" w:eastAsia="楷体" w:hAnsi="楷体" w:hint="eastAsia"/>
          <w:bCs/>
          <w:sz w:val="22"/>
        </w:rPr>
        <w:t>合成材料运动场地面层按铺装方式分现浇型</w:t>
      </w:r>
      <w:r w:rsidR="00936F66">
        <w:rPr>
          <w:rFonts w:ascii="楷体" w:eastAsia="楷体" w:hAnsi="楷体" w:hint="eastAsia"/>
          <w:bCs/>
          <w:sz w:val="22"/>
        </w:rPr>
        <w:t>、</w:t>
      </w:r>
      <w:r w:rsidRPr="00DF784C">
        <w:rPr>
          <w:rFonts w:ascii="楷体" w:eastAsia="楷体" w:hAnsi="楷体" w:hint="eastAsia"/>
          <w:bCs/>
          <w:sz w:val="22"/>
        </w:rPr>
        <w:t>预制型</w:t>
      </w:r>
      <w:r w:rsidR="00936F66">
        <w:rPr>
          <w:rFonts w:ascii="楷体" w:eastAsia="楷体" w:hAnsi="楷体" w:hint="eastAsia"/>
          <w:bCs/>
          <w:sz w:val="22"/>
        </w:rPr>
        <w:t>和半预制型</w:t>
      </w:r>
      <w:r w:rsidRPr="00DF784C">
        <w:rPr>
          <w:rFonts w:ascii="楷体" w:eastAsia="楷体" w:hAnsi="楷体" w:hint="eastAsia"/>
          <w:bCs/>
          <w:sz w:val="22"/>
        </w:rPr>
        <w:t>，按使用功能可分为跑道面层、球场面层</w:t>
      </w:r>
      <w:r w:rsidRPr="00DF784C">
        <w:rPr>
          <w:rFonts w:ascii="楷体" w:eastAsia="楷体" w:hAnsi="楷体"/>
          <w:bCs/>
          <w:sz w:val="22"/>
        </w:rPr>
        <w:t>(</w:t>
      </w:r>
      <w:r w:rsidRPr="00DF784C">
        <w:rPr>
          <w:rFonts w:ascii="楷体" w:eastAsia="楷体" w:hAnsi="楷体" w:hint="eastAsia"/>
          <w:bCs/>
          <w:sz w:val="22"/>
        </w:rPr>
        <w:t>篮球、排球等场地</w:t>
      </w:r>
      <w:r w:rsidRPr="00DF784C">
        <w:rPr>
          <w:rFonts w:ascii="楷体" w:eastAsia="楷体" w:hAnsi="楷体"/>
          <w:bCs/>
          <w:sz w:val="22"/>
        </w:rPr>
        <w:t>)</w:t>
      </w:r>
      <w:r w:rsidRPr="00DF784C">
        <w:rPr>
          <w:rFonts w:ascii="楷体" w:eastAsia="楷体" w:hAnsi="楷体" w:hint="eastAsia"/>
          <w:bCs/>
          <w:sz w:val="22"/>
        </w:rPr>
        <w:t>、人造草面层</w:t>
      </w:r>
      <w:r w:rsidRPr="00DF784C">
        <w:rPr>
          <w:rFonts w:ascii="楷体" w:eastAsia="楷体" w:hAnsi="楷体"/>
          <w:bCs/>
          <w:sz w:val="22"/>
        </w:rPr>
        <w:t>(</w:t>
      </w:r>
      <w:r w:rsidRPr="00DF784C">
        <w:rPr>
          <w:rFonts w:ascii="楷体" w:eastAsia="楷体" w:hAnsi="楷体" w:hint="eastAsia"/>
          <w:bCs/>
          <w:sz w:val="22"/>
        </w:rPr>
        <w:t>足球场</w:t>
      </w:r>
      <w:r w:rsidRPr="00DF784C">
        <w:rPr>
          <w:rFonts w:ascii="楷体" w:eastAsia="楷体" w:hAnsi="楷体"/>
          <w:bCs/>
          <w:sz w:val="22"/>
        </w:rPr>
        <w:t>)</w:t>
      </w:r>
      <w:r w:rsidRPr="00DF784C">
        <w:rPr>
          <w:rFonts w:ascii="楷体" w:eastAsia="楷体" w:hAnsi="楷体" w:hint="eastAsia"/>
          <w:bCs/>
          <w:sz w:val="22"/>
        </w:rPr>
        <w:t>。现浇型面层按结构型式分为渗水型和非渗水型，非渗水型类包括复合型、混合型、全塑型等，人造草面层按组成方式分为填充型和非填充型。</w:t>
      </w:r>
    </w:p>
    <w:p w:rsidR="00666299" w:rsidRPr="00BD33CD" w:rsidRDefault="00666299" w:rsidP="00666299">
      <w:pPr>
        <w:spacing w:line="360" w:lineRule="auto"/>
        <w:rPr>
          <w:rFonts w:hAnsi="宋体"/>
          <w:color w:val="000000" w:themeColor="text1"/>
          <w:sz w:val="24"/>
          <w:szCs w:val="24"/>
        </w:rPr>
      </w:pPr>
      <w:r w:rsidRPr="00BD33CD">
        <w:rPr>
          <w:rFonts w:hAnsi="宋体" w:hint="eastAsia"/>
          <w:b/>
          <w:color w:val="000000" w:themeColor="text1"/>
          <w:sz w:val="24"/>
          <w:szCs w:val="24"/>
        </w:rPr>
        <w:t>2.0.2</w:t>
      </w:r>
      <w:r w:rsidR="006847AE">
        <w:rPr>
          <w:rFonts w:hAnsi="宋体" w:hint="eastAsia"/>
          <w:b/>
          <w:color w:val="000000" w:themeColor="text1"/>
          <w:sz w:val="24"/>
          <w:szCs w:val="24"/>
        </w:rPr>
        <w:t xml:space="preserve">  </w:t>
      </w:r>
      <w:r w:rsidRPr="00BD33CD">
        <w:rPr>
          <w:rFonts w:hAnsi="宋体" w:hint="eastAsia"/>
          <w:color w:val="000000" w:themeColor="text1"/>
          <w:sz w:val="24"/>
          <w:szCs w:val="24"/>
        </w:rPr>
        <w:t>现浇型面层</w:t>
      </w:r>
      <w:r w:rsidR="006847AE">
        <w:rPr>
          <w:rFonts w:hAnsi="宋体" w:hint="eastAsia"/>
          <w:color w:val="000000" w:themeColor="text1"/>
          <w:sz w:val="24"/>
          <w:szCs w:val="24"/>
        </w:rPr>
        <w:t xml:space="preserve">    </w:t>
      </w:r>
      <w:r w:rsidR="00CD13FC">
        <w:rPr>
          <w:rFonts w:hAnsi="宋体" w:hint="eastAsia"/>
          <w:color w:val="000000" w:themeColor="text1"/>
          <w:sz w:val="24"/>
          <w:szCs w:val="24"/>
        </w:rPr>
        <w:t>in-situ</w:t>
      </w:r>
      <w:r w:rsidR="00DF784C">
        <w:rPr>
          <w:rFonts w:hAnsi="宋体" w:hint="eastAsia"/>
          <w:color w:val="000000" w:themeColor="text1"/>
          <w:sz w:val="24"/>
          <w:szCs w:val="24"/>
        </w:rPr>
        <w:t xml:space="preserve"> </w:t>
      </w:r>
      <w:r w:rsidR="00CD13FC">
        <w:rPr>
          <w:rFonts w:hAnsi="宋体" w:hint="eastAsia"/>
          <w:color w:val="000000" w:themeColor="text1"/>
          <w:sz w:val="24"/>
          <w:szCs w:val="24"/>
        </w:rPr>
        <w:t>casting</w:t>
      </w:r>
      <w:r w:rsidR="00DF784C">
        <w:rPr>
          <w:rFonts w:hAnsi="宋体" w:hint="eastAsia"/>
          <w:color w:val="000000" w:themeColor="text1"/>
          <w:sz w:val="24"/>
          <w:szCs w:val="24"/>
        </w:rPr>
        <w:t xml:space="preserve"> </w:t>
      </w:r>
      <w:r w:rsidR="00CD13FC">
        <w:rPr>
          <w:rFonts w:hAnsi="宋体" w:hint="eastAsia"/>
          <w:color w:val="000000" w:themeColor="text1"/>
          <w:sz w:val="24"/>
          <w:szCs w:val="24"/>
        </w:rPr>
        <w:t>surface</w:t>
      </w:r>
    </w:p>
    <w:p w:rsidR="00666299" w:rsidRPr="00BD33CD" w:rsidRDefault="00666299" w:rsidP="00666299">
      <w:pPr>
        <w:spacing w:line="360" w:lineRule="auto"/>
        <w:ind w:firstLineChars="200" w:firstLine="480"/>
        <w:rPr>
          <w:sz w:val="24"/>
          <w:szCs w:val="24"/>
        </w:rPr>
      </w:pPr>
      <w:r w:rsidRPr="00BD33CD">
        <w:rPr>
          <w:rFonts w:hint="eastAsia"/>
          <w:sz w:val="24"/>
          <w:szCs w:val="24"/>
        </w:rPr>
        <w:t>将高分子原料和其他原料在现场浇筑铺装的面层。</w:t>
      </w:r>
    </w:p>
    <w:p w:rsidR="00666299" w:rsidRPr="00BD33CD" w:rsidRDefault="00666299" w:rsidP="00666299">
      <w:pPr>
        <w:spacing w:line="360" w:lineRule="auto"/>
        <w:rPr>
          <w:rFonts w:hAnsi="宋体"/>
          <w:color w:val="000000" w:themeColor="text1"/>
          <w:sz w:val="24"/>
          <w:szCs w:val="24"/>
        </w:rPr>
      </w:pPr>
      <w:r w:rsidRPr="00BD33CD">
        <w:rPr>
          <w:rFonts w:hAnsi="宋体" w:hint="eastAsia"/>
          <w:b/>
          <w:color w:val="000000" w:themeColor="text1"/>
          <w:sz w:val="24"/>
          <w:szCs w:val="24"/>
        </w:rPr>
        <w:t>2.0.3</w:t>
      </w:r>
      <w:r w:rsidR="006847AE">
        <w:rPr>
          <w:rFonts w:hAnsi="宋体" w:hint="eastAsia"/>
          <w:b/>
          <w:color w:val="000000" w:themeColor="text1"/>
          <w:sz w:val="24"/>
          <w:szCs w:val="24"/>
        </w:rPr>
        <w:t xml:space="preserve">  </w:t>
      </w:r>
      <w:r w:rsidRPr="00BD33CD">
        <w:rPr>
          <w:rFonts w:hAnsi="宋体" w:hint="eastAsia"/>
          <w:color w:val="000000" w:themeColor="text1"/>
          <w:sz w:val="24"/>
          <w:szCs w:val="24"/>
        </w:rPr>
        <w:t>预制型面层</w:t>
      </w:r>
      <w:r w:rsidR="006847AE">
        <w:rPr>
          <w:rFonts w:hAnsi="宋体" w:hint="eastAsia"/>
          <w:color w:val="000000" w:themeColor="text1"/>
          <w:sz w:val="24"/>
          <w:szCs w:val="24"/>
        </w:rPr>
        <w:t xml:space="preserve">    </w:t>
      </w:r>
      <w:r w:rsidR="00CD13FC">
        <w:rPr>
          <w:rFonts w:hAnsi="宋体" w:hint="eastAsia"/>
          <w:color w:val="000000" w:themeColor="text1"/>
          <w:sz w:val="24"/>
          <w:szCs w:val="24"/>
        </w:rPr>
        <w:t>prefabricated</w:t>
      </w:r>
      <w:r w:rsidR="00DF784C">
        <w:rPr>
          <w:rFonts w:hAnsi="宋体" w:hint="eastAsia"/>
          <w:color w:val="000000" w:themeColor="text1"/>
          <w:sz w:val="24"/>
          <w:szCs w:val="24"/>
        </w:rPr>
        <w:t xml:space="preserve"> </w:t>
      </w:r>
      <w:r w:rsidR="00CD13FC">
        <w:rPr>
          <w:rFonts w:hAnsi="宋体" w:hint="eastAsia"/>
          <w:color w:val="000000" w:themeColor="text1"/>
          <w:sz w:val="24"/>
          <w:szCs w:val="24"/>
        </w:rPr>
        <w:t>surface</w:t>
      </w:r>
    </w:p>
    <w:p w:rsidR="00666299" w:rsidRDefault="00666299" w:rsidP="00666299">
      <w:pPr>
        <w:spacing w:line="360" w:lineRule="auto"/>
        <w:ind w:firstLineChars="200" w:firstLine="480"/>
        <w:rPr>
          <w:sz w:val="24"/>
          <w:szCs w:val="24"/>
        </w:rPr>
      </w:pPr>
      <w:r w:rsidRPr="00BD33CD">
        <w:rPr>
          <w:rFonts w:hint="eastAsia"/>
          <w:sz w:val="24"/>
          <w:szCs w:val="24"/>
        </w:rPr>
        <w:t>按一定的生产工艺流程将高分子合成材料预先预备成一定厚度的卷材或块材，至现场粘结或拼装的面层。</w:t>
      </w:r>
    </w:p>
    <w:p w:rsidR="00BF37BD" w:rsidRDefault="00BF37BD" w:rsidP="00E01008">
      <w:pPr>
        <w:spacing w:line="360" w:lineRule="auto"/>
        <w:rPr>
          <w:rFonts w:hAnsi="宋体"/>
          <w:color w:val="000000" w:themeColor="text1"/>
          <w:sz w:val="24"/>
          <w:szCs w:val="24"/>
        </w:rPr>
      </w:pPr>
      <w:r>
        <w:rPr>
          <w:rFonts w:hAnsi="宋体" w:hint="eastAsia"/>
          <w:b/>
          <w:color w:val="000000" w:themeColor="text1"/>
          <w:sz w:val="24"/>
          <w:szCs w:val="24"/>
        </w:rPr>
        <w:t>2</w:t>
      </w:r>
      <w:r>
        <w:rPr>
          <w:rFonts w:hAnsi="宋体"/>
          <w:b/>
          <w:color w:val="000000" w:themeColor="text1"/>
          <w:sz w:val="24"/>
          <w:szCs w:val="24"/>
        </w:rPr>
        <w:t xml:space="preserve">.0.4  </w:t>
      </w:r>
      <w:r w:rsidRPr="00E1700F">
        <w:rPr>
          <w:rFonts w:hAnsi="宋体" w:hint="eastAsia"/>
          <w:color w:val="000000" w:themeColor="text1"/>
          <w:sz w:val="24"/>
          <w:szCs w:val="24"/>
        </w:rPr>
        <w:t>半预制型面层</w:t>
      </w:r>
      <w:r w:rsidR="006847AE">
        <w:rPr>
          <w:rFonts w:hAnsi="宋体" w:hint="eastAsia"/>
          <w:color w:val="000000" w:themeColor="text1"/>
          <w:sz w:val="24"/>
          <w:szCs w:val="24"/>
        </w:rPr>
        <w:t xml:space="preserve">    </w:t>
      </w:r>
      <w:r w:rsidRPr="00E1700F">
        <w:rPr>
          <w:rFonts w:hAnsi="宋体" w:hint="eastAsia"/>
          <w:color w:val="000000" w:themeColor="text1"/>
          <w:sz w:val="24"/>
          <w:szCs w:val="24"/>
        </w:rPr>
        <w:t>semi-</w:t>
      </w:r>
      <w:r>
        <w:rPr>
          <w:rFonts w:hAnsi="宋体" w:hint="eastAsia"/>
          <w:color w:val="000000" w:themeColor="text1"/>
          <w:sz w:val="24"/>
          <w:szCs w:val="24"/>
        </w:rPr>
        <w:t>prefabricated</w:t>
      </w:r>
      <w:r w:rsidR="00DF784C">
        <w:rPr>
          <w:rFonts w:hAnsi="宋体" w:hint="eastAsia"/>
          <w:color w:val="000000" w:themeColor="text1"/>
          <w:sz w:val="24"/>
          <w:szCs w:val="24"/>
        </w:rPr>
        <w:t xml:space="preserve"> </w:t>
      </w:r>
      <w:r>
        <w:rPr>
          <w:rFonts w:hAnsi="宋体" w:hint="eastAsia"/>
          <w:color w:val="000000" w:themeColor="text1"/>
          <w:sz w:val="24"/>
          <w:szCs w:val="24"/>
        </w:rPr>
        <w:t>surface</w:t>
      </w:r>
    </w:p>
    <w:p w:rsidR="00E1700F" w:rsidRPr="00E1700F" w:rsidRDefault="00E1700F" w:rsidP="00E1700F">
      <w:pPr>
        <w:spacing w:line="360" w:lineRule="auto"/>
        <w:ind w:firstLineChars="200" w:firstLine="480"/>
        <w:rPr>
          <w:sz w:val="24"/>
          <w:szCs w:val="24"/>
        </w:rPr>
      </w:pPr>
      <w:r>
        <w:rPr>
          <w:rFonts w:hint="eastAsia"/>
          <w:sz w:val="24"/>
          <w:szCs w:val="24"/>
        </w:rPr>
        <w:t>将预先制备成的缓冲层卷材或块材，至现场粘结后再</w:t>
      </w:r>
      <w:r w:rsidR="00743973">
        <w:rPr>
          <w:rFonts w:hint="eastAsia"/>
          <w:sz w:val="24"/>
          <w:szCs w:val="24"/>
        </w:rPr>
        <w:t>现场</w:t>
      </w:r>
      <w:r>
        <w:rPr>
          <w:rFonts w:hint="eastAsia"/>
          <w:sz w:val="24"/>
          <w:szCs w:val="24"/>
        </w:rPr>
        <w:t>浇筑剩余面层材料形成表面无缝的面层。</w:t>
      </w:r>
    </w:p>
    <w:p w:rsidR="00E01008" w:rsidRPr="00E01008" w:rsidRDefault="00E01008" w:rsidP="00E01008">
      <w:pPr>
        <w:spacing w:line="360" w:lineRule="auto"/>
        <w:rPr>
          <w:rFonts w:hAnsi="宋体"/>
          <w:color w:val="000000" w:themeColor="text1"/>
          <w:sz w:val="24"/>
          <w:szCs w:val="24"/>
        </w:rPr>
      </w:pPr>
      <w:r w:rsidRPr="00E01008">
        <w:rPr>
          <w:rFonts w:hAnsi="宋体"/>
          <w:b/>
          <w:color w:val="000000" w:themeColor="text1"/>
          <w:sz w:val="24"/>
          <w:szCs w:val="24"/>
        </w:rPr>
        <w:t>2.0.</w:t>
      </w:r>
      <w:r w:rsidR="005E29BE">
        <w:rPr>
          <w:rFonts w:hAnsi="宋体"/>
          <w:b/>
          <w:color w:val="000000" w:themeColor="text1"/>
          <w:sz w:val="24"/>
          <w:szCs w:val="24"/>
        </w:rPr>
        <w:t>5</w:t>
      </w:r>
      <w:r w:rsidR="006847AE">
        <w:rPr>
          <w:rFonts w:hAnsi="宋体" w:hint="eastAsia"/>
          <w:b/>
          <w:color w:val="000000" w:themeColor="text1"/>
          <w:sz w:val="24"/>
          <w:szCs w:val="24"/>
        </w:rPr>
        <w:t xml:space="preserve">  </w:t>
      </w:r>
      <w:r w:rsidRPr="00E01008">
        <w:rPr>
          <w:rFonts w:hAnsi="宋体" w:hint="eastAsia"/>
          <w:color w:val="000000" w:themeColor="text1"/>
          <w:sz w:val="24"/>
          <w:szCs w:val="24"/>
        </w:rPr>
        <w:t>人造草面层</w:t>
      </w:r>
      <w:r w:rsidR="006847AE">
        <w:rPr>
          <w:rFonts w:hAnsi="宋体" w:hint="eastAsia"/>
          <w:color w:val="000000" w:themeColor="text1"/>
          <w:sz w:val="24"/>
          <w:szCs w:val="24"/>
        </w:rPr>
        <w:t xml:space="preserve">    </w:t>
      </w:r>
      <w:r w:rsidRPr="00E01008">
        <w:rPr>
          <w:rFonts w:hAnsi="宋体"/>
          <w:color w:val="000000" w:themeColor="text1"/>
          <w:sz w:val="24"/>
          <w:szCs w:val="24"/>
        </w:rPr>
        <w:t>artificial turf surface</w:t>
      </w:r>
    </w:p>
    <w:p w:rsidR="00E01008" w:rsidRPr="00BD33CD" w:rsidRDefault="00E01008" w:rsidP="00E01008">
      <w:pPr>
        <w:spacing w:line="360" w:lineRule="auto"/>
        <w:ind w:firstLineChars="200" w:firstLine="480"/>
        <w:rPr>
          <w:sz w:val="24"/>
          <w:szCs w:val="24"/>
        </w:rPr>
      </w:pPr>
      <w:r w:rsidRPr="00E01008">
        <w:rPr>
          <w:rFonts w:hint="eastAsia"/>
          <w:sz w:val="24"/>
          <w:szCs w:val="24"/>
        </w:rPr>
        <w:t>以</w:t>
      </w:r>
      <w:r w:rsidR="008C625C">
        <w:rPr>
          <w:rFonts w:hint="eastAsia"/>
          <w:sz w:val="24"/>
          <w:szCs w:val="24"/>
        </w:rPr>
        <w:t>类似天然草的合成纤维经机械编织固定于底布层上所形成的合成材料</w:t>
      </w:r>
      <w:r w:rsidRPr="00E01008">
        <w:rPr>
          <w:rFonts w:hint="eastAsia"/>
          <w:sz w:val="24"/>
          <w:szCs w:val="24"/>
        </w:rPr>
        <w:t>面层，必要时辅以垫层或以石英砂、橡胶颗粒等进行填充</w:t>
      </w:r>
      <w:r w:rsidR="00BF37BD">
        <w:rPr>
          <w:rFonts w:hint="eastAsia"/>
          <w:sz w:val="24"/>
          <w:szCs w:val="24"/>
        </w:rPr>
        <w:t>。</w:t>
      </w:r>
    </w:p>
    <w:p w:rsidR="00666299" w:rsidRPr="00BD33CD" w:rsidRDefault="00666299" w:rsidP="00666299">
      <w:pPr>
        <w:spacing w:line="360" w:lineRule="auto"/>
        <w:rPr>
          <w:rFonts w:hAnsi="宋体"/>
          <w:color w:val="000000" w:themeColor="text1"/>
          <w:sz w:val="24"/>
          <w:szCs w:val="24"/>
        </w:rPr>
      </w:pPr>
      <w:r w:rsidRPr="00BD33CD">
        <w:rPr>
          <w:rFonts w:hAnsi="宋体" w:hint="eastAsia"/>
          <w:b/>
          <w:color w:val="000000" w:themeColor="text1"/>
          <w:sz w:val="24"/>
          <w:szCs w:val="24"/>
        </w:rPr>
        <w:t>2.0.</w:t>
      </w:r>
      <w:r w:rsidR="005E29BE">
        <w:rPr>
          <w:rFonts w:hAnsi="宋体"/>
          <w:b/>
          <w:color w:val="000000" w:themeColor="text1"/>
          <w:sz w:val="24"/>
          <w:szCs w:val="24"/>
        </w:rPr>
        <w:t>6</w:t>
      </w:r>
      <w:r w:rsidR="006847AE">
        <w:rPr>
          <w:rFonts w:hAnsi="宋体" w:hint="eastAsia"/>
          <w:b/>
          <w:color w:val="000000" w:themeColor="text1"/>
          <w:sz w:val="24"/>
          <w:szCs w:val="24"/>
        </w:rPr>
        <w:t xml:space="preserve">  </w:t>
      </w:r>
      <w:r w:rsidRPr="00BD33CD">
        <w:rPr>
          <w:rFonts w:hAnsi="宋体" w:hint="eastAsia"/>
          <w:color w:val="000000" w:themeColor="text1"/>
          <w:sz w:val="24"/>
          <w:szCs w:val="24"/>
        </w:rPr>
        <w:t>渗水型面层</w:t>
      </w:r>
      <w:r w:rsidR="006847AE">
        <w:rPr>
          <w:rFonts w:hAnsi="宋体" w:hint="eastAsia"/>
          <w:color w:val="000000" w:themeColor="text1"/>
          <w:sz w:val="24"/>
          <w:szCs w:val="24"/>
        </w:rPr>
        <w:t xml:space="preserve">    </w:t>
      </w:r>
      <w:r w:rsidR="00CD13FC">
        <w:rPr>
          <w:rFonts w:hAnsi="宋体" w:hint="eastAsia"/>
          <w:color w:val="000000" w:themeColor="text1"/>
          <w:sz w:val="24"/>
          <w:szCs w:val="24"/>
        </w:rPr>
        <w:t>permeable</w:t>
      </w:r>
      <w:r w:rsidR="00DF784C">
        <w:rPr>
          <w:rFonts w:hAnsi="宋体" w:hint="eastAsia"/>
          <w:color w:val="000000" w:themeColor="text1"/>
          <w:sz w:val="24"/>
          <w:szCs w:val="24"/>
        </w:rPr>
        <w:t xml:space="preserve"> </w:t>
      </w:r>
      <w:r w:rsidR="00CD13FC">
        <w:rPr>
          <w:rFonts w:hAnsi="宋体" w:hint="eastAsia"/>
          <w:color w:val="000000" w:themeColor="text1"/>
          <w:sz w:val="24"/>
          <w:szCs w:val="24"/>
        </w:rPr>
        <w:t>surface</w:t>
      </w:r>
    </w:p>
    <w:p w:rsidR="00666299" w:rsidRDefault="00666299" w:rsidP="00666299">
      <w:pPr>
        <w:spacing w:line="360" w:lineRule="auto"/>
        <w:ind w:firstLineChars="200" w:firstLine="480"/>
        <w:rPr>
          <w:sz w:val="24"/>
          <w:szCs w:val="24"/>
        </w:rPr>
      </w:pPr>
      <w:r w:rsidRPr="00BD33CD">
        <w:rPr>
          <w:rFonts w:hint="eastAsia"/>
          <w:sz w:val="24"/>
          <w:szCs w:val="24"/>
        </w:rPr>
        <w:t>由树脂粘合现浇碎粒或其他方法制造的具有缝隙结构的一类合成材料面层。水在该类型面层上除存在表面径流外，还存在通过面层的流动形式。</w:t>
      </w:r>
    </w:p>
    <w:p w:rsidR="00AB07AF" w:rsidRPr="00AB07AF" w:rsidRDefault="00AB07AF" w:rsidP="00AB07AF">
      <w:pPr>
        <w:spacing w:line="360" w:lineRule="auto"/>
        <w:rPr>
          <w:rFonts w:hAnsi="宋体"/>
          <w:color w:val="000000" w:themeColor="text1"/>
          <w:sz w:val="24"/>
          <w:szCs w:val="24"/>
        </w:rPr>
      </w:pPr>
      <w:r w:rsidRPr="00AB07AF">
        <w:rPr>
          <w:rFonts w:hAnsi="宋体"/>
          <w:b/>
          <w:color w:val="000000" w:themeColor="text1"/>
          <w:sz w:val="24"/>
          <w:szCs w:val="24"/>
        </w:rPr>
        <w:t>2.0.7</w:t>
      </w:r>
      <w:r w:rsidR="006847AE">
        <w:rPr>
          <w:rFonts w:hAnsi="宋体" w:hint="eastAsia"/>
          <w:b/>
          <w:color w:val="000000" w:themeColor="text1"/>
          <w:sz w:val="24"/>
          <w:szCs w:val="24"/>
        </w:rPr>
        <w:t xml:space="preserve">  </w:t>
      </w:r>
      <w:r w:rsidRPr="00AB07AF">
        <w:rPr>
          <w:rFonts w:hAnsi="宋体" w:hint="eastAsia"/>
          <w:color w:val="000000" w:themeColor="text1"/>
          <w:sz w:val="24"/>
          <w:szCs w:val="24"/>
        </w:rPr>
        <w:t>混合型面层</w:t>
      </w:r>
      <w:r w:rsidR="006847AE">
        <w:rPr>
          <w:rFonts w:hAnsi="宋体" w:hint="eastAsia"/>
          <w:color w:val="000000" w:themeColor="text1"/>
          <w:sz w:val="24"/>
          <w:szCs w:val="24"/>
        </w:rPr>
        <w:t xml:space="preserve">    </w:t>
      </w:r>
      <w:r w:rsidRPr="00AB07AF">
        <w:rPr>
          <w:rFonts w:hAnsi="宋体"/>
          <w:color w:val="000000" w:themeColor="text1"/>
          <w:sz w:val="24"/>
          <w:szCs w:val="24"/>
        </w:rPr>
        <w:t xml:space="preserve">mixed </w:t>
      </w:r>
      <w:r w:rsidR="00B72445">
        <w:rPr>
          <w:rFonts w:hAnsi="宋体" w:hint="eastAsia"/>
          <w:color w:val="000000" w:themeColor="text1"/>
          <w:sz w:val="24"/>
          <w:szCs w:val="24"/>
        </w:rPr>
        <w:t>s</w:t>
      </w:r>
      <w:r w:rsidRPr="00AB07AF">
        <w:rPr>
          <w:rFonts w:hAnsi="宋体"/>
          <w:color w:val="000000" w:themeColor="text1"/>
          <w:sz w:val="24"/>
          <w:szCs w:val="24"/>
        </w:rPr>
        <w:t>urface</w:t>
      </w:r>
    </w:p>
    <w:p w:rsidR="00AB07AF" w:rsidRPr="00AB07AF" w:rsidRDefault="00AB07AF" w:rsidP="00AB07AF">
      <w:pPr>
        <w:spacing w:line="360" w:lineRule="auto"/>
        <w:ind w:firstLineChars="200" w:firstLine="480"/>
        <w:rPr>
          <w:sz w:val="24"/>
          <w:szCs w:val="24"/>
        </w:rPr>
      </w:pPr>
      <w:r w:rsidRPr="00AB07AF">
        <w:rPr>
          <w:rFonts w:hint="eastAsia"/>
          <w:sz w:val="24"/>
          <w:szCs w:val="24"/>
        </w:rPr>
        <w:t>通常由</w:t>
      </w:r>
      <w:r w:rsidR="005D38BF">
        <w:rPr>
          <w:rFonts w:hint="eastAsia"/>
          <w:sz w:val="24"/>
          <w:szCs w:val="24"/>
        </w:rPr>
        <w:t>合成材料</w:t>
      </w:r>
      <w:r w:rsidRPr="00AB07AF">
        <w:rPr>
          <w:rFonts w:hint="eastAsia"/>
          <w:sz w:val="24"/>
          <w:szCs w:val="24"/>
        </w:rPr>
        <w:t>胶体主料与少量填充颗粒混合做成致密的缓冲层，再由胶体主料做成加强层及胶体主料与胶粒做成的防滑层，整体形成的非渗水型合成材料面层。</w:t>
      </w:r>
    </w:p>
    <w:p w:rsidR="00AB07AF" w:rsidRPr="00AB07AF" w:rsidRDefault="005D38BF" w:rsidP="00AB07AF">
      <w:pPr>
        <w:spacing w:line="360" w:lineRule="auto"/>
        <w:rPr>
          <w:rFonts w:hAnsi="宋体"/>
          <w:color w:val="000000" w:themeColor="text1"/>
          <w:sz w:val="24"/>
          <w:szCs w:val="24"/>
        </w:rPr>
      </w:pPr>
      <w:r w:rsidRPr="005D38BF">
        <w:rPr>
          <w:rFonts w:hAnsi="宋体"/>
          <w:b/>
          <w:color w:val="000000" w:themeColor="text1"/>
          <w:sz w:val="24"/>
          <w:szCs w:val="24"/>
        </w:rPr>
        <w:t>2.0.8</w:t>
      </w:r>
      <w:r w:rsidR="006847AE">
        <w:rPr>
          <w:rFonts w:hAnsi="宋体" w:hint="eastAsia"/>
          <w:b/>
          <w:color w:val="000000" w:themeColor="text1"/>
          <w:sz w:val="24"/>
          <w:szCs w:val="24"/>
        </w:rPr>
        <w:t xml:space="preserve">  </w:t>
      </w:r>
      <w:r w:rsidR="00AB07AF" w:rsidRPr="00AB07AF">
        <w:rPr>
          <w:rFonts w:hAnsi="宋体" w:hint="eastAsia"/>
          <w:color w:val="000000" w:themeColor="text1"/>
          <w:sz w:val="24"/>
          <w:szCs w:val="24"/>
        </w:rPr>
        <w:t>复合型面层</w:t>
      </w:r>
      <w:r w:rsidR="006847AE">
        <w:rPr>
          <w:rFonts w:hAnsi="宋体" w:hint="eastAsia"/>
          <w:color w:val="000000" w:themeColor="text1"/>
          <w:sz w:val="24"/>
          <w:szCs w:val="24"/>
        </w:rPr>
        <w:t xml:space="preserve">    </w:t>
      </w:r>
      <w:r>
        <w:rPr>
          <w:rFonts w:hAnsi="宋体" w:hint="eastAsia"/>
          <w:color w:val="000000" w:themeColor="text1"/>
          <w:sz w:val="24"/>
          <w:szCs w:val="24"/>
        </w:rPr>
        <w:t>c</w:t>
      </w:r>
      <w:r w:rsidR="00AB07AF" w:rsidRPr="00AB07AF">
        <w:rPr>
          <w:rFonts w:hAnsi="宋体"/>
          <w:color w:val="000000" w:themeColor="text1"/>
          <w:sz w:val="24"/>
          <w:szCs w:val="24"/>
        </w:rPr>
        <w:t>omposited surface</w:t>
      </w:r>
    </w:p>
    <w:p w:rsidR="00AB07AF" w:rsidRPr="00AB07AF" w:rsidRDefault="00AB07AF" w:rsidP="005D38BF">
      <w:pPr>
        <w:spacing w:line="360" w:lineRule="auto"/>
        <w:ind w:firstLineChars="200" w:firstLine="480"/>
        <w:rPr>
          <w:rFonts w:hAnsi="宋体"/>
          <w:color w:val="000000" w:themeColor="text1"/>
          <w:sz w:val="24"/>
          <w:szCs w:val="24"/>
        </w:rPr>
      </w:pPr>
      <w:r w:rsidRPr="00AB07AF">
        <w:rPr>
          <w:rFonts w:hAnsi="宋体" w:hint="eastAsia"/>
          <w:color w:val="000000" w:themeColor="text1"/>
          <w:sz w:val="24"/>
          <w:szCs w:val="24"/>
        </w:rPr>
        <w:t>通常由</w:t>
      </w:r>
      <w:r w:rsidR="005D38BF">
        <w:rPr>
          <w:rFonts w:hAnsi="宋体" w:hint="eastAsia"/>
          <w:color w:val="000000" w:themeColor="text1"/>
          <w:sz w:val="24"/>
          <w:szCs w:val="24"/>
        </w:rPr>
        <w:t>合成材料</w:t>
      </w:r>
      <w:r w:rsidRPr="00AB07AF">
        <w:rPr>
          <w:rFonts w:hAnsi="宋体" w:hint="eastAsia"/>
          <w:color w:val="000000" w:themeColor="text1"/>
          <w:sz w:val="24"/>
          <w:szCs w:val="24"/>
        </w:rPr>
        <w:t>胶体主料与填充颗粒混合做成具有空隙结构的缓冲层，再</w:t>
      </w:r>
      <w:r w:rsidRPr="00AB07AF">
        <w:rPr>
          <w:rFonts w:hAnsi="宋体" w:hint="eastAsia"/>
          <w:color w:val="000000" w:themeColor="text1"/>
          <w:sz w:val="24"/>
          <w:szCs w:val="24"/>
        </w:rPr>
        <w:lastRenderedPageBreak/>
        <w:t>由胶体主料做成加强层及胶体主料与胶粒做成的防滑层，整体形成的非渗水型合成材料面层。</w:t>
      </w:r>
    </w:p>
    <w:p w:rsidR="00AB07AF" w:rsidRPr="00AB07AF" w:rsidRDefault="00AB07AF" w:rsidP="00AB07AF">
      <w:pPr>
        <w:spacing w:line="360" w:lineRule="auto"/>
        <w:rPr>
          <w:rFonts w:hAnsi="宋体"/>
          <w:color w:val="000000" w:themeColor="text1"/>
          <w:sz w:val="24"/>
          <w:szCs w:val="24"/>
        </w:rPr>
      </w:pPr>
      <w:r w:rsidRPr="005B088C">
        <w:rPr>
          <w:rFonts w:hAnsi="宋体"/>
          <w:b/>
          <w:color w:val="000000" w:themeColor="text1"/>
          <w:sz w:val="24"/>
          <w:szCs w:val="24"/>
        </w:rPr>
        <w:t>2.0.</w:t>
      </w:r>
      <w:r w:rsidR="00093F39" w:rsidRPr="005B088C">
        <w:rPr>
          <w:rFonts w:hAnsi="宋体"/>
          <w:b/>
          <w:color w:val="000000" w:themeColor="text1"/>
          <w:sz w:val="24"/>
          <w:szCs w:val="24"/>
        </w:rPr>
        <w:t>9</w:t>
      </w:r>
      <w:r w:rsidR="006847AE">
        <w:rPr>
          <w:rFonts w:hAnsi="宋体" w:hint="eastAsia"/>
          <w:b/>
          <w:color w:val="000000" w:themeColor="text1"/>
          <w:sz w:val="24"/>
          <w:szCs w:val="24"/>
        </w:rPr>
        <w:t xml:space="preserve">  </w:t>
      </w:r>
      <w:r w:rsidRPr="00AB07AF">
        <w:rPr>
          <w:rFonts w:hAnsi="宋体" w:hint="eastAsia"/>
          <w:color w:val="000000" w:themeColor="text1"/>
          <w:sz w:val="24"/>
          <w:szCs w:val="24"/>
        </w:rPr>
        <w:t>全塑型面层</w:t>
      </w:r>
      <w:r w:rsidR="006847AE">
        <w:rPr>
          <w:rFonts w:hAnsi="宋体" w:hint="eastAsia"/>
          <w:color w:val="000000" w:themeColor="text1"/>
          <w:sz w:val="24"/>
          <w:szCs w:val="24"/>
        </w:rPr>
        <w:t xml:space="preserve">    </w:t>
      </w:r>
      <w:r w:rsidRPr="00AB07AF">
        <w:rPr>
          <w:rFonts w:hAnsi="宋体"/>
          <w:color w:val="000000" w:themeColor="text1"/>
          <w:sz w:val="24"/>
          <w:szCs w:val="24"/>
        </w:rPr>
        <w:t>whole-polyurethane surface</w:t>
      </w:r>
    </w:p>
    <w:p w:rsidR="00AB07AF" w:rsidRPr="00666299" w:rsidRDefault="00AB07AF" w:rsidP="00093F39">
      <w:pPr>
        <w:spacing w:line="360" w:lineRule="auto"/>
        <w:ind w:firstLineChars="200" w:firstLine="480"/>
        <w:rPr>
          <w:rFonts w:hAnsi="宋体"/>
          <w:color w:val="000000" w:themeColor="text1"/>
          <w:sz w:val="24"/>
          <w:szCs w:val="24"/>
        </w:rPr>
      </w:pPr>
      <w:r w:rsidRPr="00AB07AF">
        <w:rPr>
          <w:rFonts w:hAnsi="宋体" w:hint="eastAsia"/>
          <w:color w:val="000000" w:themeColor="text1"/>
          <w:sz w:val="24"/>
          <w:szCs w:val="24"/>
        </w:rPr>
        <w:t>通常</w:t>
      </w:r>
      <w:r w:rsidR="00093F39">
        <w:rPr>
          <w:rFonts w:hAnsi="宋体" w:hint="eastAsia"/>
          <w:color w:val="000000" w:themeColor="text1"/>
          <w:sz w:val="24"/>
          <w:szCs w:val="24"/>
        </w:rPr>
        <w:t>合成材料</w:t>
      </w:r>
      <w:r w:rsidRPr="00AB07AF">
        <w:rPr>
          <w:rFonts w:hAnsi="宋体" w:hint="eastAsia"/>
          <w:color w:val="000000" w:themeColor="text1"/>
          <w:sz w:val="24"/>
          <w:szCs w:val="24"/>
        </w:rPr>
        <w:t>胶体主料做成致密的缓冲层，再由胶体主料做成加强层及胶体主料与胶粒做成的防滑层，整体形成的非渗水型合成材料面层。</w:t>
      </w:r>
    </w:p>
    <w:p w:rsidR="00AB07AF" w:rsidRPr="00AB07AF" w:rsidRDefault="00AB07AF" w:rsidP="00AB07AF">
      <w:pPr>
        <w:spacing w:line="360" w:lineRule="auto"/>
        <w:rPr>
          <w:rFonts w:hAnsi="宋体"/>
          <w:color w:val="000000" w:themeColor="text1"/>
          <w:sz w:val="24"/>
          <w:szCs w:val="24"/>
        </w:rPr>
      </w:pPr>
      <w:r w:rsidRPr="005B088C">
        <w:rPr>
          <w:rFonts w:hAnsi="宋体"/>
          <w:b/>
          <w:color w:val="000000" w:themeColor="text1"/>
          <w:sz w:val="24"/>
          <w:szCs w:val="24"/>
        </w:rPr>
        <w:t>2.0.1</w:t>
      </w:r>
      <w:r w:rsidR="005B088C" w:rsidRPr="005B088C">
        <w:rPr>
          <w:rFonts w:hAnsi="宋体"/>
          <w:b/>
          <w:color w:val="000000" w:themeColor="text1"/>
          <w:sz w:val="24"/>
          <w:szCs w:val="24"/>
        </w:rPr>
        <w:t>0</w:t>
      </w:r>
      <w:r w:rsidR="006847AE">
        <w:rPr>
          <w:rFonts w:hAnsi="宋体" w:hint="eastAsia"/>
          <w:b/>
          <w:color w:val="000000" w:themeColor="text1"/>
          <w:sz w:val="24"/>
          <w:szCs w:val="24"/>
        </w:rPr>
        <w:t xml:space="preserve">  </w:t>
      </w:r>
      <w:r w:rsidRPr="00AB07AF">
        <w:rPr>
          <w:rFonts w:hAnsi="宋体" w:hint="eastAsia"/>
          <w:color w:val="000000" w:themeColor="text1"/>
          <w:sz w:val="24"/>
          <w:szCs w:val="24"/>
        </w:rPr>
        <w:t>粘结层</w:t>
      </w:r>
      <w:r w:rsidR="006847AE">
        <w:rPr>
          <w:rFonts w:hAnsi="宋体" w:hint="eastAsia"/>
          <w:color w:val="000000" w:themeColor="text1"/>
          <w:sz w:val="24"/>
          <w:szCs w:val="24"/>
        </w:rPr>
        <w:t xml:space="preserve">    </w:t>
      </w:r>
      <w:r w:rsidRPr="00AB07AF">
        <w:rPr>
          <w:rFonts w:hAnsi="宋体"/>
          <w:color w:val="000000" w:themeColor="text1"/>
          <w:sz w:val="24"/>
          <w:szCs w:val="24"/>
        </w:rPr>
        <w:t>bonding layer</w:t>
      </w:r>
    </w:p>
    <w:p w:rsidR="00AB07AF" w:rsidRPr="00AB07AF" w:rsidRDefault="00AB07AF" w:rsidP="005B088C">
      <w:pPr>
        <w:spacing w:line="360" w:lineRule="auto"/>
        <w:ind w:firstLineChars="200" w:firstLine="480"/>
        <w:rPr>
          <w:rFonts w:hAnsi="宋体"/>
          <w:color w:val="000000" w:themeColor="text1"/>
          <w:sz w:val="24"/>
          <w:szCs w:val="24"/>
        </w:rPr>
      </w:pPr>
      <w:r w:rsidRPr="00AB07AF">
        <w:rPr>
          <w:rFonts w:hAnsi="宋体" w:hint="eastAsia"/>
          <w:color w:val="000000" w:themeColor="text1"/>
          <w:sz w:val="24"/>
          <w:szCs w:val="24"/>
        </w:rPr>
        <w:t>涂覆在基层上，用于粘结缓冲层的</w:t>
      </w:r>
      <w:r w:rsidR="00A931A0">
        <w:rPr>
          <w:rFonts w:hAnsi="宋体" w:hint="eastAsia"/>
          <w:color w:val="000000" w:themeColor="text1"/>
          <w:sz w:val="24"/>
          <w:szCs w:val="24"/>
        </w:rPr>
        <w:t>构造</w:t>
      </w:r>
      <w:r w:rsidRPr="00AB07AF">
        <w:rPr>
          <w:rFonts w:hAnsi="宋体" w:hint="eastAsia"/>
          <w:color w:val="000000" w:themeColor="text1"/>
          <w:sz w:val="24"/>
          <w:szCs w:val="24"/>
        </w:rPr>
        <w:t>层。</w:t>
      </w:r>
    </w:p>
    <w:p w:rsidR="00AB07AF" w:rsidRPr="00AB07AF" w:rsidRDefault="00AB07AF" w:rsidP="00AB07AF">
      <w:pPr>
        <w:spacing w:line="360" w:lineRule="auto"/>
        <w:rPr>
          <w:rFonts w:hAnsi="宋体"/>
          <w:color w:val="000000" w:themeColor="text1"/>
          <w:sz w:val="24"/>
          <w:szCs w:val="24"/>
        </w:rPr>
      </w:pPr>
      <w:r w:rsidRPr="00A931A0">
        <w:rPr>
          <w:rFonts w:hAnsi="宋体"/>
          <w:b/>
          <w:color w:val="000000" w:themeColor="text1"/>
          <w:sz w:val="24"/>
          <w:szCs w:val="24"/>
        </w:rPr>
        <w:t>2.0.1</w:t>
      </w:r>
      <w:r w:rsidR="00A931A0" w:rsidRPr="00A931A0">
        <w:rPr>
          <w:rFonts w:hAnsi="宋体"/>
          <w:b/>
          <w:color w:val="000000" w:themeColor="text1"/>
          <w:sz w:val="24"/>
          <w:szCs w:val="24"/>
        </w:rPr>
        <w:t>1</w:t>
      </w:r>
      <w:r w:rsidR="006847AE">
        <w:rPr>
          <w:rFonts w:hAnsi="宋体" w:hint="eastAsia"/>
          <w:b/>
          <w:color w:val="000000" w:themeColor="text1"/>
          <w:sz w:val="24"/>
          <w:szCs w:val="24"/>
        </w:rPr>
        <w:t xml:space="preserve">  </w:t>
      </w:r>
      <w:r w:rsidRPr="00AB07AF">
        <w:rPr>
          <w:rFonts w:hAnsi="宋体" w:hint="eastAsia"/>
          <w:color w:val="000000" w:themeColor="text1"/>
          <w:sz w:val="24"/>
          <w:szCs w:val="24"/>
        </w:rPr>
        <w:t>缓冲层</w:t>
      </w:r>
      <w:r w:rsidR="006847AE">
        <w:rPr>
          <w:rFonts w:hAnsi="宋体" w:hint="eastAsia"/>
          <w:color w:val="000000" w:themeColor="text1"/>
          <w:sz w:val="24"/>
          <w:szCs w:val="24"/>
        </w:rPr>
        <w:t xml:space="preserve">    </w:t>
      </w:r>
      <w:r w:rsidRPr="00AB07AF">
        <w:rPr>
          <w:rFonts w:hAnsi="宋体"/>
          <w:color w:val="000000" w:themeColor="text1"/>
          <w:sz w:val="24"/>
          <w:szCs w:val="24"/>
        </w:rPr>
        <w:t>buffer layer of syntheti</w:t>
      </w:r>
      <w:r w:rsidR="00A931A0">
        <w:rPr>
          <w:rFonts w:hAnsi="宋体" w:hint="eastAsia"/>
          <w:color w:val="000000" w:themeColor="text1"/>
          <w:sz w:val="24"/>
          <w:szCs w:val="24"/>
        </w:rPr>
        <w:t>c</w:t>
      </w:r>
      <w:r w:rsidR="00B72445">
        <w:rPr>
          <w:rFonts w:hAnsi="宋体" w:hint="eastAsia"/>
          <w:color w:val="000000" w:themeColor="text1"/>
          <w:sz w:val="24"/>
          <w:szCs w:val="24"/>
        </w:rPr>
        <w:t xml:space="preserve"> </w:t>
      </w:r>
      <w:r w:rsidR="00A931A0">
        <w:rPr>
          <w:rFonts w:hAnsi="宋体" w:hint="eastAsia"/>
          <w:color w:val="000000" w:themeColor="text1"/>
          <w:sz w:val="24"/>
          <w:szCs w:val="24"/>
        </w:rPr>
        <w:t>s</w:t>
      </w:r>
      <w:r w:rsidRPr="00AB07AF">
        <w:rPr>
          <w:rFonts w:hAnsi="宋体"/>
          <w:color w:val="000000" w:themeColor="text1"/>
          <w:sz w:val="24"/>
          <w:szCs w:val="24"/>
        </w:rPr>
        <w:t>urface</w:t>
      </w:r>
    </w:p>
    <w:p w:rsidR="00AB07AF" w:rsidRPr="00AB07AF" w:rsidRDefault="00AB07AF" w:rsidP="005B088C">
      <w:pPr>
        <w:spacing w:line="360" w:lineRule="auto"/>
        <w:ind w:firstLineChars="200" w:firstLine="480"/>
        <w:rPr>
          <w:rFonts w:hAnsi="宋体"/>
          <w:color w:val="000000" w:themeColor="text1"/>
          <w:sz w:val="24"/>
          <w:szCs w:val="24"/>
        </w:rPr>
      </w:pPr>
      <w:r w:rsidRPr="00AB07AF">
        <w:rPr>
          <w:rFonts w:hAnsi="宋体" w:hint="eastAsia"/>
          <w:color w:val="000000" w:themeColor="text1"/>
          <w:sz w:val="24"/>
          <w:szCs w:val="24"/>
        </w:rPr>
        <w:t>由胶体主料或胶体主料混合颗粒后固化形成</w:t>
      </w:r>
      <w:r w:rsidR="004514C1">
        <w:rPr>
          <w:rFonts w:hAnsi="宋体" w:hint="eastAsia"/>
          <w:color w:val="000000" w:themeColor="text1"/>
          <w:sz w:val="24"/>
          <w:szCs w:val="24"/>
        </w:rPr>
        <w:t>的，具有优良</w:t>
      </w:r>
      <w:r w:rsidR="00A931A0">
        <w:rPr>
          <w:rFonts w:hAnsi="宋体" w:hint="eastAsia"/>
          <w:color w:val="000000" w:themeColor="text1"/>
          <w:sz w:val="24"/>
          <w:szCs w:val="24"/>
        </w:rPr>
        <w:t>冲击吸收能力的</w:t>
      </w:r>
      <w:r w:rsidR="004514C1">
        <w:rPr>
          <w:rFonts w:hAnsi="宋体" w:hint="eastAsia"/>
          <w:color w:val="000000" w:themeColor="text1"/>
          <w:sz w:val="24"/>
          <w:szCs w:val="24"/>
        </w:rPr>
        <w:t>弹性构造层</w:t>
      </w:r>
      <w:r w:rsidRPr="00AB07AF">
        <w:rPr>
          <w:rFonts w:hAnsi="宋体" w:hint="eastAsia"/>
          <w:color w:val="000000" w:themeColor="text1"/>
          <w:sz w:val="24"/>
          <w:szCs w:val="24"/>
        </w:rPr>
        <w:t>。</w:t>
      </w:r>
    </w:p>
    <w:p w:rsidR="00AB07AF" w:rsidRPr="00AB07AF" w:rsidRDefault="00AB07AF" w:rsidP="00AB07AF">
      <w:pPr>
        <w:spacing w:line="360" w:lineRule="auto"/>
        <w:rPr>
          <w:rFonts w:hAnsi="宋体"/>
          <w:color w:val="000000" w:themeColor="text1"/>
          <w:sz w:val="24"/>
          <w:szCs w:val="24"/>
        </w:rPr>
      </w:pPr>
      <w:r w:rsidRPr="00A931A0">
        <w:rPr>
          <w:rFonts w:hAnsi="宋体"/>
          <w:b/>
          <w:color w:val="000000" w:themeColor="text1"/>
          <w:sz w:val="24"/>
          <w:szCs w:val="24"/>
        </w:rPr>
        <w:t>2.0.1</w:t>
      </w:r>
      <w:r w:rsidR="00A931A0" w:rsidRPr="00A931A0">
        <w:rPr>
          <w:rFonts w:hAnsi="宋体"/>
          <w:b/>
          <w:color w:val="000000" w:themeColor="text1"/>
          <w:sz w:val="24"/>
          <w:szCs w:val="24"/>
        </w:rPr>
        <w:t>2</w:t>
      </w:r>
      <w:r w:rsidR="006847AE">
        <w:rPr>
          <w:rFonts w:hAnsi="宋体" w:hint="eastAsia"/>
          <w:b/>
          <w:color w:val="000000" w:themeColor="text1"/>
          <w:sz w:val="24"/>
          <w:szCs w:val="24"/>
        </w:rPr>
        <w:t xml:space="preserve">  </w:t>
      </w:r>
      <w:r w:rsidRPr="00AB07AF">
        <w:rPr>
          <w:rFonts w:hAnsi="宋体" w:hint="eastAsia"/>
          <w:color w:val="000000" w:themeColor="text1"/>
          <w:sz w:val="24"/>
          <w:szCs w:val="24"/>
        </w:rPr>
        <w:t>防滑层</w:t>
      </w:r>
      <w:r w:rsidR="006847AE">
        <w:rPr>
          <w:rFonts w:hAnsi="宋体" w:hint="eastAsia"/>
          <w:color w:val="000000" w:themeColor="text1"/>
          <w:sz w:val="24"/>
          <w:szCs w:val="24"/>
        </w:rPr>
        <w:t xml:space="preserve">    </w:t>
      </w:r>
      <w:r w:rsidRPr="00AB07AF">
        <w:rPr>
          <w:rFonts w:hAnsi="宋体"/>
          <w:color w:val="000000" w:themeColor="text1"/>
          <w:sz w:val="24"/>
          <w:szCs w:val="24"/>
        </w:rPr>
        <w:t>anti</w:t>
      </w:r>
      <w:r w:rsidR="00A931A0">
        <w:rPr>
          <w:rFonts w:hAnsi="宋体" w:hint="eastAsia"/>
          <w:color w:val="000000" w:themeColor="text1"/>
          <w:sz w:val="24"/>
          <w:szCs w:val="24"/>
        </w:rPr>
        <w:t>-</w:t>
      </w:r>
      <w:r w:rsidRPr="00AB07AF">
        <w:rPr>
          <w:rFonts w:hAnsi="宋体"/>
          <w:color w:val="000000" w:themeColor="text1"/>
          <w:sz w:val="24"/>
          <w:szCs w:val="24"/>
        </w:rPr>
        <w:t xml:space="preserve">skidding layer of </w:t>
      </w:r>
      <w:r w:rsidR="00B72445">
        <w:rPr>
          <w:rFonts w:hAnsi="宋体" w:hint="eastAsia"/>
          <w:color w:val="000000" w:themeColor="text1"/>
          <w:sz w:val="24"/>
          <w:szCs w:val="24"/>
        </w:rPr>
        <w:t>s</w:t>
      </w:r>
      <w:r w:rsidRPr="00AB07AF">
        <w:rPr>
          <w:rFonts w:hAnsi="宋体"/>
          <w:color w:val="000000" w:themeColor="text1"/>
          <w:sz w:val="24"/>
          <w:szCs w:val="24"/>
        </w:rPr>
        <w:t xml:space="preserve">ynthetic </w:t>
      </w:r>
      <w:r w:rsidR="00B72445">
        <w:rPr>
          <w:rFonts w:hAnsi="宋体" w:hint="eastAsia"/>
          <w:color w:val="000000" w:themeColor="text1"/>
          <w:sz w:val="24"/>
          <w:szCs w:val="24"/>
        </w:rPr>
        <w:t>s</w:t>
      </w:r>
      <w:r w:rsidRPr="00AB07AF">
        <w:rPr>
          <w:rFonts w:hAnsi="宋体"/>
          <w:color w:val="000000" w:themeColor="text1"/>
          <w:sz w:val="24"/>
          <w:szCs w:val="24"/>
        </w:rPr>
        <w:t>urface</w:t>
      </w:r>
    </w:p>
    <w:p w:rsidR="00AB07AF" w:rsidRPr="00AB07AF" w:rsidRDefault="00AB07AF" w:rsidP="00A931A0">
      <w:pPr>
        <w:spacing w:line="360" w:lineRule="auto"/>
        <w:ind w:firstLineChars="200" w:firstLine="480"/>
        <w:rPr>
          <w:rFonts w:hAnsi="宋体"/>
          <w:color w:val="000000" w:themeColor="text1"/>
          <w:sz w:val="24"/>
          <w:szCs w:val="24"/>
        </w:rPr>
      </w:pPr>
      <w:r w:rsidRPr="00AB07AF">
        <w:rPr>
          <w:rFonts w:hAnsi="宋体" w:hint="eastAsia"/>
          <w:color w:val="000000" w:themeColor="text1"/>
          <w:sz w:val="24"/>
          <w:szCs w:val="24"/>
        </w:rPr>
        <w:t>由胶体主料和防滑颗粒混合后固化形成</w:t>
      </w:r>
      <w:r w:rsidR="00A931A0">
        <w:rPr>
          <w:rFonts w:hAnsi="宋体" w:hint="eastAsia"/>
          <w:color w:val="000000" w:themeColor="text1"/>
          <w:sz w:val="24"/>
          <w:szCs w:val="24"/>
        </w:rPr>
        <w:t>，具有优良防滑作用的构造层</w:t>
      </w:r>
      <w:r w:rsidRPr="00AB07AF">
        <w:rPr>
          <w:rFonts w:hAnsi="宋体" w:hint="eastAsia"/>
          <w:color w:val="000000" w:themeColor="text1"/>
          <w:sz w:val="24"/>
          <w:szCs w:val="24"/>
        </w:rPr>
        <w:t>。</w:t>
      </w:r>
    </w:p>
    <w:p w:rsidR="00774C03" w:rsidRDefault="00774C03">
      <w:pPr>
        <w:widowControl/>
        <w:jc w:val="left"/>
        <w:rPr>
          <w:b/>
          <w:bCs/>
          <w:color w:val="000000" w:themeColor="text1"/>
          <w:kern w:val="44"/>
          <w:sz w:val="24"/>
          <w:szCs w:val="24"/>
        </w:rPr>
      </w:pPr>
      <w:r>
        <w:rPr>
          <w:b/>
          <w:bCs/>
          <w:color w:val="000000" w:themeColor="text1"/>
          <w:kern w:val="44"/>
          <w:sz w:val="24"/>
          <w:szCs w:val="24"/>
        </w:rPr>
        <w:br w:type="page"/>
      </w:r>
    </w:p>
    <w:p w:rsidR="001173E4" w:rsidRDefault="001173E4" w:rsidP="00AF30DF">
      <w:pPr>
        <w:keepNext/>
        <w:keepLines/>
        <w:spacing w:before="240" w:after="360" w:line="360" w:lineRule="auto"/>
        <w:jc w:val="center"/>
        <w:outlineLvl w:val="0"/>
        <w:rPr>
          <w:b/>
          <w:bCs/>
          <w:color w:val="000000" w:themeColor="text1"/>
          <w:kern w:val="44"/>
          <w:sz w:val="30"/>
          <w:szCs w:val="30"/>
        </w:rPr>
      </w:pPr>
      <w:bookmarkStart w:id="39" w:name="_Toc81404165"/>
      <w:bookmarkStart w:id="40" w:name="_Toc41930363"/>
      <w:r>
        <w:rPr>
          <w:rFonts w:hint="eastAsia"/>
          <w:b/>
          <w:bCs/>
          <w:color w:val="000000" w:themeColor="text1"/>
          <w:kern w:val="44"/>
          <w:sz w:val="30"/>
          <w:szCs w:val="30"/>
        </w:rPr>
        <w:lastRenderedPageBreak/>
        <w:t>3</w:t>
      </w:r>
      <w:r w:rsidR="00ED68AD">
        <w:rPr>
          <w:rFonts w:hint="eastAsia"/>
          <w:b/>
          <w:bCs/>
          <w:color w:val="000000" w:themeColor="text1"/>
          <w:kern w:val="44"/>
          <w:sz w:val="30"/>
          <w:szCs w:val="30"/>
        </w:rPr>
        <w:t xml:space="preserve">  </w:t>
      </w:r>
      <w:r>
        <w:rPr>
          <w:rFonts w:hint="eastAsia"/>
          <w:b/>
          <w:bCs/>
          <w:color w:val="000000" w:themeColor="text1"/>
          <w:kern w:val="44"/>
          <w:sz w:val="30"/>
          <w:szCs w:val="30"/>
        </w:rPr>
        <w:t>基本规定</w:t>
      </w:r>
      <w:bookmarkEnd w:id="39"/>
    </w:p>
    <w:p w:rsidR="000368F6" w:rsidRDefault="000368F6" w:rsidP="000368F6">
      <w:pPr>
        <w:pStyle w:val="BodyTitle"/>
        <w:numPr>
          <w:ilvl w:val="0"/>
          <w:numId w:val="0"/>
        </w:numPr>
        <w:rPr>
          <w:rFonts w:hAnsi="宋体"/>
          <w:b w:val="0"/>
          <w:color w:val="000000" w:themeColor="text1"/>
          <w:szCs w:val="24"/>
        </w:rPr>
      </w:pPr>
      <w:r w:rsidRPr="00C34D35">
        <w:rPr>
          <w:rFonts w:hAnsi="宋体"/>
          <w:color w:val="000000" w:themeColor="text1"/>
          <w:szCs w:val="24"/>
        </w:rPr>
        <w:t>3.0.</w:t>
      </w:r>
      <w:r>
        <w:rPr>
          <w:rFonts w:hAnsi="宋体"/>
          <w:color w:val="000000" w:themeColor="text1"/>
          <w:szCs w:val="24"/>
        </w:rPr>
        <w:t>1</w:t>
      </w:r>
      <w:r w:rsidR="00ED68AD">
        <w:rPr>
          <w:rFonts w:hAnsi="宋体" w:hint="eastAsia"/>
          <w:color w:val="000000" w:themeColor="text1"/>
          <w:szCs w:val="24"/>
        </w:rPr>
        <w:t xml:space="preserve">  </w:t>
      </w:r>
      <w:r w:rsidRPr="002B7365">
        <w:rPr>
          <w:rFonts w:hAnsi="宋体" w:hint="eastAsia"/>
          <w:b w:val="0"/>
          <w:color w:val="000000" w:themeColor="text1"/>
          <w:szCs w:val="24"/>
        </w:rPr>
        <w:t>合成材料面层运动场地</w:t>
      </w:r>
      <w:r>
        <w:rPr>
          <w:rFonts w:hAnsi="宋体" w:hint="eastAsia"/>
          <w:b w:val="0"/>
          <w:color w:val="000000" w:themeColor="text1"/>
          <w:szCs w:val="24"/>
        </w:rPr>
        <w:t>应结合本地气候条件、地理环境、社会、经济、技术发展水平及民族习俗等因素设置，应考虑活动人群的特点和需要合理选择运动项目和体育设施。</w:t>
      </w:r>
    </w:p>
    <w:p w:rsidR="00B76BCD" w:rsidRDefault="00EE13CB" w:rsidP="002B7365">
      <w:pPr>
        <w:pStyle w:val="BodyTitle"/>
        <w:numPr>
          <w:ilvl w:val="0"/>
          <w:numId w:val="0"/>
        </w:numPr>
        <w:rPr>
          <w:rFonts w:hAnsi="宋体" w:hint="eastAsia"/>
          <w:b w:val="0"/>
          <w:color w:val="000000" w:themeColor="text1"/>
          <w:szCs w:val="24"/>
        </w:rPr>
      </w:pPr>
      <w:r w:rsidRPr="00EE13CB">
        <w:rPr>
          <w:rFonts w:hAnsi="宋体" w:hint="eastAsia"/>
          <w:color w:val="000000" w:themeColor="text1"/>
          <w:szCs w:val="24"/>
        </w:rPr>
        <w:t>3</w:t>
      </w:r>
      <w:r w:rsidRPr="00EE13CB">
        <w:rPr>
          <w:rFonts w:hAnsi="宋体"/>
          <w:color w:val="000000" w:themeColor="text1"/>
          <w:szCs w:val="24"/>
        </w:rPr>
        <w:t>.0.</w:t>
      </w:r>
      <w:r w:rsidR="000368F6">
        <w:rPr>
          <w:rFonts w:hAnsi="宋体"/>
          <w:color w:val="000000" w:themeColor="text1"/>
          <w:szCs w:val="24"/>
        </w:rPr>
        <w:t>2</w:t>
      </w:r>
      <w:r w:rsidR="00ED68AD">
        <w:rPr>
          <w:rFonts w:hAnsi="宋体" w:hint="eastAsia"/>
          <w:color w:val="000000" w:themeColor="text1"/>
          <w:szCs w:val="24"/>
        </w:rPr>
        <w:t xml:space="preserve">  </w:t>
      </w:r>
      <w:r w:rsidR="00B76BCD" w:rsidRPr="002B7365">
        <w:rPr>
          <w:rFonts w:hAnsi="宋体" w:hint="eastAsia"/>
          <w:b w:val="0"/>
          <w:color w:val="000000" w:themeColor="text1"/>
          <w:szCs w:val="24"/>
        </w:rPr>
        <w:t>合成材料运动场地</w:t>
      </w:r>
      <w:r w:rsidR="000368F6">
        <w:rPr>
          <w:rFonts w:hAnsi="宋体" w:hint="eastAsia"/>
          <w:b w:val="0"/>
          <w:color w:val="000000" w:themeColor="text1"/>
          <w:szCs w:val="24"/>
        </w:rPr>
        <w:t>面层材料应满足人员</w:t>
      </w:r>
      <w:r w:rsidR="009314F8">
        <w:rPr>
          <w:rFonts w:hAnsi="宋体" w:hint="eastAsia"/>
          <w:b w:val="0"/>
          <w:color w:val="000000" w:themeColor="text1"/>
          <w:szCs w:val="24"/>
        </w:rPr>
        <w:t>身体</w:t>
      </w:r>
      <w:r w:rsidR="000368F6">
        <w:rPr>
          <w:rFonts w:hAnsi="宋体" w:hint="eastAsia"/>
          <w:b w:val="0"/>
          <w:color w:val="000000" w:themeColor="text1"/>
          <w:szCs w:val="24"/>
        </w:rPr>
        <w:t>健康、安全、比赛、教学、训练</w:t>
      </w:r>
      <w:r w:rsidR="00B807E9">
        <w:rPr>
          <w:rFonts w:hAnsi="宋体" w:hint="eastAsia"/>
          <w:b w:val="0"/>
          <w:color w:val="000000" w:themeColor="text1"/>
          <w:szCs w:val="24"/>
        </w:rPr>
        <w:t>、</w:t>
      </w:r>
      <w:r w:rsidR="000368F6">
        <w:rPr>
          <w:rFonts w:hAnsi="宋体" w:hint="eastAsia"/>
          <w:b w:val="0"/>
          <w:color w:val="000000" w:themeColor="text1"/>
          <w:szCs w:val="24"/>
        </w:rPr>
        <w:t>健身的要求</w:t>
      </w:r>
      <w:r w:rsidR="00AF447E">
        <w:rPr>
          <w:rFonts w:hAnsi="宋体" w:hint="eastAsia"/>
          <w:b w:val="0"/>
          <w:color w:val="000000" w:themeColor="text1"/>
          <w:szCs w:val="24"/>
        </w:rPr>
        <w:t>，及运动项目对地面材料及构造的要求</w:t>
      </w:r>
      <w:r w:rsidR="000368F6">
        <w:rPr>
          <w:rFonts w:hAnsi="宋体" w:hint="eastAsia"/>
          <w:b w:val="0"/>
          <w:color w:val="000000" w:themeColor="text1"/>
          <w:szCs w:val="24"/>
        </w:rPr>
        <w:t>。</w:t>
      </w:r>
      <w:r w:rsidR="002B7365" w:rsidRPr="002B7365">
        <w:rPr>
          <w:rFonts w:hAnsi="宋体" w:hint="eastAsia"/>
          <w:b w:val="0"/>
          <w:color w:val="000000" w:themeColor="text1"/>
          <w:szCs w:val="24"/>
        </w:rPr>
        <w:t>正规竞技比赛用场地的规格和设施应符合相应运动项目规则的有关规定。</w:t>
      </w:r>
    </w:p>
    <w:p w:rsidR="008D57B3" w:rsidRPr="008D57B3" w:rsidRDefault="008D57B3" w:rsidP="008D57B3">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8D57B3">
        <w:rPr>
          <w:rFonts w:ascii="楷体" w:eastAsia="楷体" w:hAnsi="楷体" w:hint="eastAsia"/>
          <w:bCs/>
          <w:sz w:val="22"/>
        </w:rPr>
        <w:t>正规竞技比赛用场地的规格和设施标准应符合各运动项目规则的有关规定</w:t>
      </w:r>
      <w:r w:rsidRPr="008D57B3">
        <w:rPr>
          <w:rFonts w:ascii="楷体" w:eastAsia="楷体" w:hAnsi="楷体"/>
          <w:bCs/>
          <w:sz w:val="22"/>
        </w:rPr>
        <w:t>;</w:t>
      </w:r>
      <w:r w:rsidRPr="008D57B3">
        <w:rPr>
          <w:rFonts w:ascii="楷体" w:eastAsia="楷体" w:hAnsi="楷体" w:hint="eastAsia"/>
          <w:bCs/>
          <w:sz w:val="22"/>
        </w:rPr>
        <w:t>且当规则对比赛场地和设施的规格尺寸有</w:t>
      </w:r>
      <w:r w:rsidR="00C16987">
        <w:rPr>
          <w:rFonts w:ascii="楷体" w:eastAsia="楷体" w:hAnsi="楷体" w:hint="eastAsia"/>
          <w:bCs/>
          <w:sz w:val="22"/>
        </w:rPr>
        <w:t>正负公差</w:t>
      </w:r>
      <w:r w:rsidRPr="008D57B3">
        <w:rPr>
          <w:rFonts w:ascii="楷体" w:eastAsia="楷体" w:hAnsi="楷体" w:hint="eastAsia"/>
          <w:bCs/>
          <w:sz w:val="22"/>
        </w:rPr>
        <w:t>限制时，必须严格遵守。</w:t>
      </w:r>
    </w:p>
    <w:p w:rsidR="00E00A98" w:rsidRDefault="00E00A98" w:rsidP="00C34D35">
      <w:pPr>
        <w:pStyle w:val="BodyTitle"/>
        <w:numPr>
          <w:ilvl w:val="0"/>
          <w:numId w:val="0"/>
        </w:numPr>
        <w:rPr>
          <w:rFonts w:hAnsi="宋体" w:hint="eastAsia"/>
          <w:b w:val="0"/>
          <w:color w:val="000000" w:themeColor="text1"/>
          <w:szCs w:val="24"/>
        </w:rPr>
      </w:pPr>
      <w:r w:rsidRPr="007436DE">
        <w:rPr>
          <w:rFonts w:hAnsi="宋体" w:hint="eastAsia"/>
          <w:color w:val="000000" w:themeColor="text1"/>
          <w:szCs w:val="24"/>
        </w:rPr>
        <w:t>3</w:t>
      </w:r>
      <w:r w:rsidRPr="007436DE">
        <w:rPr>
          <w:rFonts w:hAnsi="宋体"/>
          <w:color w:val="000000" w:themeColor="text1"/>
          <w:szCs w:val="24"/>
        </w:rPr>
        <w:t>.0.3</w:t>
      </w:r>
      <w:r w:rsidR="00ED68AD">
        <w:rPr>
          <w:rFonts w:hAnsi="宋体" w:hint="eastAsia"/>
          <w:color w:val="000000" w:themeColor="text1"/>
          <w:szCs w:val="24"/>
        </w:rPr>
        <w:t xml:space="preserve">  </w:t>
      </w:r>
      <w:r w:rsidRPr="002B7365">
        <w:rPr>
          <w:rFonts w:hAnsi="宋体" w:hint="eastAsia"/>
          <w:b w:val="0"/>
          <w:color w:val="000000" w:themeColor="text1"/>
          <w:szCs w:val="24"/>
        </w:rPr>
        <w:t>合成材料</w:t>
      </w:r>
      <w:r>
        <w:rPr>
          <w:rFonts w:hAnsi="宋体" w:hint="eastAsia"/>
          <w:b w:val="0"/>
          <w:color w:val="000000" w:themeColor="text1"/>
          <w:szCs w:val="24"/>
        </w:rPr>
        <w:t>运动</w:t>
      </w:r>
      <w:r w:rsidRPr="002B7365">
        <w:rPr>
          <w:rFonts w:hAnsi="宋体" w:hint="eastAsia"/>
          <w:b w:val="0"/>
          <w:color w:val="000000" w:themeColor="text1"/>
          <w:szCs w:val="24"/>
        </w:rPr>
        <w:t>场地</w:t>
      </w:r>
      <w:r w:rsidR="001D3729">
        <w:rPr>
          <w:rFonts w:hAnsi="宋体" w:hint="eastAsia"/>
          <w:b w:val="0"/>
          <w:color w:val="000000" w:themeColor="text1"/>
          <w:szCs w:val="24"/>
        </w:rPr>
        <w:t>面层</w:t>
      </w:r>
      <w:r w:rsidR="007436DE">
        <w:rPr>
          <w:rFonts w:hAnsi="宋体" w:hint="eastAsia"/>
          <w:b w:val="0"/>
          <w:color w:val="000000" w:themeColor="text1"/>
          <w:szCs w:val="24"/>
        </w:rPr>
        <w:t>设计应由具有设计资质和相应业绩的单位承担，设计内容应满足体育工艺设计要求。</w:t>
      </w:r>
    </w:p>
    <w:p w:rsidR="009A6008" w:rsidRDefault="009A6008" w:rsidP="009A6008">
      <w:pPr>
        <w:spacing w:line="360" w:lineRule="auto"/>
        <w:ind w:firstLineChars="200" w:firstLine="440"/>
        <w:rPr>
          <w:rFonts w:hAnsi="宋体"/>
          <w:b/>
          <w:color w:val="000000" w:themeColor="text1"/>
          <w:szCs w:val="24"/>
        </w:rPr>
      </w:pPr>
      <w:r w:rsidRPr="00551623">
        <w:rPr>
          <w:rFonts w:ascii="楷体" w:eastAsia="楷体" w:hAnsi="楷体"/>
          <w:bCs/>
          <w:sz w:val="22"/>
        </w:rPr>
        <w:t>【条文说明】</w:t>
      </w:r>
      <w:r>
        <w:rPr>
          <w:rFonts w:ascii="楷体" w:eastAsia="楷体" w:hAnsi="楷体"/>
          <w:bCs/>
          <w:sz w:val="22"/>
        </w:rPr>
        <w:t>为确保</w:t>
      </w:r>
      <w:r w:rsidRPr="00DF784C">
        <w:rPr>
          <w:rFonts w:ascii="楷体" w:eastAsia="楷体" w:hAnsi="楷体" w:hint="eastAsia"/>
          <w:bCs/>
          <w:sz w:val="22"/>
        </w:rPr>
        <w:t>合成材料运动场地面层</w:t>
      </w:r>
      <w:r>
        <w:rPr>
          <w:rFonts w:ascii="楷体" w:eastAsia="楷体" w:hAnsi="楷体" w:hint="eastAsia"/>
          <w:bCs/>
          <w:sz w:val="22"/>
        </w:rPr>
        <w:t>施工质量，从设计开始即应进行质量控制，由由设计资质的设计单位出具详细的设计施工图纸。</w:t>
      </w:r>
    </w:p>
    <w:p w:rsidR="00D41337" w:rsidRPr="00C34D35" w:rsidRDefault="00D41337" w:rsidP="00C34D35">
      <w:pPr>
        <w:pStyle w:val="BodyTitle"/>
        <w:numPr>
          <w:ilvl w:val="0"/>
          <w:numId w:val="0"/>
        </w:numPr>
        <w:rPr>
          <w:rFonts w:hAnsi="宋体"/>
          <w:b w:val="0"/>
          <w:color w:val="000000" w:themeColor="text1"/>
          <w:szCs w:val="24"/>
        </w:rPr>
      </w:pPr>
      <w:r w:rsidRPr="00D41337">
        <w:rPr>
          <w:rFonts w:hAnsi="宋体" w:hint="eastAsia"/>
          <w:color w:val="000000" w:themeColor="text1"/>
          <w:szCs w:val="24"/>
        </w:rPr>
        <w:t>3</w:t>
      </w:r>
      <w:r w:rsidRPr="00D41337">
        <w:rPr>
          <w:rFonts w:hAnsi="宋体"/>
          <w:color w:val="000000" w:themeColor="text1"/>
          <w:szCs w:val="24"/>
        </w:rPr>
        <w:t>.0.</w:t>
      </w:r>
      <w:r w:rsidR="007436DE">
        <w:rPr>
          <w:rFonts w:hAnsi="宋体"/>
          <w:color w:val="000000" w:themeColor="text1"/>
          <w:szCs w:val="24"/>
        </w:rPr>
        <w:t>4</w:t>
      </w:r>
      <w:r w:rsidR="00ED68AD">
        <w:rPr>
          <w:rFonts w:hAnsi="宋体" w:hint="eastAsia"/>
          <w:color w:val="000000" w:themeColor="text1"/>
          <w:szCs w:val="24"/>
        </w:rPr>
        <w:t xml:space="preserve">  </w:t>
      </w:r>
      <w:r w:rsidRPr="002B7365">
        <w:rPr>
          <w:rFonts w:hAnsi="宋体" w:hint="eastAsia"/>
          <w:b w:val="0"/>
          <w:color w:val="000000" w:themeColor="text1"/>
          <w:szCs w:val="24"/>
        </w:rPr>
        <w:t>合成材料面层</w:t>
      </w:r>
      <w:r>
        <w:rPr>
          <w:rFonts w:hAnsi="宋体" w:hint="eastAsia"/>
          <w:b w:val="0"/>
          <w:color w:val="000000" w:themeColor="text1"/>
          <w:szCs w:val="24"/>
        </w:rPr>
        <w:t>运动</w:t>
      </w:r>
      <w:r w:rsidR="00025543" w:rsidRPr="002B7365">
        <w:rPr>
          <w:rFonts w:hAnsi="宋体" w:hint="eastAsia"/>
          <w:b w:val="0"/>
          <w:color w:val="000000" w:themeColor="text1"/>
          <w:szCs w:val="24"/>
        </w:rPr>
        <w:t>场地</w:t>
      </w:r>
      <w:r>
        <w:rPr>
          <w:rFonts w:hAnsi="宋体" w:hint="eastAsia"/>
          <w:b w:val="0"/>
          <w:color w:val="000000" w:themeColor="text1"/>
          <w:szCs w:val="24"/>
        </w:rPr>
        <w:t>的</w:t>
      </w:r>
      <w:r w:rsidR="00746A88">
        <w:rPr>
          <w:rFonts w:hAnsi="宋体" w:hint="eastAsia"/>
          <w:b w:val="0"/>
          <w:color w:val="000000" w:themeColor="text1"/>
          <w:szCs w:val="24"/>
        </w:rPr>
        <w:t>建设</w:t>
      </w:r>
      <w:r>
        <w:rPr>
          <w:rFonts w:hAnsi="宋体" w:hint="eastAsia"/>
          <w:b w:val="0"/>
          <w:color w:val="000000" w:themeColor="text1"/>
          <w:szCs w:val="24"/>
        </w:rPr>
        <w:t>应满足节能、节地、节水、节材和环境保护的要求。</w:t>
      </w:r>
    </w:p>
    <w:p w:rsidR="00B76BCD" w:rsidRDefault="0052211A" w:rsidP="00B76BCD">
      <w:pPr>
        <w:pStyle w:val="BodyTitle"/>
        <w:numPr>
          <w:ilvl w:val="0"/>
          <w:numId w:val="0"/>
        </w:numPr>
        <w:rPr>
          <w:rFonts w:hAnsi="宋体" w:hint="eastAsia"/>
          <w:b w:val="0"/>
          <w:color w:val="000000" w:themeColor="text1"/>
          <w:szCs w:val="24"/>
        </w:rPr>
      </w:pPr>
      <w:r w:rsidRPr="0052211A">
        <w:rPr>
          <w:rFonts w:hAnsi="宋体"/>
          <w:color w:val="000000" w:themeColor="text1"/>
          <w:szCs w:val="24"/>
        </w:rPr>
        <w:t>3.0.</w:t>
      </w:r>
      <w:r w:rsidR="004B3752">
        <w:rPr>
          <w:rFonts w:hAnsi="宋体"/>
          <w:color w:val="000000" w:themeColor="text1"/>
          <w:szCs w:val="24"/>
        </w:rPr>
        <w:t>5</w:t>
      </w:r>
      <w:r w:rsidR="00ED68AD">
        <w:rPr>
          <w:rFonts w:hAnsi="宋体" w:hint="eastAsia"/>
          <w:color w:val="000000" w:themeColor="text1"/>
          <w:szCs w:val="24"/>
        </w:rPr>
        <w:t xml:space="preserve">  </w:t>
      </w:r>
      <w:r w:rsidR="004B3752" w:rsidRPr="004B3752">
        <w:rPr>
          <w:rFonts w:hAnsi="宋体" w:hint="eastAsia"/>
          <w:b w:val="0"/>
          <w:color w:val="000000" w:themeColor="text1"/>
          <w:szCs w:val="24"/>
        </w:rPr>
        <w:t>合成材料面层的铺装应综合评估场地及其周边的通风、扩散条件，应有利于挥发性有机化合物的散发，并避免铺装时废气、废水、固体废弃物对场地及周边环境的污染。</w:t>
      </w:r>
    </w:p>
    <w:p w:rsidR="006E29B1" w:rsidRDefault="006E29B1" w:rsidP="00B76BCD">
      <w:pPr>
        <w:pStyle w:val="BodyTitle"/>
        <w:numPr>
          <w:ilvl w:val="0"/>
          <w:numId w:val="0"/>
        </w:numPr>
        <w:rPr>
          <w:rFonts w:hAnsi="宋体" w:hint="eastAsia"/>
          <w:b w:val="0"/>
          <w:szCs w:val="24"/>
        </w:rPr>
      </w:pPr>
      <w:r w:rsidRPr="00150B67">
        <w:rPr>
          <w:rFonts w:hAnsi="宋体" w:hint="eastAsia"/>
          <w:color w:val="000000" w:themeColor="text1"/>
          <w:szCs w:val="24"/>
        </w:rPr>
        <w:t>3</w:t>
      </w:r>
      <w:r w:rsidRPr="00150B67">
        <w:rPr>
          <w:rFonts w:hAnsi="宋体"/>
          <w:color w:val="000000" w:themeColor="text1"/>
          <w:szCs w:val="24"/>
        </w:rPr>
        <w:t>.0.</w:t>
      </w:r>
      <w:r>
        <w:rPr>
          <w:rFonts w:hAnsi="宋体"/>
          <w:color w:val="000000" w:themeColor="text1"/>
          <w:szCs w:val="24"/>
        </w:rPr>
        <w:t>6</w:t>
      </w:r>
      <w:r w:rsidR="00490E16">
        <w:rPr>
          <w:rFonts w:hAnsi="宋体" w:hint="eastAsia"/>
          <w:color w:val="000000" w:themeColor="text1"/>
          <w:szCs w:val="24"/>
        </w:rPr>
        <w:t xml:space="preserve">  </w:t>
      </w:r>
      <w:r>
        <w:rPr>
          <w:rFonts w:hAnsi="宋体" w:hint="eastAsia"/>
          <w:b w:val="0"/>
          <w:szCs w:val="24"/>
        </w:rPr>
        <w:t>不应使用煤焦油沥青作为场地基础材料。</w:t>
      </w:r>
    </w:p>
    <w:p w:rsidR="00490E16" w:rsidRPr="009A6008" w:rsidRDefault="00490E16" w:rsidP="00490E16">
      <w:pPr>
        <w:spacing w:line="360" w:lineRule="auto"/>
        <w:ind w:firstLineChars="200" w:firstLine="440"/>
        <w:rPr>
          <w:rFonts w:ascii="楷体" w:eastAsia="楷体" w:hAnsi="楷体"/>
          <w:bCs/>
          <w:sz w:val="22"/>
        </w:rPr>
      </w:pPr>
      <w:r w:rsidRPr="00551623">
        <w:rPr>
          <w:rFonts w:ascii="楷体" w:eastAsia="楷体" w:hAnsi="楷体"/>
          <w:bCs/>
          <w:sz w:val="22"/>
        </w:rPr>
        <w:t>【</w:t>
      </w:r>
      <w:r>
        <w:rPr>
          <w:rFonts w:ascii="楷体" w:eastAsia="楷体" w:hAnsi="楷体" w:hint="eastAsia"/>
          <w:bCs/>
          <w:sz w:val="22"/>
        </w:rPr>
        <w:t>3.0.5、3.0.6</w:t>
      </w:r>
      <w:r w:rsidRPr="00551623">
        <w:rPr>
          <w:rFonts w:ascii="楷体" w:eastAsia="楷体" w:hAnsi="楷体"/>
          <w:bCs/>
          <w:sz w:val="22"/>
        </w:rPr>
        <w:t>条文说明】</w:t>
      </w:r>
      <w:r>
        <w:rPr>
          <w:rFonts w:ascii="楷体" w:eastAsia="楷体" w:hAnsi="楷体"/>
          <w:bCs/>
          <w:sz w:val="22"/>
        </w:rPr>
        <w:t>与现行国家标准</w:t>
      </w:r>
      <w:r w:rsidRPr="009A6008">
        <w:rPr>
          <w:rFonts w:ascii="楷体" w:eastAsia="楷体" w:hAnsi="楷体" w:hint="eastAsia"/>
          <w:bCs/>
          <w:sz w:val="22"/>
        </w:rPr>
        <w:t>《中小学合成材料面层运动场地》</w:t>
      </w:r>
      <w:r w:rsidRPr="009A6008">
        <w:rPr>
          <w:rFonts w:ascii="楷体" w:eastAsia="楷体" w:hAnsi="楷体"/>
          <w:bCs/>
          <w:sz w:val="22"/>
        </w:rPr>
        <w:t>GB 36246的铺装要求协调一致。</w:t>
      </w:r>
    </w:p>
    <w:p w:rsidR="00150B67" w:rsidRDefault="00150B67" w:rsidP="00150B67">
      <w:pPr>
        <w:pStyle w:val="BodyTitle"/>
        <w:numPr>
          <w:ilvl w:val="0"/>
          <w:numId w:val="0"/>
        </w:numPr>
        <w:rPr>
          <w:rFonts w:hAnsi="宋体" w:hint="eastAsia"/>
          <w:b w:val="0"/>
          <w:color w:val="000000" w:themeColor="text1"/>
          <w:szCs w:val="24"/>
        </w:rPr>
      </w:pPr>
      <w:r w:rsidRPr="00150B67">
        <w:rPr>
          <w:rFonts w:hAnsi="宋体" w:hint="eastAsia"/>
          <w:color w:val="000000" w:themeColor="text1"/>
          <w:szCs w:val="24"/>
        </w:rPr>
        <w:t>3</w:t>
      </w:r>
      <w:r w:rsidRPr="00150B67">
        <w:rPr>
          <w:rFonts w:hAnsi="宋体"/>
          <w:color w:val="000000" w:themeColor="text1"/>
          <w:szCs w:val="24"/>
        </w:rPr>
        <w:t>.0.</w:t>
      </w:r>
      <w:r w:rsidR="006E29B1">
        <w:rPr>
          <w:rFonts w:hAnsi="宋体"/>
          <w:color w:val="000000" w:themeColor="text1"/>
          <w:szCs w:val="24"/>
        </w:rPr>
        <w:t>7</w:t>
      </w:r>
      <w:r w:rsidR="00ED68AD">
        <w:rPr>
          <w:rFonts w:hAnsi="宋体" w:hint="eastAsia"/>
          <w:color w:val="000000" w:themeColor="text1"/>
          <w:szCs w:val="24"/>
        </w:rPr>
        <w:t xml:space="preserve">  </w:t>
      </w:r>
      <w:r w:rsidR="00025543" w:rsidRPr="002B7365">
        <w:rPr>
          <w:rFonts w:hAnsi="宋体" w:hint="eastAsia"/>
          <w:b w:val="0"/>
          <w:color w:val="000000" w:themeColor="text1"/>
          <w:szCs w:val="24"/>
        </w:rPr>
        <w:t>合成材料面层</w:t>
      </w:r>
      <w:r w:rsidR="00025543">
        <w:rPr>
          <w:rFonts w:hAnsi="宋体" w:hint="eastAsia"/>
          <w:b w:val="0"/>
          <w:color w:val="000000" w:themeColor="text1"/>
          <w:szCs w:val="24"/>
        </w:rPr>
        <w:t>运动</w:t>
      </w:r>
      <w:r w:rsidR="00025543" w:rsidRPr="002B7365">
        <w:rPr>
          <w:rFonts w:hAnsi="宋体" w:hint="eastAsia"/>
          <w:b w:val="0"/>
          <w:color w:val="000000" w:themeColor="text1"/>
          <w:szCs w:val="24"/>
        </w:rPr>
        <w:t>场地</w:t>
      </w:r>
      <w:r w:rsidR="00025543">
        <w:rPr>
          <w:rFonts w:hAnsi="宋体" w:hint="eastAsia"/>
          <w:b w:val="0"/>
          <w:color w:val="000000" w:themeColor="text1"/>
          <w:szCs w:val="24"/>
        </w:rPr>
        <w:t>的</w:t>
      </w:r>
      <w:r w:rsidRPr="00150B67">
        <w:rPr>
          <w:rFonts w:hAnsi="宋体" w:hint="eastAsia"/>
          <w:b w:val="0"/>
          <w:color w:val="000000" w:themeColor="text1"/>
          <w:szCs w:val="24"/>
        </w:rPr>
        <w:t>保质期</w:t>
      </w:r>
      <w:r w:rsidR="008317B8">
        <w:rPr>
          <w:rFonts w:hAnsi="宋体" w:hint="eastAsia"/>
          <w:b w:val="0"/>
          <w:color w:val="000000" w:themeColor="text1"/>
          <w:szCs w:val="24"/>
        </w:rPr>
        <w:t>应符合国家或地方现行标准的有关规定</w:t>
      </w:r>
      <w:r w:rsidRPr="00150B67">
        <w:rPr>
          <w:rFonts w:hAnsi="宋体" w:hint="eastAsia"/>
          <w:b w:val="0"/>
          <w:color w:val="000000" w:themeColor="text1"/>
          <w:szCs w:val="24"/>
        </w:rPr>
        <w:t>。</w:t>
      </w:r>
    </w:p>
    <w:p w:rsidR="009A6008" w:rsidRDefault="009A6008" w:rsidP="009A6008">
      <w:pPr>
        <w:spacing w:line="360" w:lineRule="auto"/>
        <w:ind w:firstLineChars="200" w:firstLine="440"/>
        <w:rPr>
          <w:rFonts w:hAnsi="宋体"/>
          <w:b/>
          <w:color w:val="000000" w:themeColor="text1"/>
          <w:szCs w:val="24"/>
        </w:rPr>
      </w:pPr>
      <w:r w:rsidRPr="00551623">
        <w:rPr>
          <w:rFonts w:ascii="楷体" w:eastAsia="楷体" w:hAnsi="楷体"/>
          <w:bCs/>
          <w:sz w:val="22"/>
        </w:rPr>
        <w:t>【条文说明】</w:t>
      </w:r>
      <w:r>
        <w:rPr>
          <w:rFonts w:ascii="楷体" w:eastAsia="楷体" w:hAnsi="楷体"/>
          <w:bCs/>
          <w:sz w:val="22"/>
        </w:rPr>
        <w:t>质保期是指施工单位向使用单位承诺对</w:t>
      </w:r>
      <w:r w:rsidRPr="00DF784C">
        <w:rPr>
          <w:rFonts w:ascii="楷体" w:eastAsia="楷体" w:hAnsi="楷体" w:hint="eastAsia"/>
          <w:bCs/>
          <w:sz w:val="22"/>
        </w:rPr>
        <w:t>合成材料运动场地</w:t>
      </w:r>
      <w:r>
        <w:rPr>
          <w:rFonts w:ascii="楷体" w:eastAsia="楷体" w:hAnsi="楷体" w:hint="eastAsia"/>
          <w:bCs/>
          <w:sz w:val="22"/>
        </w:rPr>
        <w:t>工程提供免费维修及保养的时间段。</w:t>
      </w:r>
    </w:p>
    <w:p w:rsidR="009A6008" w:rsidRPr="00B76BCD" w:rsidRDefault="009A6008" w:rsidP="00150B67">
      <w:pPr>
        <w:pStyle w:val="BodyTitle"/>
        <w:numPr>
          <w:ilvl w:val="0"/>
          <w:numId w:val="0"/>
        </w:numPr>
        <w:rPr>
          <w:rFonts w:hAnsi="宋体"/>
          <w:b w:val="0"/>
          <w:color w:val="000000" w:themeColor="text1"/>
          <w:szCs w:val="24"/>
        </w:rPr>
      </w:pPr>
    </w:p>
    <w:p w:rsidR="001173E4" w:rsidRDefault="001173E4">
      <w:pPr>
        <w:widowControl/>
        <w:jc w:val="left"/>
        <w:rPr>
          <w:b/>
          <w:bCs/>
          <w:color w:val="000000" w:themeColor="text1"/>
          <w:kern w:val="44"/>
          <w:sz w:val="30"/>
          <w:szCs w:val="30"/>
        </w:rPr>
      </w:pPr>
      <w:r>
        <w:rPr>
          <w:b/>
          <w:bCs/>
          <w:color w:val="000000" w:themeColor="text1"/>
          <w:kern w:val="44"/>
          <w:sz w:val="30"/>
          <w:szCs w:val="30"/>
        </w:rPr>
        <w:br w:type="page"/>
      </w:r>
    </w:p>
    <w:p w:rsidR="00F85801" w:rsidRDefault="001173E4" w:rsidP="00AF30DF">
      <w:pPr>
        <w:keepNext/>
        <w:keepLines/>
        <w:spacing w:before="240" w:after="360" w:line="360" w:lineRule="auto"/>
        <w:jc w:val="center"/>
        <w:outlineLvl w:val="0"/>
        <w:rPr>
          <w:b/>
          <w:bCs/>
          <w:color w:val="000000" w:themeColor="text1"/>
          <w:kern w:val="44"/>
          <w:sz w:val="30"/>
          <w:szCs w:val="30"/>
        </w:rPr>
      </w:pPr>
      <w:bookmarkStart w:id="41" w:name="_Toc81404166"/>
      <w:r>
        <w:rPr>
          <w:b/>
          <w:bCs/>
          <w:color w:val="000000" w:themeColor="text1"/>
          <w:kern w:val="44"/>
          <w:sz w:val="30"/>
          <w:szCs w:val="30"/>
        </w:rPr>
        <w:lastRenderedPageBreak/>
        <w:t>4</w:t>
      </w:r>
      <w:r w:rsidR="00ED68AD">
        <w:rPr>
          <w:rFonts w:hint="eastAsia"/>
          <w:b/>
          <w:bCs/>
          <w:color w:val="000000" w:themeColor="text1"/>
          <w:kern w:val="44"/>
          <w:sz w:val="30"/>
          <w:szCs w:val="30"/>
        </w:rPr>
        <w:t xml:space="preserve">  </w:t>
      </w:r>
      <w:r w:rsidR="00F85801" w:rsidRPr="00AF30DF">
        <w:rPr>
          <w:rFonts w:hint="eastAsia"/>
          <w:b/>
          <w:bCs/>
          <w:color w:val="000000" w:themeColor="text1"/>
          <w:kern w:val="44"/>
          <w:sz w:val="30"/>
          <w:szCs w:val="30"/>
        </w:rPr>
        <w:t>材</w:t>
      </w:r>
      <w:r w:rsidR="00ED68AD">
        <w:rPr>
          <w:rFonts w:hint="eastAsia"/>
          <w:b/>
          <w:bCs/>
          <w:color w:val="000000" w:themeColor="text1"/>
          <w:kern w:val="44"/>
          <w:sz w:val="30"/>
          <w:szCs w:val="30"/>
        </w:rPr>
        <w:t xml:space="preserve">    </w:t>
      </w:r>
      <w:r w:rsidR="00F85801" w:rsidRPr="00AF30DF">
        <w:rPr>
          <w:rFonts w:hint="eastAsia"/>
          <w:b/>
          <w:bCs/>
          <w:color w:val="000000" w:themeColor="text1"/>
          <w:kern w:val="44"/>
          <w:sz w:val="30"/>
          <w:szCs w:val="30"/>
        </w:rPr>
        <w:t>料</w:t>
      </w:r>
      <w:bookmarkEnd w:id="40"/>
      <w:bookmarkEnd w:id="41"/>
    </w:p>
    <w:p w:rsidR="00CA3A22" w:rsidRDefault="001173E4" w:rsidP="008C625C">
      <w:pPr>
        <w:keepNext/>
        <w:keepLines/>
        <w:spacing w:beforeLines="50" w:afterLines="50" w:line="360" w:lineRule="auto"/>
        <w:jc w:val="center"/>
        <w:outlineLvl w:val="1"/>
        <w:rPr>
          <w:rFonts w:eastAsia="黑体"/>
          <w:kern w:val="0"/>
          <w:sz w:val="28"/>
          <w:szCs w:val="28"/>
        </w:rPr>
      </w:pPr>
      <w:bookmarkStart w:id="42" w:name="_Toc81404167"/>
      <w:r>
        <w:rPr>
          <w:rFonts w:eastAsia="黑体"/>
          <w:kern w:val="0"/>
          <w:sz w:val="28"/>
          <w:szCs w:val="28"/>
        </w:rPr>
        <w:t>4</w:t>
      </w:r>
      <w:r w:rsidR="00717BF8" w:rsidRPr="000236DB">
        <w:rPr>
          <w:rFonts w:eastAsia="黑体" w:hint="eastAsia"/>
          <w:kern w:val="0"/>
          <w:sz w:val="28"/>
          <w:szCs w:val="28"/>
        </w:rPr>
        <w:t xml:space="preserve">.1  </w:t>
      </w:r>
      <w:r w:rsidR="00CA3A22">
        <w:rPr>
          <w:rFonts w:eastAsia="黑体" w:hint="eastAsia"/>
          <w:kern w:val="0"/>
          <w:sz w:val="28"/>
          <w:szCs w:val="28"/>
        </w:rPr>
        <w:t>一般规定</w:t>
      </w:r>
      <w:bookmarkEnd w:id="42"/>
    </w:p>
    <w:p w:rsidR="002C2D07" w:rsidRDefault="002C2D07" w:rsidP="002C2D07">
      <w:pPr>
        <w:pStyle w:val="BodyTitle"/>
        <w:numPr>
          <w:ilvl w:val="0"/>
          <w:numId w:val="0"/>
        </w:numPr>
        <w:rPr>
          <w:b w:val="0"/>
          <w:color w:val="000000" w:themeColor="text1"/>
          <w:szCs w:val="24"/>
        </w:rPr>
      </w:pPr>
      <w:r w:rsidRPr="001335E8">
        <w:rPr>
          <w:color w:val="000000" w:themeColor="text1"/>
          <w:szCs w:val="24"/>
        </w:rPr>
        <w:t>4</w:t>
      </w:r>
      <w:r w:rsidRPr="001335E8">
        <w:rPr>
          <w:rFonts w:hint="eastAsia"/>
          <w:color w:val="000000" w:themeColor="text1"/>
          <w:szCs w:val="24"/>
        </w:rPr>
        <w:t>.</w:t>
      </w:r>
      <w:r>
        <w:rPr>
          <w:rFonts w:hint="eastAsia"/>
          <w:color w:val="000000" w:themeColor="text1"/>
          <w:szCs w:val="24"/>
        </w:rPr>
        <w:t xml:space="preserve">1.2  </w:t>
      </w:r>
      <w:r w:rsidRPr="001335E8">
        <w:rPr>
          <w:rFonts w:hint="eastAsia"/>
          <w:b w:val="0"/>
          <w:color w:val="000000" w:themeColor="text1"/>
          <w:szCs w:val="24"/>
        </w:rPr>
        <w:t>合成材料运动场地面层</w:t>
      </w:r>
      <w:r>
        <w:rPr>
          <w:rFonts w:hint="eastAsia"/>
          <w:b w:val="0"/>
          <w:color w:val="000000" w:themeColor="text1"/>
          <w:szCs w:val="24"/>
        </w:rPr>
        <w:t>的</w:t>
      </w:r>
      <w:r w:rsidRPr="001335E8">
        <w:rPr>
          <w:rFonts w:hint="eastAsia"/>
          <w:b w:val="0"/>
          <w:color w:val="000000" w:themeColor="text1"/>
          <w:szCs w:val="24"/>
        </w:rPr>
        <w:t>分类宜符合下列规定：</w:t>
      </w:r>
    </w:p>
    <w:p w:rsidR="002C2D07" w:rsidRDefault="002C2D07" w:rsidP="002C2D07">
      <w:pPr>
        <w:pStyle w:val="BodyTitle"/>
        <w:numPr>
          <w:ilvl w:val="0"/>
          <w:numId w:val="0"/>
        </w:numPr>
        <w:ind w:firstLineChars="200" w:firstLine="482"/>
        <w:rPr>
          <w:rFonts w:hAnsi="宋体"/>
          <w:b w:val="0"/>
          <w:color w:val="000000" w:themeColor="text1"/>
          <w:szCs w:val="24"/>
        </w:rPr>
      </w:pPr>
      <w:r w:rsidRPr="00065D87">
        <w:rPr>
          <w:rFonts w:hAnsi="宋体" w:hint="eastAsia"/>
          <w:color w:val="000000" w:themeColor="text1"/>
          <w:szCs w:val="24"/>
        </w:rPr>
        <w:t>1</w:t>
      </w:r>
      <w:r>
        <w:rPr>
          <w:rFonts w:hAnsi="宋体" w:hint="eastAsia"/>
          <w:color w:val="000000" w:themeColor="text1"/>
          <w:szCs w:val="24"/>
        </w:rPr>
        <w:t xml:space="preserve">  </w:t>
      </w:r>
      <w:r w:rsidRPr="00065D87">
        <w:rPr>
          <w:rFonts w:hAnsi="宋体" w:hint="eastAsia"/>
          <w:b w:val="0"/>
          <w:color w:val="000000" w:themeColor="text1"/>
          <w:szCs w:val="24"/>
        </w:rPr>
        <w:t>田径场地面层按铺装方式分为现浇型、预制型和半预制型</w:t>
      </w:r>
      <w:r>
        <w:rPr>
          <w:rFonts w:hAnsi="宋体" w:hint="eastAsia"/>
          <w:b w:val="0"/>
          <w:color w:val="000000" w:themeColor="text1"/>
          <w:szCs w:val="24"/>
        </w:rPr>
        <w:t>，</w:t>
      </w:r>
      <w:r w:rsidRPr="00065D87">
        <w:rPr>
          <w:rFonts w:hAnsi="宋体" w:hint="eastAsia"/>
          <w:b w:val="0"/>
          <w:color w:val="000000" w:themeColor="text1"/>
          <w:szCs w:val="24"/>
        </w:rPr>
        <w:t>现浇型面层按结构型式</w:t>
      </w:r>
      <w:r>
        <w:rPr>
          <w:rFonts w:hAnsi="宋体" w:hint="eastAsia"/>
          <w:b w:val="0"/>
          <w:color w:val="000000" w:themeColor="text1"/>
          <w:szCs w:val="24"/>
        </w:rPr>
        <w:t>主要分为渗水型和</w:t>
      </w:r>
      <w:r w:rsidRPr="002C2D07">
        <w:rPr>
          <w:rFonts w:hAnsi="宋体" w:hint="eastAsia"/>
          <w:b w:val="0"/>
          <w:color w:val="000000" w:themeColor="text1"/>
          <w:szCs w:val="24"/>
        </w:rPr>
        <w:t>和非渗水型，非渗水型类包括复合型、混合型、全塑型等</w:t>
      </w:r>
      <w:r>
        <w:rPr>
          <w:rFonts w:hAnsi="宋体" w:hint="eastAsia"/>
          <w:b w:val="0"/>
          <w:color w:val="000000" w:themeColor="text1"/>
          <w:szCs w:val="24"/>
        </w:rPr>
        <w:t>；</w:t>
      </w:r>
    </w:p>
    <w:p w:rsidR="002C2D07" w:rsidRDefault="002C2D07" w:rsidP="002C2D07">
      <w:pPr>
        <w:pStyle w:val="BodyTitle"/>
        <w:numPr>
          <w:ilvl w:val="0"/>
          <w:numId w:val="0"/>
        </w:numPr>
        <w:ind w:firstLineChars="200" w:firstLine="482"/>
        <w:rPr>
          <w:rFonts w:hAnsi="宋体"/>
          <w:b w:val="0"/>
          <w:color w:val="000000" w:themeColor="text1"/>
          <w:szCs w:val="24"/>
        </w:rPr>
      </w:pPr>
      <w:r w:rsidRPr="00065D87">
        <w:rPr>
          <w:rFonts w:hAnsi="宋体" w:hint="eastAsia"/>
          <w:color w:val="000000" w:themeColor="text1"/>
          <w:szCs w:val="24"/>
        </w:rPr>
        <w:t>2</w:t>
      </w:r>
      <w:r>
        <w:rPr>
          <w:rFonts w:hAnsi="宋体" w:hint="eastAsia"/>
          <w:color w:val="000000" w:themeColor="text1"/>
          <w:szCs w:val="24"/>
        </w:rPr>
        <w:t xml:space="preserve">  </w:t>
      </w:r>
      <w:r w:rsidRPr="00065D87">
        <w:rPr>
          <w:rFonts w:hAnsi="宋体" w:hint="eastAsia"/>
          <w:b w:val="0"/>
          <w:color w:val="000000" w:themeColor="text1"/>
          <w:szCs w:val="24"/>
        </w:rPr>
        <w:t>球场面层按铺装方式分为现浇型和预制型，现浇型主要</w:t>
      </w:r>
      <w:r>
        <w:rPr>
          <w:rFonts w:hAnsi="宋体" w:hint="eastAsia"/>
          <w:b w:val="0"/>
          <w:color w:val="000000" w:themeColor="text1"/>
          <w:szCs w:val="24"/>
        </w:rPr>
        <w:t>包含丙烯酸球场面层、聚氨酯球场面层、聚脲球场面层等；</w:t>
      </w:r>
    </w:p>
    <w:p w:rsidR="002C2D07" w:rsidRDefault="002C2D07" w:rsidP="002C2D07">
      <w:pPr>
        <w:pStyle w:val="BodyTitle"/>
        <w:numPr>
          <w:ilvl w:val="0"/>
          <w:numId w:val="0"/>
        </w:numPr>
        <w:ind w:firstLineChars="200" w:firstLine="482"/>
        <w:rPr>
          <w:rFonts w:hAnsi="宋体" w:hint="eastAsia"/>
          <w:b w:val="0"/>
          <w:color w:val="000000" w:themeColor="text1"/>
          <w:szCs w:val="24"/>
        </w:rPr>
      </w:pPr>
      <w:r w:rsidRPr="00737E4D">
        <w:rPr>
          <w:rFonts w:hAnsi="宋体" w:hint="eastAsia"/>
          <w:color w:val="000000" w:themeColor="text1"/>
          <w:szCs w:val="24"/>
        </w:rPr>
        <w:t>3</w:t>
      </w:r>
      <w:r>
        <w:rPr>
          <w:rFonts w:hAnsi="宋体" w:hint="eastAsia"/>
          <w:color w:val="000000" w:themeColor="text1"/>
          <w:szCs w:val="24"/>
        </w:rPr>
        <w:t xml:space="preserve">  </w:t>
      </w:r>
      <w:r w:rsidRPr="00737E4D">
        <w:rPr>
          <w:rFonts w:hAnsi="宋体" w:hint="eastAsia"/>
          <w:b w:val="0"/>
          <w:color w:val="000000" w:themeColor="text1"/>
          <w:szCs w:val="24"/>
        </w:rPr>
        <w:t>人造草面层</w:t>
      </w:r>
      <w:r>
        <w:rPr>
          <w:rFonts w:hAnsi="宋体" w:hint="eastAsia"/>
          <w:b w:val="0"/>
          <w:color w:val="000000" w:themeColor="text1"/>
          <w:szCs w:val="24"/>
        </w:rPr>
        <w:t>主要包含</w:t>
      </w:r>
      <w:r w:rsidRPr="00737E4D">
        <w:rPr>
          <w:rFonts w:hAnsi="宋体" w:hint="eastAsia"/>
          <w:b w:val="0"/>
          <w:color w:val="000000" w:themeColor="text1"/>
          <w:szCs w:val="24"/>
        </w:rPr>
        <w:t>填充型和</w:t>
      </w:r>
      <w:r>
        <w:rPr>
          <w:rFonts w:hAnsi="宋体" w:hint="eastAsia"/>
          <w:b w:val="0"/>
          <w:color w:val="000000" w:themeColor="text1"/>
          <w:szCs w:val="24"/>
        </w:rPr>
        <w:t>非</w:t>
      </w:r>
      <w:r w:rsidRPr="00737E4D">
        <w:rPr>
          <w:rFonts w:hAnsi="宋体" w:hint="eastAsia"/>
          <w:b w:val="0"/>
          <w:color w:val="000000" w:themeColor="text1"/>
          <w:szCs w:val="24"/>
        </w:rPr>
        <w:t>填充型。</w:t>
      </w:r>
    </w:p>
    <w:p w:rsidR="00CA3A22" w:rsidRDefault="00701834" w:rsidP="00CA3A22">
      <w:pPr>
        <w:pStyle w:val="BodyTitle"/>
        <w:numPr>
          <w:ilvl w:val="0"/>
          <w:numId w:val="0"/>
        </w:numPr>
        <w:rPr>
          <w:rFonts w:hint="eastAsia"/>
          <w:b w:val="0"/>
          <w:color w:val="000000" w:themeColor="text1"/>
          <w:szCs w:val="24"/>
        </w:rPr>
      </w:pPr>
      <w:r>
        <w:rPr>
          <w:color w:val="000000" w:themeColor="text1"/>
          <w:szCs w:val="24"/>
        </w:rPr>
        <w:t>4</w:t>
      </w:r>
      <w:r w:rsidRPr="00FF724C">
        <w:rPr>
          <w:rFonts w:hint="eastAsia"/>
          <w:color w:val="000000" w:themeColor="text1"/>
          <w:szCs w:val="24"/>
        </w:rPr>
        <w:t>.</w:t>
      </w:r>
      <w:r>
        <w:rPr>
          <w:color w:val="000000" w:themeColor="text1"/>
          <w:szCs w:val="24"/>
        </w:rPr>
        <w:t>1</w:t>
      </w:r>
      <w:r w:rsidRPr="00FF724C">
        <w:rPr>
          <w:rFonts w:hint="eastAsia"/>
          <w:color w:val="000000" w:themeColor="text1"/>
          <w:szCs w:val="24"/>
        </w:rPr>
        <w:t>.</w:t>
      </w:r>
      <w:r w:rsidR="002C2D07">
        <w:rPr>
          <w:rFonts w:hint="eastAsia"/>
          <w:color w:val="000000" w:themeColor="text1"/>
          <w:szCs w:val="24"/>
        </w:rPr>
        <w:t>2</w:t>
      </w:r>
      <w:r w:rsidR="00ED68AD">
        <w:rPr>
          <w:rFonts w:hint="eastAsia"/>
          <w:color w:val="000000" w:themeColor="text1"/>
          <w:szCs w:val="24"/>
        </w:rPr>
        <w:t xml:space="preserve">  </w:t>
      </w:r>
      <w:r>
        <w:rPr>
          <w:rFonts w:hint="eastAsia"/>
          <w:b w:val="0"/>
          <w:color w:val="000000" w:themeColor="text1"/>
          <w:szCs w:val="24"/>
        </w:rPr>
        <w:t>合成材料运动场地</w:t>
      </w:r>
      <w:r w:rsidR="000207B9">
        <w:rPr>
          <w:rFonts w:hint="eastAsia"/>
          <w:b w:val="0"/>
          <w:color w:val="000000" w:themeColor="text1"/>
          <w:szCs w:val="24"/>
        </w:rPr>
        <w:t>面层</w:t>
      </w:r>
      <w:r w:rsidR="004A7573">
        <w:rPr>
          <w:rFonts w:hint="eastAsia"/>
          <w:b w:val="0"/>
          <w:color w:val="000000" w:themeColor="text1"/>
          <w:szCs w:val="24"/>
        </w:rPr>
        <w:t>所用</w:t>
      </w:r>
      <w:r w:rsidR="000207B9">
        <w:rPr>
          <w:rFonts w:hint="eastAsia"/>
          <w:b w:val="0"/>
          <w:color w:val="000000" w:themeColor="text1"/>
          <w:szCs w:val="24"/>
        </w:rPr>
        <w:t>材料</w:t>
      </w:r>
      <w:r>
        <w:rPr>
          <w:rFonts w:hint="eastAsia"/>
          <w:b w:val="0"/>
          <w:color w:val="000000" w:themeColor="text1"/>
          <w:szCs w:val="24"/>
        </w:rPr>
        <w:t>应符合环境保护要求，不得对人体、生物及环境造成有害影响，严禁使用国家命令淘汰的产品。</w:t>
      </w:r>
    </w:p>
    <w:p w:rsidR="000C5E8A" w:rsidRDefault="000C5E8A" w:rsidP="000C5E8A">
      <w:pPr>
        <w:pStyle w:val="BodyTitle"/>
        <w:numPr>
          <w:ilvl w:val="0"/>
          <w:numId w:val="0"/>
        </w:numPr>
        <w:rPr>
          <w:rFonts w:hAnsi="宋体" w:hint="eastAsia"/>
          <w:b w:val="0"/>
          <w:color w:val="000000" w:themeColor="text1"/>
          <w:szCs w:val="24"/>
        </w:rPr>
      </w:pPr>
      <w:r>
        <w:rPr>
          <w:rFonts w:hAnsi="宋体"/>
          <w:color w:val="000000" w:themeColor="text1"/>
          <w:szCs w:val="24"/>
        </w:rPr>
        <w:t>4</w:t>
      </w:r>
      <w:r w:rsidRPr="0052211A">
        <w:rPr>
          <w:rFonts w:hAnsi="宋体"/>
          <w:color w:val="000000" w:themeColor="text1"/>
          <w:szCs w:val="24"/>
        </w:rPr>
        <w:t>.</w:t>
      </w:r>
      <w:r>
        <w:rPr>
          <w:rFonts w:hAnsi="宋体"/>
          <w:color w:val="000000" w:themeColor="text1"/>
          <w:szCs w:val="24"/>
        </w:rPr>
        <w:t>1</w:t>
      </w:r>
      <w:r w:rsidRPr="0052211A">
        <w:rPr>
          <w:rFonts w:hAnsi="宋体"/>
          <w:color w:val="000000" w:themeColor="text1"/>
          <w:szCs w:val="24"/>
        </w:rPr>
        <w:t>.</w:t>
      </w:r>
      <w:r w:rsidR="002C2D07">
        <w:rPr>
          <w:rFonts w:hAnsi="宋体" w:hint="eastAsia"/>
          <w:color w:val="000000" w:themeColor="text1"/>
          <w:szCs w:val="24"/>
        </w:rPr>
        <w:t>3</w:t>
      </w:r>
      <w:r>
        <w:rPr>
          <w:rFonts w:hAnsi="宋体" w:hint="eastAsia"/>
          <w:color w:val="000000" w:themeColor="text1"/>
          <w:szCs w:val="24"/>
        </w:rPr>
        <w:t xml:space="preserve">  </w:t>
      </w:r>
      <w:r w:rsidRPr="00B76BCD">
        <w:rPr>
          <w:rFonts w:hAnsi="宋体" w:hint="eastAsia"/>
          <w:b w:val="0"/>
          <w:color w:val="000000" w:themeColor="text1"/>
          <w:szCs w:val="24"/>
        </w:rPr>
        <w:t>有机类材料应贮存在阴凉、干燥、通风、远离火和热源的场所，不得露天存放和</w:t>
      </w:r>
      <w:r>
        <w:rPr>
          <w:rFonts w:hAnsi="宋体" w:hint="eastAsia"/>
          <w:b w:val="0"/>
          <w:color w:val="000000" w:themeColor="text1"/>
          <w:szCs w:val="24"/>
        </w:rPr>
        <w:t>曝晒</w:t>
      </w:r>
      <w:r w:rsidRPr="00B76BCD">
        <w:rPr>
          <w:rFonts w:hAnsi="宋体" w:hint="eastAsia"/>
          <w:b w:val="0"/>
          <w:color w:val="000000" w:themeColor="text1"/>
          <w:szCs w:val="24"/>
        </w:rPr>
        <w:t>，贮存温度为</w:t>
      </w:r>
      <w:r w:rsidRPr="00B76BCD">
        <w:rPr>
          <w:rFonts w:hAnsi="宋体"/>
          <w:b w:val="0"/>
          <w:color w:val="000000" w:themeColor="text1"/>
          <w:szCs w:val="24"/>
        </w:rPr>
        <w:t>5</w:t>
      </w:r>
      <w:r w:rsidRPr="00B76BCD">
        <w:rPr>
          <w:rFonts w:hAnsi="宋体" w:hint="eastAsia"/>
          <w:b w:val="0"/>
          <w:color w:val="000000" w:themeColor="text1"/>
          <w:szCs w:val="24"/>
        </w:rPr>
        <w:t>℃～</w:t>
      </w:r>
      <w:r w:rsidRPr="00B76BCD">
        <w:rPr>
          <w:rFonts w:hAnsi="宋体"/>
          <w:b w:val="0"/>
          <w:color w:val="000000" w:themeColor="text1"/>
          <w:szCs w:val="24"/>
        </w:rPr>
        <w:t>35</w:t>
      </w:r>
      <w:r w:rsidRPr="00B76BCD">
        <w:rPr>
          <w:rFonts w:hAnsi="宋体" w:hint="eastAsia"/>
          <w:b w:val="0"/>
          <w:color w:val="000000" w:themeColor="text1"/>
          <w:szCs w:val="24"/>
        </w:rPr>
        <w:t>℃；无机类材料应贮存在干燥、通风、不受潮雨淋的场所。</w:t>
      </w:r>
    </w:p>
    <w:p w:rsidR="000C5E8A" w:rsidRDefault="000C5E8A" w:rsidP="000C5E8A">
      <w:pPr>
        <w:spacing w:line="360" w:lineRule="auto"/>
        <w:ind w:firstLineChars="200" w:firstLine="440"/>
        <w:rPr>
          <w:rFonts w:hAnsi="宋体"/>
          <w:b/>
          <w:color w:val="000000" w:themeColor="text1"/>
          <w:szCs w:val="24"/>
        </w:rPr>
      </w:pPr>
      <w:r w:rsidRPr="00551623">
        <w:rPr>
          <w:rFonts w:ascii="楷体" w:eastAsia="楷体" w:hAnsi="楷体"/>
          <w:bCs/>
          <w:sz w:val="22"/>
        </w:rPr>
        <w:t>【条文说明】</w:t>
      </w:r>
      <w:r>
        <w:rPr>
          <w:rFonts w:ascii="楷体" w:eastAsia="楷体" w:hAnsi="楷体"/>
          <w:bCs/>
          <w:sz w:val="22"/>
        </w:rPr>
        <w:t>有机类材料易燃，且燃烧时可能挥发出有害气体，要求存放时应远离火源、热源；而水泥等无机</w:t>
      </w:r>
      <w:r>
        <w:rPr>
          <w:rFonts w:ascii="楷体" w:eastAsia="楷体" w:hAnsi="楷体" w:hint="eastAsia"/>
          <w:bCs/>
          <w:sz w:val="22"/>
        </w:rPr>
        <w:t>材料遇水发生水化反应，结块而失去强度，故无机材料强调存放时应干燥、通风，免受潮雨淋。</w:t>
      </w:r>
    </w:p>
    <w:p w:rsidR="00717BF8" w:rsidRPr="000236DB" w:rsidRDefault="00CA3A22" w:rsidP="008C625C">
      <w:pPr>
        <w:keepNext/>
        <w:keepLines/>
        <w:spacing w:beforeLines="50" w:afterLines="50" w:line="360" w:lineRule="auto"/>
        <w:jc w:val="center"/>
        <w:outlineLvl w:val="1"/>
        <w:rPr>
          <w:rFonts w:eastAsia="黑体"/>
          <w:kern w:val="0"/>
          <w:sz w:val="28"/>
          <w:szCs w:val="28"/>
        </w:rPr>
      </w:pPr>
      <w:bookmarkStart w:id="43" w:name="_Toc81404168"/>
      <w:r>
        <w:rPr>
          <w:rFonts w:eastAsia="黑体" w:hint="eastAsia"/>
          <w:kern w:val="0"/>
          <w:sz w:val="28"/>
          <w:szCs w:val="28"/>
        </w:rPr>
        <w:t>4</w:t>
      </w:r>
      <w:r>
        <w:rPr>
          <w:rFonts w:eastAsia="黑体"/>
          <w:kern w:val="0"/>
          <w:sz w:val="28"/>
          <w:szCs w:val="28"/>
        </w:rPr>
        <w:t xml:space="preserve">.2  </w:t>
      </w:r>
      <w:r w:rsidR="00717BF8" w:rsidRPr="00717BF8">
        <w:rPr>
          <w:rFonts w:eastAsia="黑体" w:hint="eastAsia"/>
          <w:kern w:val="0"/>
          <w:sz w:val="28"/>
          <w:szCs w:val="28"/>
        </w:rPr>
        <w:t>面层物理力学性能</w:t>
      </w:r>
      <w:bookmarkEnd w:id="43"/>
    </w:p>
    <w:p w:rsidR="002C2D07" w:rsidRDefault="00E04B19" w:rsidP="00E04B19">
      <w:pPr>
        <w:pStyle w:val="BodyTitle"/>
        <w:numPr>
          <w:ilvl w:val="0"/>
          <w:numId w:val="0"/>
        </w:numPr>
        <w:rPr>
          <w:rFonts w:hAnsi="宋体" w:hint="eastAsia"/>
          <w:b w:val="0"/>
          <w:color w:val="000000" w:themeColor="text1"/>
          <w:szCs w:val="24"/>
        </w:rPr>
      </w:pPr>
      <w:r w:rsidRPr="00E04B19">
        <w:rPr>
          <w:rFonts w:hAnsi="宋体" w:hint="eastAsia"/>
          <w:color w:val="000000" w:themeColor="text1"/>
          <w:szCs w:val="24"/>
        </w:rPr>
        <w:t>4.2.1</w:t>
      </w:r>
      <w:r>
        <w:rPr>
          <w:rFonts w:hAnsi="宋体" w:hint="eastAsia"/>
          <w:b w:val="0"/>
          <w:color w:val="000000" w:themeColor="text1"/>
          <w:szCs w:val="24"/>
        </w:rPr>
        <w:t xml:space="preserve">  </w:t>
      </w:r>
      <w:r>
        <w:rPr>
          <w:rFonts w:hAnsi="宋体" w:hint="eastAsia"/>
          <w:b w:val="0"/>
          <w:color w:val="000000" w:themeColor="text1"/>
          <w:szCs w:val="24"/>
        </w:rPr>
        <w:t>合成材料运动场地面层中无机填料及高聚物的含量应符合下列规定：</w:t>
      </w:r>
    </w:p>
    <w:p w:rsidR="00E04B19" w:rsidRDefault="00E04B19" w:rsidP="00E04B19">
      <w:pPr>
        <w:pStyle w:val="BodyTitle"/>
        <w:numPr>
          <w:ilvl w:val="0"/>
          <w:numId w:val="0"/>
        </w:numPr>
        <w:ind w:firstLineChars="200" w:firstLine="482"/>
        <w:rPr>
          <w:rFonts w:hAnsi="宋体"/>
          <w:b w:val="0"/>
          <w:color w:val="000000" w:themeColor="text1"/>
          <w:szCs w:val="24"/>
        </w:rPr>
      </w:pPr>
      <w:r w:rsidRPr="00065D87">
        <w:rPr>
          <w:rFonts w:hAnsi="宋体" w:hint="eastAsia"/>
          <w:color w:val="000000" w:themeColor="text1"/>
          <w:szCs w:val="24"/>
        </w:rPr>
        <w:t>1</w:t>
      </w:r>
      <w:r>
        <w:rPr>
          <w:rFonts w:hAnsi="宋体" w:hint="eastAsia"/>
          <w:color w:val="000000" w:themeColor="text1"/>
          <w:szCs w:val="24"/>
        </w:rPr>
        <w:t xml:space="preserve">  </w:t>
      </w:r>
      <w:r>
        <w:rPr>
          <w:rFonts w:hAnsi="宋体" w:hint="eastAsia"/>
          <w:b w:val="0"/>
          <w:color w:val="000000" w:themeColor="text1"/>
          <w:szCs w:val="24"/>
        </w:rPr>
        <w:t>除人造草面层以外的合成材料面层中，无机填料含量不应大于</w:t>
      </w:r>
      <w:r>
        <w:rPr>
          <w:rFonts w:hAnsi="宋体" w:hint="eastAsia"/>
          <w:b w:val="0"/>
          <w:color w:val="000000" w:themeColor="text1"/>
          <w:szCs w:val="24"/>
        </w:rPr>
        <w:t>65%</w:t>
      </w:r>
      <w:r>
        <w:rPr>
          <w:rFonts w:hAnsi="宋体" w:hint="eastAsia"/>
          <w:b w:val="0"/>
          <w:color w:val="000000" w:themeColor="text1"/>
          <w:szCs w:val="24"/>
        </w:rPr>
        <w:t>；</w:t>
      </w:r>
    </w:p>
    <w:p w:rsidR="00E04B19" w:rsidRDefault="00E04B19" w:rsidP="00E04B19">
      <w:pPr>
        <w:pStyle w:val="BodyTitle"/>
        <w:numPr>
          <w:ilvl w:val="0"/>
          <w:numId w:val="0"/>
        </w:numPr>
        <w:ind w:firstLineChars="200" w:firstLine="482"/>
        <w:rPr>
          <w:rFonts w:hAnsi="宋体" w:hint="eastAsia"/>
          <w:b w:val="0"/>
          <w:color w:val="000000" w:themeColor="text1"/>
          <w:szCs w:val="24"/>
        </w:rPr>
      </w:pPr>
      <w:r w:rsidRPr="00065D87">
        <w:rPr>
          <w:rFonts w:hAnsi="宋体" w:hint="eastAsia"/>
          <w:color w:val="000000" w:themeColor="text1"/>
          <w:szCs w:val="24"/>
        </w:rPr>
        <w:t>2</w:t>
      </w:r>
      <w:r>
        <w:rPr>
          <w:rFonts w:hAnsi="宋体" w:hint="eastAsia"/>
          <w:color w:val="000000" w:themeColor="text1"/>
          <w:szCs w:val="24"/>
        </w:rPr>
        <w:t xml:space="preserve">  </w:t>
      </w:r>
      <w:r>
        <w:rPr>
          <w:rFonts w:hAnsi="宋体" w:hint="eastAsia"/>
          <w:b w:val="0"/>
          <w:color w:val="000000" w:themeColor="text1"/>
          <w:szCs w:val="24"/>
        </w:rPr>
        <w:t>合成材料面层</w:t>
      </w:r>
      <w:r w:rsidRPr="006B47C0">
        <w:rPr>
          <w:rFonts w:hAnsi="宋体" w:hint="eastAsia"/>
          <w:b w:val="0"/>
          <w:color w:val="000000" w:themeColor="text1"/>
          <w:szCs w:val="24"/>
        </w:rPr>
        <w:t>固体原料中的</w:t>
      </w:r>
      <w:r>
        <w:rPr>
          <w:rFonts w:hAnsi="宋体" w:hint="eastAsia"/>
          <w:b w:val="0"/>
          <w:color w:val="000000" w:themeColor="text1"/>
          <w:szCs w:val="24"/>
        </w:rPr>
        <w:t>高聚物总量不应小于</w:t>
      </w:r>
      <w:r>
        <w:rPr>
          <w:rFonts w:hAnsi="宋体" w:hint="eastAsia"/>
          <w:b w:val="0"/>
          <w:color w:val="000000" w:themeColor="text1"/>
          <w:szCs w:val="24"/>
        </w:rPr>
        <w:t>20%</w:t>
      </w:r>
      <w:r>
        <w:rPr>
          <w:rFonts w:hAnsi="宋体" w:hint="eastAsia"/>
          <w:b w:val="0"/>
          <w:color w:val="000000" w:themeColor="text1"/>
          <w:szCs w:val="24"/>
        </w:rPr>
        <w:t>。</w:t>
      </w:r>
    </w:p>
    <w:p w:rsidR="006D4BB4" w:rsidRPr="009A6008" w:rsidRDefault="006D4BB4" w:rsidP="006D4BB4">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005B2185">
        <w:rPr>
          <w:rFonts w:ascii="楷体" w:eastAsia="楷体" w:hAnsi="楷体"/>
          <w:bCs/>
          <w:sz w:val="22"/>
        </w:rPr>
        <w:t>为保证</w:t>
      </w:r>
      <w:r w:rsidRPr="006D4BB4">
        <w:rPr>
          <w:rFonts w:ascii="楷体" w:eastAsia="楷体" w:hAnsi="楷体" w:hint="eastAsia"/>
          <w:bCs/>
          <w:sz w:val="22"/>
        </w:rPr>
        <w:t>合成材料运动场地面层</w:t>
      </w:r>
      <w:r w:rsidR="005B2185">
        <w:rPr>
          <w:rFonts w:ascii="楷体" w:eastAsia="楷体" w:hAnsi="楷体" w:hint="eastAsia"/>
          <w:bCs/>
          <w:sz w:val="22"/>
        </w:rPr>
        <w:t>的物理力学性能、耐久性和使用寿命，杜绝不良厂家在产品中过量添加无机填料，并考虑到生产工艺、成本等</w:t>
      </w:r>
      <w:r w:rsidR="00B53084">
        <w:rPr>
          <w:rFonts w:ascii="楷体" w:eastAsia="楷体" w:hAnsi="楷体" w:hint="eastAsia"/>
          <w:bCs/>
          <w:sz w:val="22"/>
        </w:rPr>
        <w:t>因素</w:t>
      </w:r>
      <w:r w:rsidR="005B2185">
        <w:rPr>
          <w:rFonts w:ascii="楷体" w:eastAsia="楷体" w:hAnsi="楷体" w:hint="eastAsia"/>
          <w:bCs/>
          <w:sz w:val="22"/>
        </w:rPr>
        <w:t>，对</w:t>
      </w:r>
      <w:r w:rsidRPr="006D4BB4">
        <w:rPr>
          <w:rFonts w:ascii="楷体" w:eastAsia="楷体" w:hAnsi="楷体" w:hint="eastAsia"/>
          <w:bCs/>
          <w:sz w:val="22"/>
        </w:rPr>
        <w:t>无机填料及高聚物的含量</w:t>
      </w:r>
      <w:r>
        <w:rPr>
          <w:rFonts w:ascii="楷体" w:eastAsia="楷体" w:hAnsi="楷体" w:hint="eastAsia"/>
          <w:bCs/>
          <w:sz w:val="22"/>
        </w:rPr>
        <w:t>进行规定</w:t>
      </w:r>
      <w:r w:rsidR="003D45A5">
        <w:rPr>
          <w:rFonts w:ascii="楷体" w:eastAsia="楷体" w:hAnsi="楷体" w:hint="eastAsia"/>
          <w:bCs/>
          <w:sz w:val="22"/>
        </w:rPr>
        <w:t>，并</w:t>
      </w:r>
      <w:r>
        <w:rPr>
          <w:rFonts w:ascii="楷体" w:eastAsia="楷体" w:hAnsi="楷体"/>
          <w:bCs/>
          <w:sz w:val="22"/>
        </w:rPr>
        <w:t>与现行国家标准</w:t>
      </w:r>
      <w:r w:rsidRPr="009A6008">
        <w:rPr>
          <w:rFonts w:ascii="楷体" w:eastAsia="楷体" w:hAnsi="楷体" w:hint="eastAsia"/>
          <w:bCs/>
          <w:sz w:val="22"/>
        </w:rPr>
        <w:t>《中小学合成材料面层运动场地》</w:t>
      </w:r>
      <w:r w:rsidRPr="009A6008">
        <w:rPr>
          <w:rFonts w:ascii="楷体" w:eastAsia="楷体" w:hAnsi="楷体"/>
          <w:bCs/>
          <w:sz w:val="22"/>
        </w:rPr>
        <w:t>GB 36246的要求协调一致。</w:t>
      </w:r>
    </w:p>
    <w:p w:rsidR="007D015E" w:rsidRDefault="005A1701" w:rsidP="00AF30DF">
      <w:pPr>
        <w:pStyle w:val="BodyTitle"/>
        <w:numPr>
          <w:ilvl w:val="0"/>
          <w:numId w:val="0"/>
        </w:numPr>
        <w:rPr>
          <w:rFonts w:hAnsi="宋体"/>
          <w:b w:val="0"/>
          <w:color w:val="000000" w:themeColor="text1"/>
          <w:szCs w:val="24"/>
        </w:rPr>
      </w:pPr>
      <w:r w:rsidRPr="005A1701">
        <w:rPr>
          <w:rFonts w:hAnsi="宋体" w:hint="eastAsia"/>
          <w:color w:val="000000" w:themeColor="text1"/>
          <w:szCs w:val="24"/>
        </w:rPr>
        <w:t>4</w:t>
      </w:r>
      <w:r w:rsidRPr="005A1701">
        <w:rPr>
          <w:rFonts w:hAnsi="宋体"/>
          <w:color w:val="000000" w:themeColor="text1"/>
          <w:szCs w:val="24"/>
        </w:rPr>
        <w:t>.2.2</w:t>
      </w:r>
      <w:r w:rsidR="00520D7D">
        <w:rPr>
          <w:rFonts w:hAnsi="宋体" w:hint="eastAsia"/>
          <w:color w:val="000000" w:themeColor="text1"/>
          <w:szCs w:val="24"/>
        </w:rPr>
        <w:t xml:space="preserve">  </w:t>
      </w:r>
      <w:r w:rsidRPr="00C34D35">
        <w:rPr>
          <w:rFonts w:hAnsi="宋体" w:hint="eastAsia"/>
          <w:b w:val="0"/>
          <w:color w:val="000000" w:themeColor="text1"/>
          <w:szCs w:val="24"/>
        </w:rPr>
        <w:t>合成材料运动场地面层</w:t>
      </w:r>
      <w:r>
        <w:rPr>
          <w:rFonts w:hAnsi="宋体" w:hint="eastAsia"/>
          <w:b w:val="0"/>
          <w:color w:val="000000" w:themeColor="text1"/>
          <w:szCs w:val="24"/>
        </w:rPr>
        <w:t>物理力学性能</w:t>
      </w:r>
      <w:r w:rsidRPr="00C34D35">
        <w:rPr>
          <w:rFonts w:hAnsi="宋体" w:hint="eastAsia"/>
          <w:b w:val="0"/>
          <w:color w:val="000000" w:themeColor="text1"/>
          <w:szCs w:val="24"/>
        </w:rPr>
        <w:t>应符合</w:t>
      </w:r>
      <w:r>
        <w:rPr>
          <w:rFonts w:hAnsi="宋体" w:hint="eastAsia"/>
          <w:b w:val="0"/>
          <w:color w:val="000000" w:themeColor="text1"/>
          <w:szCs w:val="24"/>
        </w:rPr>
        <w:t>现行</w:t>
      </w:r>
      <w:r w:rsidRPr="00C34D35">
        <w:rPr>
          <w:rFonts w:hAnsi="宋体" w:hint="eastAsia"/>
          <w:b w:val="0"/>
          <w:color w:val="000000" w:themeColor="text1"/>
          <w:szCs w:val="24"/>
        </w:rPr>
        <w:t>国家标准《中小学合成材料面层运动场地》</w:t>
      </w:r>
      <w:r w:rsidRPr="00C34D35">
        <w:rPr>
          <w:rFonts w:hAnsi="宋体"/>
          <w:b w:val="0"/>
          <w:color w:val="000000" w:themeColor="text1"/>
          <w:szCs w:val="24"/>
        </w:rPr>
        <w:t>GB 36246</w:t>
      </w:r>
      <w:r>
        <w:rPr>
          <w:rFonts w:hAnsi="宋体" w:hint="eastAsia"/>
          <w:b w:val="0"/>
          <w:color w:val="000000" w:themeColor="text1"/>
          <w:szCs w:val="24"/>
        </w:rPr>
        <w:t>、</w:t>
      </w:r>
      <w:r w:rsidRPr="00C34D35">
        <w:rPr>
          <w:rFonts w:hAnsi="宋体" w:hint="eastAsia"/>
          <w:b w:val="0"/>
          <w:color w:val="000000" w:themeColor="text1"/>
          <w:szCs w:val="24"/>
        </w:rPr>
        <w:t>《合成材料</w:t>
      </w:r>
      <w:r>
        <w:rPr>
          <w:rFonts w:hAnsi="宋体" w:hint="eastAsia"/>
          <w:b w:val="0"/>
          <w:color w:val="000000" w:themeColor="text1"/>
          <w:szCs w:val="24"/>
        </w:rPr>
        <w:t>运动场地</w:t>
      </w:r>
      <w:r w:rsidRPr="00C34D35">
        <w:rPr>
          <w:rFonts w:hAnsi="宋体" w:hint="eastAsia"/>
          <w:b w:val="0"/>
          <w:color w:val="000000" w:themeColor="text1"/>
          <w:szCs w:val="24"/>
        </w:rPr>
        <w:t>面层》</w:t>
      </w:r>
      <w:r w:rsidRPr="00C34D35">
        <w:rPr>
          <w:rFonts w:hAnsi="宋体"/>
          <w:b w:val="0"/>
          <w:color w:val="000000" w:themeColor="text1"/>
          <w:szCs w:val="24"/>
        </w:rPr>
        <w:t>GB/T</w:t>
      </w:r>
      <w:r w:rsidR="009C4BF9">
        <w:rPr>
          <w:rFonts w:hAnsi="宋体" w:hint="eastAsia"/>
          <w:b w:val="0"/>
          <w:color w:val="000000" w:themeColor="text1"/>
          <w:szCs w:val="24"/>
        </w:rPr>
        <w:t xml:space="preserve"> </w:t>
      </w:r>
      <w:r w:rsidRPr="00C34D35">
        <w:rPr>
          <w:rFonts w:hAnsi="宋体"/>
          <w:b w:val="0"/>
          <w:color w:val="000000" w:themeColor="text1"/>
          <w:szCs w:val="24"/>
        </w:rPr>
        <w:t>14833</w:t>
      </w:r>
      <w:r w:rsidRPr="00C34D35">
        <w:rPr>
          <w:rFonts w:hAnsi="宋体" w:hint="eastAsia"/>
          <w:b w:val="0"/>
          <w:color w:val="000000" w:themeColor="text1"/>
          <w:szCs w:val="24"/>
        </w:rPr>
        <w:t>、《人工材</w:t>
      </w:r>
      <w:r w:rsidRPr="00C34D35">
        <w:rPr>
          <w:rFonts w:hAnsi="宋体" w:hint="eastAsia"/>
          <w:b w:val="0"/>
          <w:color w:val="000000" w:themeColor="text1"/>
          <w:szCs w:val="24"/>
        </w:rPr>
        <w:lastRenderedPageBreak/>
        <w:t>料体育场地使用要求及检验方法》</w:t>
      </w:r>
      <w:r w:rsidRPr="00C34D35">
        <w:rPr>
          <w:rFonts w:hAnsi="宋体"/>
          <w:b w:val="0"/>
          <w:color w:val="000000" w:themeColor="text1"/>
          <w:szCs w:val="24"/>
        </w:rPr>
        <w:t>GB/T 20033</w:t>
      </w:r>
      <w:r w:rsidRPr="00C34D35">
        <w:rPr>
          <w:rFonts w:hAnsi="宋体" w:hint="eastAsia"/>
          <w:b w:val="0"/>
          <w:color w:val="000000" w:themeColor="text1"/>
          <w:szCs w:val="24"/>
        </w:rPr>
        <w:t>、《体育用人造草》</w:t>
      </w:r>
      <w:r w:rsidRPr="00C34D35">
        <w:rPr>
          <w:rFonts w:hAnsi="宋体"/>
          <w:b w:val="0"/>
          <w:color w:val="000000" w:themeColor="text1"/>
          <w:szCs w:val="24"/>
        </w:rPr>
        <w:t>GB/T 20394</w:t>
      </w:r>
      <w:r w:rsidRPr="00C34D35">
        <w:rPr>
          <w:rFonts w:hAnsi="宋体" w:hint="eastAsia"/>
          <w:b w:val="0"/>
          <w:color w:val="000000" w:themeColor="text1"/>
          <w:szCs w:val="24"/>
        </w:rPr>
        <w:t>、《体育场地使用要求及检验方法》</w:t>
      </w:r>
      <w:r w:rsidRPr="00C34D35">
        <w:rPr>
          <w:rFonts w:hAnsi="宋体"/>
          <w:b w:val="0"/>
          <w:color w:val="000000" w:themeColor="text1"/>
          <w:szCs w:val="24"/>
        </w:rPr>
        <w:t>GB/T 22517</w:t>
      </w:r>
      <w:r>
        <w:rPr>
          <w:rFonts w:hAnsi="宋体" w:hint="eastAsia"/>
          <w:b w:val="0"/>
          <w:color w:val="000000" w:themeColor="text1"/>
          <w:szCs w:val="24"/>
        </w:rPr>
        <w:t>等的有关规定。</w:t>
      </w:r>
    </w:p>
    <w:p w:rsidR="002D4987" w:rsidRPr="000236DB" w:rsidRDefault="002D4987" w:rsidP="008C625C">
      <w:pPr>
        <w:keepNext/>
        <w:keepLines/>
        <w:spacing w:beforeLines="50" w:afterLines="50" w:line="360" w:lineRule="auto"/>
        <w:jc w:val="center"/>
        <w:outlineLvl w:val="1"/>
        <w:rPr>
          <w:rFonts w:eastAsia="黑体"/>
          <w:kern w:val="0"/>
          <w:sz w:val="28"/>
          <w:szCs w:val="28"/>
        </w:rPr>
      </w:pPr>
      <w:bookmarkStart w:id="44" w:name="_Toc81404169"/>
      <w:r>
        <w:rPr>
          <w:rFonts w:eastAsia="黑体" w:hint="eastAsia"/>
          <w:kern w:val="0"/>
          <w:sz w:val="28"/>
          <w:szCs w:val="28"/>
        </w:rPr>
        <w:t>4</w:t>
      </w:r>
      <w:r>
        <w:rPr>
          <w:rFonts w:eastAsia="黑体"/>
          <w:kern w:val="0"/>
          <w:sz w:val="28"/>
          <w:szCs w:val="28"/>
        </w:rPr>
        <w:t xml:space="preserve">.3  </w:t>
      </w:r>
      <w:r w:rsidR="00A339A9">
        <w:rPr>
          <w:rFonts w:eastAsia="黑体" w:hint="eastAsia"/>
          <w:kern w:val="0"/>
          <w:sz w:val="28"/>
          <w:szCs w:val="28"/>
        </w:rPr>
        <w:t>有害物质限量</w:t>
      </w:r>
      <w:bookmarkEnd w:id="44"/>
    </w:p>
    <w:p w:rsidR="00776AC1" w:rsidRPr="00C95A5B" w:rsidRDefault="000D386F" w:rsidP="00776AC1">
      <w:pPr>
        <w:pStyle w:val="BodyTitle"/>
        <w:numPr>
          <w:ilvl w:val="0"/>
          <w:numId w:val="0"/>
        </w:numPr>
        <w:rPr>
          <w:rFonts w:hAnsi="宋体"/>
          <w:b w:val="0"/>
          <w:color w:val="000000" w:themeColor="text1"/>
          <w:szCs w:val="24"/>
        </w:rPr>
      </w:pPr>
      <w:r>
        <w:rPr>
          <w:color w:val="000000" w:themeColor="text1"/>
          <w:szCs w:val="24"/>
        </w:rPr>
        <w:t>4</w:t>
      </w:r>
      <w:r w:rsidRPr="00FF724C">
        <w:rPr>
          <w:rFonts w:hint="eastAsia"/>
          <w:color w:val="000000" w:themeColor="text1"/>
          <w:szCs w:val="24"/>
        </w:rPr>
        <w:t>.</w:t>
      </w:r>
      <w:r>
        <w:rPr>
          <w:color w:val="000000" w:themeColor="text1"/>
          <w:szCs w:val="24"/>
        </w:rPr>
        <w:t>3.</w:t>
      </w:r>
      <w:r w:rsidR="009C4BF9">
        <w:rPr>
          <w:rFonts w:hint="eastAsia"/>
          <w:color w:val="000000" w:themeColor="text1"/>
          <w:szCs w:val="24"/>
        </w:rPr>
        <w:t>1</w:t>
      </w:r>
      <w:r w:rsidR="000C5E8A">
        <w:rPr>
          <w:rFonts w:hint="eastAsia"/>
          <w:color w:val="000000" w:themeColor="text1"/>
          <w:szCs w:val="24"/>
        </w:rPr>
        <w:t xml:space="preserve">  </w:t>
      </w:r>
      <w:r w:rsidR="006B1A5F" w:rsidRPr="006B1A5F">
        <w:rPr>
          <w:rFonts w:hAnsi="宋体" w:hint="eastAsia"/>
          <w:b w:val="0"/>
          <w:color w:val="000000" w:themeColor="text1"/>
          <w:szCs w:val="24"/>
        </w:rPr>
        <w:t>现浇型、预制型和半预制型</w:t>
      </w:r>
      <w:r w:rsidR="002D4987" w:rsidRPr="00C95A5B">
        <w:rPr>
          <w:rFonts w:hAnsi="宋体" w:hint="eastAsia"/>
          <w:b w:val="0"/>
          <w:color w:val="000000" w:themeColor="text1"/>
          <w:szCs w:val="24"/>
        </w:rPr>
        <w:t>合成材料运动场地面层</w:t>
      </w:r>
      <w:r w:rsidR="00776AC1" w:rsidRPr="00C95A5B">
        <w:rPr>
          <w:rFonts w:hAnsi="宋体" w:hint="eastAsia"/>
          <w:b w:val="0"/>
          <w:color w:val="000000" w:themeColor="text1"/>
          <w:szCs w:val="24"/>
        </w:rPr>
        <w:t>成品中有害物质限量及气味应符合表</w:t>
      </w:r>
      <w:r w:rsidR="00C95A5B">
        <w:rPr>
          <w:rFonts w:hAnsi="宋体"/>
          <w:b w:val="0"/>
          <w:color w:val="000000" w:themeColor="text1"/>
          <w:szCs w:val="24"/>
        </w:rPr>
        <w:t>4.</w:t>
      </w:r>
      <w:r>
        <w:rPr>
          <w:rFonts w:hAnsi="宋体"/>
          <w:b w:val="0"/>
          <w:color w:val="000000" w:themeColor="text1"/>
          <w:szCs w:val="24"/>
        </w:rPr>
        <w:t>3.</w:t>
      </w:r>
      <w:r w:rsidR="009C4BF9">
        <w:rPr>
          <w:rFonts w:hAnsi="宋体" w:hint="eastAsia"/>
          <w:b w:val="0"/>
          <w:color w:val="000000" w:themeColor="text1"/>
          <w:szCs w:val="24"/>
        </w:rPr>
        <w:t>1</w:t>
      </w:r>
      <w:r w:rsidR="00776AC1" w:rsidRPr="00C95A5B">
        <w:rPr>
          <w:rFonts w:hAnsi="宋体" w:hint="eastAsia"/>
          <w:b w:val="0"/>
          <w:color w:val="000000" w:themeColor="text1"/>
          <w:szCs w:val="24"/>
        </w:rPr>
        <w:t>的</w:t>
      </w:r>
      <w:r w:rsidR="006B1A5F">
        <w:rPr>
          <w:rFonts w:hAnsi="宋体" w:hint="eastAsia"/>
          <w:b w:val="0"/>
          <w:color w:val="000000" w:themeColor="text1"/>
          <w:szCs w:val="24"/>
        </w:rPr>
        <w:t>规定。</w:t>
      </w:r>
    </w:p>
    <w:p w:rsidR="00776AC1" w:rsidRPr="00C95A5B" w:rsidRDefault="00776AC1" w:rsidP="00776AC1">
      <w:pPr>
        <w:spacing w:line="480" w:lineRule="auto"/>
        <w:jc w:val="center"/>
        <w:rPr>
          <w:b/>
          <w:color w:val="000000" w:themeColor="text1"/>
        </w:rPr>
      </w:pPr>
      <w:r w:rsidRPr="00C95A5B">
        <w:rPr>
          <w:b/>
          <w:color w:val="000000" w:themeColor="text1"/>
        </w:rPr>
        <w:t>表</w:t>
      </w:r>
      <w:r w:rsidR="00C95A5B" w:rsidRPr="00C95A5B">
        <w:rPr>
          <w:b/>
          <w:color w:val="000000" w:themeColor="text1"/>
        </w:rPr>
        <w:t>4.</w:t>
      </w:r>
      <w:r w:rsidR="000D386F">
        <w:rPr>
          <w:b/>
          <w:color w:val="000000" w:themeColor="text1"/>
        </w:rPr>
        <w:t>3.</w:t>
      </w:r>
      <w:r w:rsidR="009C4BF9">
        <w:rPr>
          <w:rFonts w:hint="eastAsia"/>
          <w:b/>
          <w:color w:val="000000" w:themeColor="text1"/>
        </w:rPr>
        <w:t>1</w:t>
      </w:r>
      <w:r w:rsidRPr="00C95A5B">
        <w:rPr>
          <w:b/>
          <w:color w:val="000000" w:themeColor="text1"/>
        </w:rPr>
        <w:t xml:space="preserve">　</w:t>
      </w:r>
      <w:r w:rsidR="006B1A5F" w:rsidRPr="006B1A5F">
        <w:rPr>
          <w:rFonts w:hAnsi="宋体" w:hint="eastAsia"/>
          <w:b/>
          <w:color w:val="000000" w:themeColor="text1"/>
          <w:szCs w:val="24"/>
        </w:rPr>
        <w:t>现浇型、预制型和半预制型</w:t>
      </w:r>
      <w:r w:rsidRPr="00C95A5B">
        <w:rPr>
          <w:b/>
          <w:color w:val="000000" w:themeColor="text1"/>
        </w:rPr>
        <w:t>合成材料面层成品中有害物质限量</w:t>
      </w:r>
      <w:bookmarkStart w:id="45" w:name="_Hlk513227309"/>
      <w:r w:rsidRPr="00C95A5B">
        <w:rPr>
          <w:b/>
          <w:color w:val="000000" w:themeColor="text1"/>
        </w:rPr>
        <w:t>及气味</w:t>
      </w:r>
      <w:bookmarkEnd w:id="45"/>
      <w:r w:rsidRPr="00C95A5B">
        <w:rPr>
          <w:b/>
          <w:color w:val="000000" w:themeColor="text1"/>
        </w:rPr>
        <w:t>技术要求</w:t>
      </w:r>
    </w:p>
    <w:tbl>
      <w:tblPr>
        <w:tblW w:w="8606" w:type="dxa"/>
        <w:jc w:val="center"/>
        <w:tblInd w:w="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tblPr>
      <w:tblGrid>
        <w:gridCol w:w="1281"/>
        <w:gridCol w:w="3544"/>
        <w:gridCol w:w="1418"/>
        <w:gridCol w:w="2363"/>
      </w:tblGrid>
      <w:tr w:rsidR="00881425" w:rsidRPr="006B47C0" w:rsidTr="00641D0E">
        <w:trPr>
          <w:cantSplit/>
          <w:trHeight w:val="254"/>
          <w:jc w:val="center"/>
        </w:trPr>
        <w:tc>
          <w:tcPr>
            <w:tcW w:w="4825" w:type="dxa"/>
            <w:gridSpan w:val="2"/>
            <w:vAlign w:val="center"/>
          </w:tcPr>
          <w:p w:rsidR="00881425" w:rsidRPr="00417FD8" w:rsidRDefault="0088142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项目</w:t>
            </w:r>
          </w:p>
        </w:tc>
        <w:tc>
          <w:tcPr>
            <w:tcW w:w="1418" w:type="dxa"/>
            <w:tcBorders>
              <w:right w:val="single" w:sz="4" w:space="0" w:color="auto"/>
            </w:tcBorders>
            <w:vAlign w:val="center"/>
          </w:tcPr>
          <w:p w:rsidR="00881425" w:rsidRPr="00417FD8" w:rsidRDefault="0088142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指标</w:t>
            </w:r>
          </w:p>
        </w:tc>
        <w:tc>
          <w:tcPr>
            <w:tcW w:w="2363" w:type="dxa"/>
            <w:tcBorders>
              <w:left w:val="single" w:sz="4" w:space="0" w:color="auto"/>
            </w:tcBorders>
            <w:vAlign w:val="center"/>
          </w:tcPr>
          <w:p w:rsidR="00881425" w:rsidRPr="00417FD8" w:rsidRDefault="00C9349E" w:rsidP="00881425">
            <w:pPr>
              <w:pStyle w:val="aff9"/>
              <w:autoSpaceDE/>
              <w:autoSpaceDN/>
              <w:ind w:firstLineChars="0" w:firstLine="0"/>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试验方法</w:t>
            </w:r>
          </w:p>
        </w:tc>
      </w:tr>
      <w:tr w:rsidR="00B10248" w:rsidRPr="006B47C0" w:rsidTr="00641D0E">
        <w:trPr>
          <w:cantSplit/>
          <w:trHeight w:val="209"/>
          <w:jc w:val="center"/>
        </w:trPr>
        <w:tc>
          <w:tcPr>
            <w:tcW w:w="1281" w:type="dxa"/>
            <w:vMerge w:val="restart"/>
            <w:vAlign w:val="center"/>
          </w:tcPr>
          <w:p w:rsidR="00B10248" w:rsidRDefault="00B10248" w:rsidP="00DF214E">
            <w:pPr>
              <w:pStyle w:val="aff9"/>
              <w:autoSpaceDE/>
              <w:autoSpaceDN/>
              <w:ind w:firstLineChars="0" w:firstLine="0"/>
              <w:jc w:val="center"/>
              <w:rPr>
                <w:rFonts w:ascii="Times New Roman" w:hAnsi="Times New Roman" w:cs="Times New Roman" w:hint="eastAsia"/>
                <w:color w:val="000000" w:themeColor="text1"/>
                <w:kern w:val="0"/>
                <w:szCs w:val="21"/>
              </w:rPr>
            </w:pPr>
            <w:r w:rsidRPr="00417FD8">
              <w:rPr>
                <w:rFonts w:ascii="Times New Roman" w:hAnsi="Times New Roman" w:cs="Times New Roman"/>
                <w:color w:val="000000" w:themeColor="text1"/>
                <w:kern w:val="0"/>
                <w:szCs w:val="21"/>
              </w:rPr>
              <w:t>有害物质</w:t>
            </w:r>
          </w:p>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释放速率</w:t>
            </w:r>
          </w:p>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mg/m</w:t>
            </w:r>
            <w:r w:rsidRPr="00417FD8">
              <w:rPr>
                <w:rFonts w:ascii="Times New Roman" w:hAnsi="Times New Roman" w:cs="Times New Roman"/>
                <w:color w:val="000000" w:themeColor="text1"/>
                <w:kern w:val="0"/>
                <w:szCs w:val="21"/>
                <w:vertAlign w:val="superscript"/>
              </w:rPr>
              <w:t>2</w:t>
            </w:r>
            <w:r w:rsidRPr="00417FD8">
              <w:rPr>
                <w:rFonts w:ascii="Times New Roman" w:hAnsi="Times New Roman" w:cs="Times New Roman"/>
                <w:color w:val="000000" w:themeColor="text1"/>
                <w:kern w:val="0"/>
                <w:szCs w:val="21"/>
              </w:rPr>
              <w:t>•h</w:t>
            </w:r>
            <w:r w:rsidRPr="00417FD8">
              <w:rPr>
                <w:rFonts w:ascii="Times New Roman" w:hAnsi="Times New Roman" w:cs="Times New Roman"/>
                <w:color w:val="000000" w:themeColor="text1"/>
                <w:kern w:val="0"/>
                <w:szCs w:val="21"/>
              </w:rPr>
              <w:t>）</w:t>
            </w:r>
          </w:p>
        </w:tc>
        <w:tc>
          <w:tcPr>
            <w:tcW w:w="3544" w:type="dxa"/>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总挥发性有机化合物（</w:t>
            </w:r>
            <w:r w:rsidRPr="00417FD8">
              <w:rPr>
                <w:rFonts w:ascii="Times New Roman" w:hAnsi="Times New Roman" w:cs="Times New Roman"/>
                <w:color w:val="000000" w:themeColor="text1"/>
                <w:kern w:val="0"/>
                <w:szCs w:val="21"/>
              </w:rPr>
              <w:t>TVOC</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widowControl w:val="0"/>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5.0</w:t>
            </w:r>
          </w:p>
        </w:tc>
        <w:tc>
          <w:tcPr>
            <w:tcW w:w="2363" w:type="dxa"/>
            <w:vMerge w:val="restart"/>
            <w:tcBorders>
              <w:left w:val="single" w:sz="4" w:space="0" w:color="auto"/>
            </w:tcBorders>
            <w:vAlign w:val="center"/>
          </w:tcPr>
          <w:p w:rsidR="00B10248" w:rsidRPr="00B10248" w:rsidRDefault="00B10248" w:rsidP="00B10248">
            <w:pPr>
              <w:pStyle w:val="aff9"/>
              <w:widowControl w:val="0"/>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r w:rsidRPr="00B10248">
              <w:rPr>
                <w:rFonts w:ascii="Times New Roman" w:hAnsi="Times New Roman" w:cs="Times New Roman"/>
                <w:color w:val="000000" w:themeColor="text1"/>
                <w:kern w:val="0"/>
                <w:szCs w:val="21"/>
              </w:rPr>
              <w:t xml:space="preserve"> </w:t>
            </w:r>
          </w:p>
        </w:tc>
      </w:tr>
      <w:tr w:rsidR="00B10248" w:rsidRPr="006B47C0" w:rsidTr="00641D0E">
        <w:trPr>
          <w:cantSplit/>
          <w:trHeight w:val="53"/>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甲醛</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0.10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53"/>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苯</w:t>
            </w:r>
          </w:p>
        </w:tc>
        <w:tc>
          <w:tcPr>
            <w:tcW w:w="1418" w:type="dxa"/>
            <w:tcBorders>
              <w:right w:val="single" w:sz="4" w:space="0" w:color="auto"/>
            </w:tcBorders>
            <w:vAlign w:val="center"/>
          </w:tcPr>
          <w:p w:rsidR="00B10248" w:rsidRPr="00417FD8" w:rsidRDefault="00B10248" w:rsidP="00B10248">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不得检出</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236"/>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甲苯、二甲苯和乙苯总和</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57"/>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751E35">
              <w:rPr>
                <w:rFonts w:ascii="Times New Roman" w:hAnsi="Times New Roman" w:cs="Times New Roman"/>
                <w:color w:val="000000" w:themeColor="text1"/>
                <w:kern w:val="0"/>
                <w:szCs w:val="21"/>
              </w:rPr>
              <w:t>苯乙烯</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4.5</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53"/>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二硫化碳</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4.0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265"/>
          <w:jc w:val="center"/>
        </w:trPr>
        <w:tc>
          <w:tcPr>
            <w:tcW w:w="1281" w:type="dxa"/>
            <w:vMerge w:val="restart"/>
            <w:vAlign w:val="center"/>
          </w:tcPr>
          <w:p w:rsidR="00B10248" w:rsidRDefault="00B10248" w:rsidP="00DF214E">
            <w:pPr>
              <w:pStyle w:val="aff9"/>
              <w:ind w:firstLineChars="0" w:firstLine="0"/>
              <w:jc w:val="center"/>
              <w:rPr>
                <w:rFonts w:ascii="Times New Roman" w:hAnsi="Times New Roman" w:cs="Times New Roman" w:hint="eastAsia"/>
                <w:color w:val="000000" w:themeColor="text1"/>
                <w:kern w:val="0"/>
                <w:szCs w:val="21"/>
              </w:rPr>
            </w:pPr>
            <w:r w:rsidRPr="00417FD8">
              <w:rPr>
                <w:rFonts w:ascii="Times New Roman" w:hAnsi="Times New Roman" w:cs="Times New Roman"/>
                <w:color w:val="000000" w:themeColor="text1"/>
                <w:kern w:val="0"/>
                <w:szCs w:val="21"/>
              </w:rPr>
              <w:t>有害物质</w:t>
            </w:r>
          </w:p>
          <w:p w:rsidR="00B10248" w:rsidRPr="00417FD8" w:rsidRDefault="00B10248" w:rsidP="00DF214E">
            <w:pPr>
              <w:pStyle w:val="aff9"/>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含量</w:t>
            </w: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BBP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DEHP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val="restart"/>
            <w:tcBorders>
              <w:left w:val="single" w:sz="4" w:space="0" w:color="auto"/>
            </w:tcBorders>
            <w:vAlign w:val="center"/>
          </w:tcPr>
          <w:p w:rsidR="00B10248" w:rsidRPr="00417FD8" w:rsidRDefault="00B10248" w:rsidP="006F7EE5">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B10248" w:rsidRPr="006B47C0" w:rsidTr="00641D0E">
        <w:trPr>
          <w:cantSplit/>
          <w:trHeight w:val="454"/>
          <w:jc w:val="center"/>
        </w:trPr>
        <w:tc>
          <w:tcPr>
            <w:tcW w:w="1281" w:type="dxa"/>
            <w:vMerge/>
            <w:vAlign w:val="center"/>
          </w:tcPr>
          <w:p w:rsidR="00B10248" w:rsidRPr="00417FD8" w:rsidRDefault="00B10248" w:rsidP="00DF214E">
            <w:pPr>
              <w:pStyle w:val="aff9"/>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DNOP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DINP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DIDP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269"/>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18</w:t>
            </w:r>
            <w:r w:rsidRPr="00417FD8">
              <w:rPr>
                <w:rFonts w:ascii="Times New Roman" w:hAnsi="Times New Roman" w:cs="Times New Roman"/>
                <w:color w:val="000000" w:themeColor="text1"/>
                <w:kern w:val="0"/>
                <w:szCs w:val="21"/>
              </w:rPr>
              <w:t>种多环芳烃总和（面层整体）（</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231"/>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18</w:t>
            </w:r>
            <w:r w:rsidRPr="00417FD8">
              <w:rPr>
                <w:rFonts w:ascii="Times New Roman" w:hAnsi="Times New Roman" w:cs="Times New Roman"/>
                <w:color w:val="000000" w:themeColor="text1"/>
                <w:kern w:val="0"/>
                <w:szCs w:val="21"/>
              </w:rPr>
              <w:t>种多环芳烃总和（</w:t>
            </w:r>
            <w:r w:rsidRPr="00417FD8">
              <w:rPr>
                <w:rFonts w:ascii="Times New Roman" w:hAnsi="Times New Roman" w:cs="Times New Roman"/>
                <w:color w:val="000000" w:themeColor="text1"/>
                <w:szCs w:val="21"/>
              </w:rPr>
              <w:t>面层上表面</w:t>
            </w:r>
            <w:r w:rsidRPr="00417FD8">
              <w:rPr>
                <w:rFonts w:ascii="Times New Roman" w:hAnsi="Times New Roman" w:cs="Times New Roman"/>
                <w:color w:val="000000" w:themeColor="text1"/>
                <w:szCs w:val="21"/>
              </w:rPr>
              <w:t>5 mm</w:t>
            </w:r>
            <w:r w:rsidRPr="00417FD8">
              <w:rPr>
                <w:rFonts w:ascii="Times New Roman" w:hAnsi="Times New Roman" w:cs="Times New Roman"/>
                <w:color w:val="000000" w:themeColor="text1"/>
                <w:szCs w:val="21"/>
              </w:rPr>
              <w:t>以内部分</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167"/>
          <w:jc w:val="center"/>
        </w:trPr>
        <w:tc>
          <w:tcPr>
            <w:tcW w:w="1281" w:type="dxa"/>
            <w:vMerge/>
            <w:vAlign w:val="center"/>
          </w:tcPr>
          <w:p w:rsidR="00B10248" w:rsidRPr="00417FD8" w:rsidRDefault="00B10248" w:rsidP="00DF214E">
            <w:pPr>
              <w:pStyle w:val="aff9"/>
              <w:autoSpaceDE/>
              <w:autoSpaceDN/>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苯并</w:t>
            </w:r>
            <w:r w:rsidRPr="00417FD8">
              <w:rPr>
                <w:rFonts w:ascii="Times New Roman" w:hAnsi="Times New Roman" w:cs="Times New Roman"/>
                <w:color w:val="000000" w:themeColor="text1"/>
                <w:kern w:val="0"/>
                <w:szCs w:val="21"/>
              </w:rPr>
              <w:t>[a]</w:t>
            </w:r>
            <w:r w:rsidRPr="00417FD8">
              <w:rPr>
                <w:rFonts w:ascii="Times New Roman" w:hAnsi="Times New Roman" w:cs="Times New Roman"/>
                <w:color w:val="000000" w:themeColor="text1"/>
                <w:kern w:val="0"/>
                <w:szCs w:val="21"/>
              </w:rPr>
              <w:t>芘（</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53"/>
          <w:jc w:val="center"/>
        </w:trPr>
        <w:tc>
          <w:tcPr>
            <w:tcW w:w="1281" w:type="dxa"/>
            <w:vMerge/>
            <w:vAlign w:val="center"/>
          </w:tcPr>
          <w:p w:rsidR="00B10248" w:rsidRPr="00417FD8" w:rsidRDefault="00B10248" w:rsidP="00DF214E">
            <w:pPr>
              <w:pStyle w:val="aff9"/>
              <w:autoSpaceDE/>
              <w:autoSpaceDN/>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短链氯化石蜡（</w:t>
            </w:r>
            <w:r w:rsidRPr="00417FD8">
              <w:rPr>
                <w:rFonts w:ascii="Times New Roman" w:hAnsi="Times New Roman" w:cs="Times New Roman"/>
                <w:color w:val="000000" w:themeColor="text1"/>
                <w:kern w:val="0"/>
                <w:szCs w:val="21"/>
              </w:rPr>
              <w:t>C</w:t>
            </w:r>
            <w:r w:rsidRPr="00417FD8">
              <w:rPr>
                <w:rFonts w:ascii="Times New Roman" w:hAnsi="Times New Roman" w:cs="Times New Roman"/>
                <w:color w:val="000000" w:themeColor="text1"/>
                <w:kern w:val="0"/>
                <w:szCs w:val="21"/>
                <w:vertAlign w:val="subscript"/>
              </w:rPr>
              <w:t>10</w:t>
            </w:r>
            <w:r w:rsidRPr="00417FD8">
              <w:rPr>
                <w:rFonts w:ascii="Times New Roman" w:hAnsi="Times New Roman" w:cs="Times New Roman"/>
                <w:color w:val="000000" w:themeColor="text1"/>
                <w:kern w:val="0"/>
                <w:szCs w:val="21"/>
              </w:rPr>
              <w:t>~C</w:t>
            </w:r>
            <w:r w:rsidRPr="00417FD8">
              <w:rPr>
                <w:rFonts w:ascii="Times New Roman" w:hAnsi="Times New Roman" w:cs="Times New Roman"/>
                <w:color w:val="000000" w:themeColor="text1"/>
                <w:kern w:val="0"/>
                <w:szCs w:val="21"/>
                <w:vertAlign w:val="subscript"/>
              </w:rPr>
              <w:t>13</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7C253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不得检出</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91"/>
          <w:jc w:val="center"/>
        </w:trPr>
        <w:tc>
          <w:tcPr>
            <w:tcW w:w="1281" w:type="dxa"/>
            <w:vMerge/>
            <w:vAlign w:val="center"/>
          </w:tcPr>
          <w:p w:rsidR="00B10248" w:rsidRPr="00417FD8" w:rsidRDefault="00B10248" w:rsidP="00DF214E">
            <w:pPr>
              <w:pStyle w:val="aff9"/>
              <w:autoSpaceDE/>
              <w:autoSpaceDN/>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4,4'-</w:t>
            </w:r>
            <w:r w:rsidRPr="00417FD8">
              <w:rPr>
                <w:rFonts w:ascii="Times New Roman" w:hAnsi="Times New Roman" w:cs="Times New Roman"/>
                <w:color w:val="000000" w:themeColor="text1"/>
                <w:kern w:val="0"/>
                <w:szCs w:val="21"/>
              </w:rPr>
              <w:t>二氨基</w:t>
            </w:r>
            <w:r w:rsidRPr="00417FD8">
              <w:rPr>
                <w:rFonts w:ascii="Times New Roman" w:hAnsi="Times New Roman" w:cs="Times New Roman"/>
                <w:color w:val="000000" w:themeColor="text1"/>
                <w:kern w:val="0"/>
                <w:szCs w:val="21"/>
              </w:rPr>
              <w:t>-3,3'-</w:t>
            </w:r>
            <w:r w:rsidRPr="00417FD8">
              <w:rPr>
                <w:rFonts w:ascii="Times New Roman" w:hAnsi="Times New Roman" w:cs="Times New Roman"/>
                <w:color w:val="000000" w:themeColor="text1"/>
                <w:kern w:val="0"/>
                <w:szCs w:val="21"/>
              </w:rPr>
              <w:t>二氯二苯甲烷（</w:t>
            </w:r>
            <w:r w:rsidRPr="00417FD8">
              <w:rPr>
                <w:rFonts w:ascii="Times New Roman" w:hAnsi="Times New Roman" w:cs="Times New Roman"/>
                <w:color w:val="000000" w:themeColor="text1"/>
                <w:kern w:val="0"/>
                <w:szCs w:val="21"/>
              </w:rPr>
              <w:t>MOCA</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7C253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bCs/>
                <w:color w:val="000000" w:themeColor="text1"/>
                <w:kern w:val="0"/>
                <w:szCs w:val="21"/>
              </w:rPr>
              <w:t>不得检出</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454"/>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E54E63"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游离甲苯二异氰酸酯（</w:t>
            </w:r>
            <w:r w:rsidRPr="00417FD8">
              <w:rPr>
                <w:rFonts w:ascii="Times New Roman" w:hAnsi="Times New Roman" w:cs="Times New Roman"/>
                <w:color w:val="000000" w:themeColor="text1"/>
                <w:kern w:val="0"/>
                <w:szCs w:val="21"/>
              </w:rPr>
              <w:t>TDI</w:t>
            </w:r>
            <w:r w:rsidRPr="00417FD8">
              <w:rPr>
                <w:rFonts w:ascii="Times New Roman" w:hAnsi="Times New Roman" w:cs="Times New Roman"/>
                <w:color w:val="000000" w:themeColor="text1"/>
                <w:kern w:val="0"/>
                <w:szCs w:val="21"/>
              </w:rPr>
              <w:t>）和游离六亚甲基二异氰酸酯（</w:t>
            </w:r>
            <w:r w:rsidRPr="00417FD8">
              <w:rPr>
                <w:rFonts w:ascii="Times New Roman" w:hAnsi="Times New Roman" w:cs="Times New Roman"/>
                <w:color w:val="000000" w:themeColor="text1"/>
                <w:kern w:val="0"/>
                <w:szCs w:val="21"/>
              </w:rPr>
              <w:t>HDI</w:t>
            </w:r>
            <w:r w:rsidRPr="00417FD8">
              <w:rPr>
                <w:rFonts w:ascii="Times New Roman" w:hAnsi="Times New Roman" w:cs="Times New Roman"/>
                <w:color w:val="000000" w:themeColor="text1"/>
                <w:kern w:val="0"/>
                <w:szCs w:val="21"/>
              </w:rPr>
              <w:t>）总和</w:t>
            </w:r>
            <w:r w:rsidR="00B10248" w:rsidRPr="00417FD8">
              <w:rPr>
                <w:rFonts w:ascii="Times New Roman" w:hAnsi="Times New Roman" w:cs="Times New Roman"/>
                <w:color w:val="000000" w:themeColor="text1"/>
                <w:kern w:val="0"/>
                <w:szCs w:val="21"/>
              </w:rPr>
              <w:t>（</w:t>
            </w:r>
            <w:r w:rsidR="00B10248" w:rsidRPr="00417FD8">
              <w:rPr>
                <w:rFonts w:ascii="Times New Roman" w:hAnsi="Times New Roman" w:cs="Times New Roman"/>
                <w:color w:val="000000" w:themeColor="text1"/>
                <w:kern w:val="0"/>
                <w:szCs w:val="21"/>
              </w:rPr>
              <w:t>g/kg</w:t>
            </w:r>
            <w:r w:rsidR="00B10248"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7C253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不得检出</w:t>
            </w:r>
          </w:p>
        </w:tc>
        <w:tc>
          <w:tcPr>
            <w:tcW w:w="2363" w:type="dxa"/>
            <w:vMerge w:val="restart"/>
            <w:tcBorders>
              <w:left w:val="single" w:sz="4" w:space="0" w:color="auto"/>
            </w:tcBorders>
            <w:vAlign w:val="center"/>
          </w:tcPr>
          <w:p w:rsidR="00B10248" w:rsidRPr="00417FD8" w:rsidRDefault="00143A17" w:rsidP="00143A17">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hint="eastAsia"/>
                <w:color w:val="000000" w:themeColor="text1"/>
                <w:szCs w:val="24"/>
              </w:rPr>
              <w:t>《色漆和清漆用漆基</w:t>
            </w:r>
            <w:r>
              <w:rPr>
                <w:rFonts w:ascii="Times New Roman" w:hAnsi="宋体" w:cs="Times New Roman" w:hint="eastAsia"/>
                <w:color w:val="000000" w:themeColor="text1"/>
                <w:szCs w:val="24"/>
              </w:rPr>
              <w:t xml:space="preserve">  </w:t>
            </w:r>
            <w:r>
              <w:rPr>
                <w:rFonts w:ascii="Times New Roman" w:hAnsi="宋体" w:cs="Times New Roman" w:hint="eastAsia"/>
                <w:color w:val="000000" w:themeColor="text1"/>
                <w:szCs w:val="24"/>
              </w:rPr>
              <w:t>异氰酸酯树脂中二异氰酸酯单体的测定》</w:t>
            </w:r>
            <w:r w:rsidR="00B10248">
              <w:rPr>
                <w:rFonts w:ascii="Times New Roman" w:hAnsi="Times New Roman" w:cs="Times New Roman" w:hint="eastAsia"/>
                <w:color w:val="000000" w:themeColor="text1"/>
                <w:kern w:val="0"/>
                <w:szCs w:val="21"/>
              </w:rPr>
              <w:t>GB/T 18446</w:t>
            </w:r>
          </w:p>
        </w:tc>
      </w:tr>
      <w:tr w:rsidR="00B10248" w:rsidRPr="006B47C0" w:rsidTr="00641D0E">
        <w:trPr>
          <w:cantSplit/>
          <w:trHeight w:val="53"/>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游离二苯基甲烷二异氰酸酯（</w:t>
            </w:r>
            <w:r w:rsidRPr="00417FD8">
              <w:rPr>
                <w:rFonts w:ascii="Times New Roman" w:hAnsi="Times New Roman" w:cs="Times New Roman"/>
                <w:color w:val="000000" w:themeColor="text1"/>
                <w:kern w:val="0"/>
                <w:szCs w:val="21"/>
              </w:rPr>
              <w:t>MDI</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237"/>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可溶性铅（</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30</w:t>
            </w:r>
          </w:p>
        </w:tc>
        <w:tc>
          <w:tcPr>
            <w:tcW w:w="2363" w:type="dxa"/>
            <w:vMerge w:val="restart"/>
            <w:tcBorders>
              <w:left w:val="single" w:sz="4" w:space="0" w:color="auto"/>
            </w:tcBorders>
            <w:vAlign w:val="center"/>
          </w:tcPr>
          <w:p w:rsidR="00B10248" w:rsidRPr="00417FD8" w:rsidRDefault="00143A17" w:rsidP="00143A17">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color w:val="000000" w:themeColor="text1"/>
                <w:szCs w:val="24"/>
              </w:rPr>
              <w:t>《涂料中可溶性有害元素含量的测定》</w:t>
            </w:r>
            <w:r w:rsidR="00B10248">
              <w:rPr>
                <w:rFonts w:ascii="Times New Roman" w:hAnsi="Times New Roman" w:cs="Times New Roman" w:hint="eastAsia"/>
                <w:color w:val="000000" w:themeColor="text1"/>
                <w:kern w:val="0"/>
                <w:szCs w:val="21"/>
              </w:rPr>
              <w:t>GB/T 23991</w:t>
            </w:r>
          </w:p>
        </w:tc>
      </w:tr>
      <w:tr w:rsidR="00B10248" w:rsidRPr="006B47C0" w:rsidTr="00641D0E">
        <w:trPr>
          <w:cantSplit/>
          <w:trHeight w:val="57"/>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可溶性镉（</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161"/>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可溶性铬（</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B10248" w:rsidRPr="006B47C0" w:rsidTr="00641D0E">
        <w:trPr>
          <w:cantSplit/>
          <w:trHeight w:val="123"/>
          <w:jc w:val="center"/>
        </w:trPr>
        <w:tc>
          <w:tcPr>
            <w:tcW w:w="1281" w:type="dxa"/>
            <w:vMerge/>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3544" w:type="dxa"/>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可溶性汞（</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418" w:type="dxa"/>
            <w:tcBorders>
              <w:right w:val="single" w:sz="4" w:space="0" w:color="auto"/>
            </w:tcBorders>
            <w:vAlign w:val="center"/>
          </w:tcPr>
          <w:p w:rsidR="00B10248" w:rsidRPr="00417FD8" w:rsidRDefault="00B10248"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w:t>
            </w:r>
          </w:p>
        </w:tc>
        <w:tc>
          <w:tcPr>
            <w:tcW w:w="2363" w:type="dxa"/>
            <w:vMerge/>
            <w:tcBorders>
              <w:left w:val="single" w:sz="4" w:space="0" w:color="auto"/>
            </w:tcBorders>
            <w:vAlign w:val="center"/>
          </w:tcPr>
          <w:p w:rsidR="00B10248" w:rsidRPr="00417FD8" w:rsidRDefault="00B10248" w:rsidP="00881425">
            <w:pPr>
              <w:pStyle w:val="aff9"/>
              <w:autoSpaceDE/>
              <w:autoSpaceDN/>
              <w:ind w:firstLineChars="0" w:firstLine="0"/>
              <w:jc w:val="center"/>
              <w:rPr>
                <w:rFonts w:ascii="Times New Roman" w:hAnsi="Times New Roman" w:cs="Times New Roman"/>
                <w:color w:val="000000" w:themeColor="text1"/>
                <w:kern w:val="0"/>
                <w:szCs w:val="21"/>
              </w:rPr>
            </w:pPr>
          </w:p>
        </w:tc>
      </w:tr>
      <w:tr w:rsidR="00881425" w:rsidRPr="006B47C0" w:rsidTr="00641D0E">
        <w:trPr>
          <w:cantSplit/>
          <w:trHeight w:val="86"/>
          <w:jc w:val="center"/>
        </w:trPr>
        <w:tc>
          <w:tcPr>
            <w:tcW w:w="1281" w:type="dxa"/>
            <w:vAlign w:val="center"/>
          </w:tcPr>
          <w:p w:rsidR="00881425" w:rsidRPr="00417FD8" w:rsidRDefault="0088142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气味</w:t>
            </w:r>
          </w:p>
        </w:tc>
        <w:tc>
          <w:tcPr>
            <w:tcW w:w="3544" w:type="dxa"/>
            <w:vAlign w:val="center"/>
          </w:tcPr>
          <w:p w:rsidR="00881425" w:rsidRPr="00417FD8" w:rsidRDefault="00881425" w:rsidP="00881425">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气味等级</w:t>
            </w:r>
            <w:r w:rsidRPr="00417FD8">
              <w:rPr>
                <w:rFonts w:ascii="Times New Roman" w:hAnsi="Times New Roman" w:cs="Times New Roman" w:hint="eastAsia"/>
                <w:color w:val="000000" w:themeColor="text1"/>
                <w:kern w:val="0"/>
                <w:szCs w:val="21"/>
              </w:rPr>
              <w:t>（</w:t>
            </w:r>
            <w:r w:rsidRPr="00417FD8">
              <w:rPr>
                <w:rFonts w:ascii="Times New Roman" w:hAnsi="Times New Roman" w:cs="Times New Roman"/>
                <w:color w:val="000000" w:themeColor="text1"/>
                <w:kern w:val="0"/>
                <w:szCs w:val="21"/>
              </w:rPr>
              <w:t>级</w:t>
            </w:r>
            <w:r w:rsidRPr="00417FD8">
              <w:rPr>
                <w:rFonts w:ascii="Times New Roman" w:hAnsi="Times New Roman" w:cs="Times New Roman" w:hint="eastAsia"/>
                <w:color w:val="000000" w:themeColor="text1"/>
                <w:kern w:val="0"/>
                <w:szCs w:val="21"/>
              </w:rPr>
              <w:t>）</w:t>
            </w:r>
          </w:p>
        </w:tc>
        <w:tc>
          <w:tcPr>
            <w:tcW w:w="1418" w:type="dxa"/>
            <w:tcBorders>
              <w:right w:val="single" w:sz="4" w:space="0" w:color="auto"/>
            </w:tcBorders>
            <w:vAlign w:val="center"/>
          </w:tcPr>
          <w:p w:rsidR="00881425" w:rsidRPr="00417FD8" w:rsidRDefault="0088142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w:t>
            </w:r>
          </w:p>
        </w:tc>
        <w:tc>
          <w:tcPr>
            <w:tcW w:w="2363" w:type="dxa"/>
            <w:tcBorders>
              <w:left w:val="single" w:sz="4" w:space="0" w:color="auto"/>
            </w:tcBorders>
            <w:vAlign w:val="center"/>
          </w:tcPr>
          <w:p w:rsidR="00881425" w:rsidRPr="00417FD8" w:rsidRDefault="00143A17" w:rsidP="00143A17">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bl>
    <w:p w:rsidR="00651AF8" w:rsidRPr="00B41483" w:rsidRDefault="00651AF8" w:rsidP="00651AF8">
      <w:pPr>
        <w:pStyle w:val="BodyTitle"/>
        <w:numPr>
          <w:ilvl w:val="0"/>
          <w:numId w:val="0"/>
        </w:numPr>
        <w:ind w:firstLineChars="200" w:firstLine="440"/>
        <w:rPr>
          <w:rFonts w:hint="eastAsia"/>
          <w:b w:val="0"/>
          <w:color w:val="000000" w:themeColor="text1"/>
          <w:szCs w:val="24"/>
        </w:rPr>
      </w:pPr>
      <w:r w:rsidRPr="00B41483">
        <w:rPr>
          <w:rFonts w:ascii="楷体" w:eastAsia="楷体" w:hAnsi="楷体"/>
          <w:b w:val="0"/>
          <w:bCs/>
          <w:sz w:val="22"/>
        </w:rPr>
        <w:t>【条文说明】</w:t>
      </w:r>
      <w:r w:rsidRPr="00651AF8">
        <w:rPr>
          <w:rFonts w:ascii="楷体" w:eastAsia="楷体" w:hAnsi="楷体" w:hint="eastAsia"/>
          <w:b w:val="0"/>
          <w:bCs/>
          <w:color w:val="auto"/>
          <w:sz w:val="22"/>
        </w:rPr>
        <w:t>现浇型、预制型和半预制型合成材料运动场地面层</w:t>
      </w:r>
      <w:r>
        <w:rPr>
          <w:rFonts w:ascii="楷体" w:eastAsia="楷体" w:hAnsi="楷体" w:hint="eastAsia"/>
          <w:b w:val="0"/>
          <w:bCs/>
          <w:color w:val="auto"/>
          <w:sz w:val="22"/>
        </w:rPr>
        <w:t>成品中</w:t>
      </w:r>
      <w:r w:rsidRPr="00B41483">
        <w:rPr>
          <w:rFonts w:ascii="楷体" w:eastAsia="楷体" w:hAnsi="楷体" w:hint="eastAsia"/>
          <w:b w:val="0"/>
          <w:bCs/>
          <w:sz w:val="22"/>
        </w:rPr>
        <w:t>有害物质限</w:t>
      </w:r>
      <w:r w:rsidRPr="00B41483">
        <w:rPr>
          <w:rFonts w:ascii="楷体" w:eastAsia="楷体" w:hAnsi="楷体" w:hint="eastAsia"/>
          <w:b w:val="0"/>
          <w:bCs/>
          <w:sz w:val="22"/>
        </w:rPr>
        <w:lastRenderedPageBreak/>
        <w:t>量检测项目</w:t>
      </w:r>
      <w:r>
        <w:rPr>
          <w:rFonts w:ascii="楷体" w:eastAsia="楷体" w:hAnsi="楷体" w:hint="eastAsia"/>
          <w:b w:val="0"/>
          <w:bCs/>
          <w:sz w:val="22"/>
        </w:rPr>
        <w:t>除增加了苯乙烯的检测之外，其余</w:t>
      </w:r>
      <w:r w:rsidRPr="00B41483">
        <w:rPr>
          <w:rFonts w:ascii="楷体" w:eastAsia="楷体" w:hAnsi="楷体" w:hint="eastAsia"/>
          <w:b w:val="0"/>
          <w:bCs/>
          <w:sz w:val="22"/>
        </w:rPr>
        <w:t>均</w:t>
      </w:r>
      <w:r w:rsidRPr="00B41483">
        <w:rPr>
          <w:rFonts w:ascii="楷体" w:eastAsia="楷体" w:hAnsi="楷体"/>
          <w:b w:val="0"/>
          <w:bCs/>
          <w:sz w:val="22"/>
        </w:rPr>
        <w:t>与现行国家标准</w:t>
      </w:r>
      <w:r w:rsidRPr="00B41483">
        <w:rPr>
          <w:rFonts w:ascii="楷体" w:eastAsia="楷体" w:hAnsi="楷体" w:hint="eastAsia"/>
          <w:b w:val="0"/>
          <w:bCs/>
          <w:color w:val="auto"/>
          <w:sz w:val="22"/>
        </w:rPr>
        <w:t>《中小学合成材料面层</w:t>
      </w:r>
      <w:r w:rsidRPr="00E54E63">
        <w:rPr>
          <w:rFonts w:ascii="楷体" w:eastAsia="楷体" w:hAnsi="楷体" w:hint="eastAsia"/>
          <w:b w:val="0"/>
          <w:bCs/>
          <w:sz w:val="22"/>
        </w:rPr>
        <w:t>运动场地》</w:t>
      </w:r>
      <w:r w:rsidRPr="00E54E63">
        <w:rPr>
          <w:rFonts w:ascii="楷体" w:eastAsia="楷体" w:hAnsi="楷体"/>
          <w:b w:val="0"/>
          <w:bCs/>
          <w:sz w:val="22"/>
        </w:rPr>
        <w:t>GB 36246一致</w:t>
      </w:r>
      <w:r w:rsidR="00E54E63">
        <w:rPr>
          <w:rFonts w:ascii="楷体" w:eastAsia="楷体" w:hAnsi="楷体" w:hint="eastAsia"/>
          <w:b w:val="0"/>
          <w:bCs/>
          <w:sz w:val="22"/>
        </w:rPr>
        <w:t>。</w:t>
      </w:r>
      <w:r w:rsidR="00E54E63">
        <w:rPr>
          <w:rFonts w:ascii="楷体" w:eastAsia="楷体" w:hAnsi="楷体"/>
          <w:b w:val="0"/>
          <w:bCs/>
          <w:sz w:val="22"/>
        </w:rPr>
        <w:t>部分</w:t>
      </w:r>
      <w:r w:rsidRPr="00B41483">
        <w:rPr>
          <w:rFonts w:ascii="楷体" w:eastAsia="楷体" w:hAnsi="楷体"/>
          <w:b w:val="0"/>
          <w:bCs/>
          <w:sz w:val="22"/>
        </w:rPr>
        <w:t>具体指标</w:t>
      </w:r>
      <w:r w:rsidR="00E54E63">
        <w:rPr>
          <w:rFonts w:ascii="楷体" w:eastAsia="楷体" w:hAnsi="楷体"/>
          <w:b w:val="0"/>
          <w:bCs/>
          <w:sz w:val="22"/>
        </w:rPr>
        <w:t>如：</w:t>
      </w:r>
      <w:r w:rsidR="00E54E63" w:rsidRPr="00E54E63">
        <w:rPr>
          <w:rFonts w:ascii="楷体" w:eastAsia="楷体" w:hAnsi="楷体"/>
          <w:b w:val="0"/>
          <w:bCs/>
          <w:sz w:val="22"/>
        </w:rPr>
        <w:t>甲醛释放速率</w:t>
      </w:r>
      <w:r w:rsidR="00E54E63">
        <w:rPr>
          <w:rFonts w:ascii="楷体" w:eastAsia="楷体" w:hAnsi="楷体"/>
          <w:b w:val="0"/>
          <w:bCs/>
          <w:sz w:val="22"/>
        </w:rPr>
        <w:t>、苯</w:t>
      </w:r>
      <w:r w:rsidR="00E54E63" w:rsidRPr="00E54E63">
        <w:rPr>
          <w:rFonts w:ascii="楷体" w:eastAsia="楷体" w:hAnsi="楷体"/>
          <w:b w:val="0"/>
          <w:bCs/>
          <w:sz w:val="22"/>
        </w:rPr>
        <w:t>释放速率、二硫化碳释放速率</w:t>
      </w:r>
      <w:r w:rsidR="00E54E63">
        <w:rPr>
          <w:rFonts w:ascii="楷体" w:eastAsia="楷体" w:hAnsi="楷体"/>
          <w:b w:val="0"/>
          <w:bCs/>
          <w:sz w:val="22"/>
        </w:rPr>
        <w:t>、</w:t>
      </w:r>
      <w:r w:rsidR="00E54E63" w:rsidRPr="00E54E63">
        <w:rPr>
          <w:rFonts w:ascii="楷体" w:eastAsia="楷体" w:hAnsi="楷体"/>
          <w:b w:val="0"/>
          <w:bCs/>
          <w:sz w:val="22"/>
        </w:rPr>
        <w:t>18种多环芳烃总和</w:t>
      </w:r>
      <w:r w:rsidR="00E54E63">
        <w:rPr>
          <w:rFonts w:ascii="楷体" w:eastAsia="楷体" w:hAnsi="楷体"/>
          <w:b w:val="0"/>
          <w:bCs/>
          <w:sz w:val="22"/>
        </w:rPr>
        <w:t>（面层整体）</w:t>
      </w:r>
      <w:r w:rsidR="00E54E63" w:rsidRPr="00E54E63">
        <w:rPr>
          <w:rFonts w:ascii="楷体" w:eastAsia="楷体" w:hAnsi="楷体"/>
          <w:b w:val="0"/>
          <w:bCs/>
          <w:sz w:val="22"/>
        </w:rPr>
        <w:t>、短链氯化石蜡（C10~C13）含量、4,4'-二氨基-3,3'-二氯二苯甲烷（MOCA）含量、游离甲苯二异氰酸酯（TDI）和游离六亚甲基二异氰酸酯（HDI）总和、可溶性铅</w:t>
      </w:r>
      <w:r w:rsidR="00E54E63">
        <w:rPr>
          <w:rFonts w:ascii="楷体" w:eastAsia="楷体" w:hAnsi="楷体"/>
          <w:b w:val="0"/>
          <w:bCs/>
          <w:sz w:val="22"/>
        </w:rPr>
        <w:t>含量</w:t>
      </w:r>
      <w:r w:rsidRPr="00B41483">
        <w:rPr>
          <w:rFonts w:ascii="楷体" w:eastAsia="楷体" w:hAnsi="楷体"/>
          <w:b w:val="0"/>
          <w:bCs/>
          <w:sz w:val="22"/>
        </w:rPr>
        <w:t>根据实际情况进行了更为严格的</w:t>
      </w:r>
      <w:r w:rsidR="00C2326A">
        <w:rPr>
          <w:rFonts w:ascii="楷体" w:eastAsia="楷体" w:hAnsi="楷体"/>
          <w:b w:val="0"/>
          <w:bCs/>
          <w:sz w:val="22"/>
        </w:rPr>
        <w:t>限量</w:t>
      </w:r>
      <w:r w:rsidRPr="00B41483">
        <w:rPr>
          <w:rFonts w:ascii="楷体" w:eastAsia="楷体" w:hAnsi="楷体"/>
          <w:b w:val="0"/>
          <w:bCs/>
          <w:sz w:val="22"/>
        </w:rPr>
        <w:t>要求</w:t>
      </w:r>
      <w:r w:rsidRPr="00B41483">
        <w:rPr>
          <w:rFonts w:ascii="楷体" w:eastAsia="楷体" w:hAnsi="楷体"/>
          <w:b w:val="0"/>
          <w:bCs/>
          <w:color w:val="auto"/>
          <w:sz w:val="22"/>
        </w:rPr>
        <w:t>。</w:t>
      </w:r>
    </w:p>
    <w:p w:rsidR="006B1A5F" w:rsidRPr="00C95A5B" w:rsidRDefault="006B1A5F" w:rsidP="006B1A5F">
      <w:pPr>
        <w:pStyle w:val="BodyTitle"/>
        <w:numPr>
          <w:ilvl w:val="0"/>
          <w:numId w:val="0"/>
        </w:numPr>
        <w:rPr>
          <w:rFonts w:hAnsi="宋体"/>
          <w:b w:val="0"/>
          <w:color w:val="000000" w:themeColor="text1"/>
          <w:szCs w:val="24"/>
        </w:rPr>
      </w:pPr>
      <w:r>
        <w:rPr>
          <w:color w:val="000000" w:themeColor="text1"/>
          <w:szCs w:val="24"/>
        </w:rPr>
        <w:t>4</w:t>
      </w:r>
      <w:r w:rsidRPr="00FF724C">
        <w:rPr>
          <w:rFonts w:hint="eastAsia"/>
          <w:color w:val="000000" w:themeColor="text1"/>
          <w:szCs w:val="24"/>
        </w:rPr>
        <w:t>.</w:t>
      </w:r>
      <w:r>
        <w:rPr>
          <w:color w:val="000000" w:themeColor="text1"/>
          <w:szCs w:val="24"/>
        </w:rPr>
        <w:t>3.</w:t>
      </w:r>
      <w:r w:rsidR="00641D0E">
        <w:rPr>
          <w:rFonts w:hint="eastAsia"/>
          <w:color w:val="000000" w:themeColor="text1"/>
          <w:szCs w:val="24"/>
        </w:rPr>
        <w:t>2</w:t>
      </w:r>
      <w:r>
        <w:rPr>
          <w:rFonts w:hint="eastAsia"/>
          <w:color w:val="000000" w:themeColor="text1"/>
          <w:szCs w:val="24"/>
        </w:rPr>
        <w:t xml:space="preserve">  </w:t>
      </w:r>
      <w:r>
        <w:rPr>
          <w:rFonts w:hAnsi="宋体" w:hint="eastAsia"/>
          <w:b w:val="0"/>
          <w:color w:val="000000" w:themeColor="text1"/>
          <w:szCs w:val="24"/>
        </w:rPr>
        <w:t>人造草面层成品中有害物质限量应符合表</w:t>
      </w:r>
      <w:r>
        <w:rPr>
          <w:rFonts w:hAnsi="宋体" w:hint="eastAsia"/>
          <w:b w:val="0"/>
          <w:color w:val="000000" w:themeColor="text1"/>
          <w:szCs w:val="24"/>
        </w:rPr>
        <w:t>4.3.2</w:t>
      </w:r>
      <w:r>
        <w:rPr>
          <w:rFonts w:hAnsi="宋体" w:hint="eastAsia"/>
          <w:b w:val="0"/>
          <w:color w:val="000000" w:themeColor="text1"/>
          <w:szCs w:val="24"/>
        </w:rPr>
        <w:t>的规定</w:t>
      </w:r>
      <w:r w:rsidRPr="00C95A5B">
        <w:rPr>
          <w:rFonts w:hAnsi="宋体" w:hint="eastAsia"/>
          <w:b w:val="0"/>
          <w:color w:val="000000" w:themeColor="text1"/>
          <w:szCs w:val="24"/>
        </w:rPr>
        <w:t>。</w:t>
      </w:r>
    </w:p>
    <w:p w:rsidR="006B1A5F" w:rsidRPr="00C95A5B" w:rsidRDefault="006B1A5F" w:rsidP="006B1A5F">
      <w:pPr>
        <w:spacing w:line="480" w:lineRule="auto"/>
        <w:jc w:val="center"/>
        <w:rPr>
          <w:b/>
          <w:color w:val="000000" w:themeColor="text1"/>
        </w:rPr>
      </w:pPr>
      <w:r w:rsidRPr="00C95A5B">
        <w:rPr>
          <w:b/>
          <w:color w:val="000000" w:themeColor="text1"/>
        </w:rPr>
        <w:t>表</w:t>
      </w:r>
      <w:r w:rsidRPr="00C95A5B">
        <w:rPr>
          <w:b/>
          <w:color w:val="000000" w:themeColor="text1"/>
        </w:rPr>
        <w:t>4.</w:t>
      </w:r>
      <w:r>
        <w:rPr>
          <w:b/>
          <w:color w:val="000000" w:themeColor="text1"/>
        </w:rPr>
        <w:t>3.</w:t>
      </w:r>
      <w:r>
        <w:rPr>
          <w:rFonts w:hint="eastAsia"/>
          <w:b/>
          <w:color w:val="000000" w:themeColor="text1"/>
        </w:rPr>
        <w:t>2</w:t>
      </w:r>
      <w:r w:rsidRPr="00C95A5B">
        <w:rPr>
          <w:b/>
          <w:color w:val="000000" w:themeColor="text1"/>
        </w:rPr>
        <w:t xml:space="preserve">　</w:t>
      </w:r>
      <w:r>
        <w:rPr>
          <w:rFonts w:hAnsi="宋体" w:hint="eastAsia"/>
          <w:b/>
          <w:color w:val="000000" w:themeColor="text1"/>
          <w:szCs w:val="24"/>
        </w:rPr>
        <w:t>人造草</w:t>
      </w:r>
      <w:r w:rsidRPr="00C95A5B">
        <w:rPr>
          <w:b/>
          <w:color w:val="000000" w:themeColor="text1"/>
        </w:rPr>
        <w:t>面层成品中有害物质限量要求</w:t>
      </w:r>
    </w:p>
    <w:tbl>
      <w:tblPr>
        <w:tblW w:w="8606" w:type="dxa"/>
        <w:jc w:val="center"/>
        <w:tblInd w:w="6"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tblPr>
      <w:tblGrid>
        <w:gridCol w:w="1281"/>
        <w:gridCol w:w="3828"/>
        <w:gridCol w:w="1275"/>
        <w:gridCol w:w="2222"/>
      </w:tblGrid>
      <w:tr w:rsidR="006B1A5F" w:rsidRPr="006B47C0" w:rsidTr="006B1A5F">
        <w:trPr>
          <w:cantSplit/>
          <w:trHeight w:val="254"/>
          <w:jc w:val="center"/>
        </w:trPr>
        <w:tc>
          <w:tcPr>
            <w:tcW w:w="5109" w:type="dxa"/>
            <w:gridSpan w:val="2"/>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项目</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指标</w:t>
            </w:r>
          </w:p>
        </w:tc>
        <w:tc>
          <w:tcPr>
            <w:tcW w:w="2222" w:type="dxa"/>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试验方法</w:t>
            </w:r>
          </w:p>
        </w:tc>
      </w:tr>
      <w:tr w:rsidR="006B1A5F" w:rsidRPr="006B47C0" w:rsidTr="006B1A5F">
        <w:trPr>
          <w:cantSplit/>
          <w:trHeight w:val="209"/>
          <w:jc w:val="center"/>
        </w:trPr>
        <w:tc>
          <w:tcPr>
            <w:tcW w:w="1281" w:type="dxa"/>
            <w:vMerge w:val="restart"/>
            <w:vAlign w:val="center"/>
          </w:tcPr>
          <w:p w:rsidR="006B1A5F" w:rsidRDefault="006B1A5F" w:rsidP="00D509EB">
            <w:pPr>
              <w:pStyle w:val="aff9"/>
              <w:autoSpaceDE/>
              <w:autoSpaceDN/>
              <w:ind w:firstLineChars="0" w:firstLine="0"/>
              <w:jc w:val="center"/>
              <w:rPr>
                <w:rFonts w:ascii="Times New Roman" w:hAnsi="Times New Roman" w:cs="Times New Roman" w:hint="eastAsia"/>
                <w:color w:val="000000" w:themeColor="text1"/>
                <w:kern w:val="0"/>
                <w:szCs w:val="21"/>
              </w:rPr>
            </w:pPr>
            <w:r w:rsidRPr="00417FD8">
              <w:rPr>
                <w:rFonts w:ascii="Times New Roman" w:hAnsi="Times New Roman" w:cs="Times New Roman"/>
                <w:color w:val="000000" w:themeColor="text1"/>
                <w:kern w:val="0"/>
                <w:szCs w:val="21"/>
              </w:rPr>
              <w:t>有害物质</w:t>
            </w:r>
          </w:p>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释放速率</w:t>
            </w:r>
          </w:p>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mg/m</w:t>
            </w:r>
            <w:r w:rsidRPr="00417FD8">
              <w:rPr>
                <w:rFonts w:ascii="Times New Roman" w:hAnsi="Times New Roman" w:cs="Times New Roman"/>
                <w:color w:val="000000" w:themeColor="text1"/>
                <w:kern w:val="0"/>
                <w:szCs w:val="21"/>
                <w:vertAlign w:val="superscript"/>
              </w:rPr>
              <w:t>2</w:t>
            </w:r>
            <w:r w:rsidRPr="00417FD8">
              <w:rPr>
                <w:rFonts w:ascii="Times New Roman" w:hAnsi="Times New Roman" w:cs="Times New Roman"/>
                <w:color w:val="000000" w:themeColor="text1"/>
                <w:kern w:val="0"/>
                <w:szCs w:val="21"/>
              </w:rPr>
              <w:t>•h</w:t>
            </w:r>
            <w:r w:rsidRPr="00417FD8">
              <w:rPr>
                <w:rFonts w:ascii="Times New Roman" w:hAnsi="Times New Roman" w:cs="Times New Roman"/>
                <w:color w:val="000000" w:themeColor="text1"/>
                <w:kern w:val="0"/>
                <w:szCs w:val="21"/>
              </w:rPr>
              <w:t>）</w:t>
            </w: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总挥发性有机化合物（</w:t>
            </w:r>
            <w:r w:rsidRPr="00417FD8">
              <w:rPr>
                <w:rFonts w:ascii="Times New Roman" w:hAnsi="Times New Roman" w:cs="Times New Roman"/>
                <w:color w:val="000000" w:themeColor="text1"/>
                <w:kern w:val="0"/>
                <w:szCs w:val="21"/>
              </w:rPr>
              <w:t>TVOC</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widowControl w:val="0"/>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5.0</w:t>
            </w:r>
          </w:p>
        </w:tc>
        <w:tc>
          <w:tcPr>
            <w:tcW w:w="2222" w:type="dxa"/>
            <w:vMerge w:val="restart"/>
            <w:tcBorders>
              <w:left w:val="single" w:sz="4" w:space="0" w:color="auto"/>
            </w:tcBorders>
            <w:vAlign w:val="center"/>
          </w:tcPr>
          <w:p w:rsidR="006B1A5F" w:rsidRPr="00B10248" w:rsidRDefault="006B1A5F" w:rsidP="00D509EB">
            <w:pPr>
              <w:pStyle w:val="aff9"/>
              <w:widowControl w:val="0"/>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r w:rsidRPr="00B10248">
              <w:rPr>
                <w:rFonts w:ascii="Times New Roman" w:hAnsi="Times New Roman" w:cs="Times New Roman"/>
                <w:color w:val="000000" w:themeColor="text1"/>
                <w:kern w:val="0"/>
                <w:szCs w:val="21"/>
              </w:rPr>
              <w:t xml:space="preserve"> </w:t>
            </w:r>
          </w:p>
        </w:tc>
      </w:tr>
      <w:tr w:rsidR="006B1A5F" w:rsidRPr="006B47C0" w:rsidTr="006B1A5F">
        <w:trPr>
          <w:cantSplit/>
          <w:trHeight w:val="53"/>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甲醛</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0.10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53"/>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苯</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不得检出</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236"/>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甲苯、二甲苯和乙苯总和</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265"/>
          <w:jc w:val="center"/>
        </w:trPr>
        <w:tc>
          <w:tcPr>
            <w:tcW w:w="1281" w:type="dxa"/>
            <w:vMerge w:val="restart"/>
            <w:vAlign w:val="center"/>
          </w:tcPr>
          <w:p w:rsidR="006B1A5F" w:rsidRDefault="006B1A5F" w:rsidP="00D509EB">
            <w:pPr>
              <w:pStyle w:val="aff9"/>
              <w:ind w:firstLineChars="0" w:firstLine="0"/>
              <w:jc w:val="center"/>
              <w:rPr>
                <w:rFonts w:ascii="Times New Roman" w:hAnsi="Times New Roman" w:cs="Times New Roman" w:hint="eastAsia"/>
                <w:color w:val="000000" w:themeColor="text1"/>
                <w:kern w:val="0"/>
                <w:szCs w:val="21"/>
              </w:rPr>
            </w:pPr>
            <w:r w:rsidRPr="00417FD8">
              <w:rPr>
                <w:rFonts w:ascii="Times New Roman" w:hAnsi="Times New Roman" w:cs="Times New Roman"/>
                <w:color w:val="000000" w:themeColor="text1"/>
                <w:kern w:val="0"/>
                <w:szCs w:val="21"/>
              </w:rPr>
              <w:t>有害物质</w:t>
            </w:r>
          </w:p>
          <w:p w:rsidR="006B1A5F" w:rsidRPr="00417FD8" w:rsidRDefault="006B1A5F" w:rsidP="00D509EB">
            <w:pPr>
              <w:pStyle w:val="aff9"/>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含量</w:t>
            </w: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BBP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DEHP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val="restart"/>
            <w:tcBorders>
              <w:left w:val="single" w:sz="4" w:space="0" w:color="auto"/>
            </w:tcBorders>
            <w:vAlign w:val="center"/>
          </w:tcPr>
          <w:p w:rsidR="006B1A5F" w:rsidRPr="00417FD8" w:rsidRDefault="006B1A5F"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6B1A5F" w:rsidRPr="006B47C0" w:rsidTr="006B1A5F">
        <w:trPr>
          <w:cantSplit/>
          <w:trHeight w:val="454"/>
          <w:jc w:val="center"/>
        </w:trPr>
        <w:tc>
          <w:tcPr>
            <w:tcW w:w="1281" w:type="dxa"/>
            <w:vMerge/>
            <w:vAlign w:val="center"/>
          </w:tcPr>
          <w:p w:rsidR="006B1A5F" w:rsidRPr="00417FD8" w:rsidRDefault="006B1A5F" w:rsidP="00D509EB">
            <w:pPr>
              <w:pStyle w:val="aff9"/>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DNOP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DINP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DIDP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269"/>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E54E63">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18</w:t>
            </w:r>
            <w:r w:rsidRPr="00417FD8">
              <w:rPr>
                <w:rFonts w:ascii="Times New Roman" w:hAnsi="Times New Roman" w:cs="Times New Roman"/>
                <w:color w:val="000000" w:themeColor="text1"/>
                <w:kern w:val="0"/>
                <w:szCs w:val="21"/>
              </w:rPr>
              <w:t>种多环芳烃总和（</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167"/>
          <w:jc w:val="center"/>
        </w:trPr>
        <w:tc>
          <w:tcPr>
            <w:tcW w:w="1281" w:type="dxa"/>
            <w:vMerge/>
            <w:vAlign w:val="center"/>
          </w:tcPr>
          <w:p w:rsidR="006B1A5F" w:rsidRPr="00417FD8" w:rsidRDefault="006B1A5F" w:rsidP="00D509EB">
            <w:pPr>
              <w:pStyle w:val="aff9"/>
              <w:autoSpaceDE/>
              <w:autoSpaceDN/>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苯并</w:t>
            </w:r>
            <w:r w:rsidRPr="00417FD8">
              <w:rPr>
                <w:rFonts w:ascii="Times New Roman" w:hAnsi="Times New Roman" w:cs="Times New Roman"/>
                <w:color w:val="000000" w:themeColor="text1"/>
                <w:kern w:val="0"/>
                <w:szCs w:val="21"/>
              </w:rPr>
              <w:t>[a]</w:t>
            </w:r>
            <w:r w:rsidRPr="00417FD8">
              <w:rPr>
                <w:rFonts w:ascii="Times New Roman" w:hAnsi="Times New Roman" w:cs="Times New Roman"/>
                <w:color w:val="000000" w:themeColor="text1"/>
                <w:kern w:val="0"/>
                <w:szCs w:val="21"/>
              </w:rPr>
              <w:t>芘（</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237"/>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可溶性铅（</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30</w:t>
            </w:r>
          </w:p>
        </w:tc>
        <w:tc>
          <w:tcPr>
            <w:tcW w:w="2222" w:type="dxa"/>
            <w:vMerge w:val="restart"/>
            <w:tcBorders>
              <w:left w:val="single" w:sz="4" w:space="0" w:color="auto"/>
            </w:tcBorders>
            <w:vAlign w:val="center"/>
          </w:tcPr>
          <w:p w:rsidR="006B1A5F" w:rsidRPr="00417FD8" w:rsidRDefault="006B1A5F"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color w:val="000000" w:themeColor="text1"/>
                <w:szCs w:val="24"/>
              </w:rPr>
              <w:t>《涂料中可溶性有害元素含量的测定》</w:t>
            </w:r>
            <w:r>
              <w:rPr>
                <w:rFonts w:ascii="Times New Roman" w:hAnsi="Times New Roman" w:cs="Times New Roman" w:hint="eastAsia"/>
                <w:color w:val="000000" w:themeColor="text1"/>
                <w:kern w:val="0"/>
                <w:szCs w:val="21"/>
              </w:rPr>
              <w:t>GB/T 23991</w:t>
            </w:r>
          </w:p>
        </w:tc>
      </w:tr>
      <w:tr w:rsidR="006B1A5F" w:rsidRPr="006B47C0" w:rsidTr="006B1A5F">
        <w:trPr>
          <w:cantSplit/>
          <w:trHeight w:val="57"/>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可溶性镉（</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161"/>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可溶性铬（</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123"/>
          <w:jc w:val="center"/>
        </w:trPr>
        <w:tc>
          <w:tcPr>
            <w:tcW w:w="1281" w:type="dxa"/>
            <w:vMerge/>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可溶性汞（</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w:t>
            </w:r>
          </w:p>
        </w:tc>
        <w:tc>
          <w:tcPr>
            <w:tcW w:w="2222" w:type="dxa"/>
            <w:vMerge/>
            <w:tcBorders>
              <w:lef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6B1A5F" w:rsidRPr="006B47C0" w:rsidTr="006B1A5F">
        <w:trPr>
          <w:cantSplit/>
          <w:trHeight w:val="86"/>
          <w:jc w:val="center"/>
        </w:trPr>
        <w:tc>
          <w:tcPr>
            <w:tcW w:w="1281"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气味</w:t>
            </w:r>
          </w:p>
        </w:tc>
        <w:tc>
          <w:tcPr>
            <w:tcW w:w="3828" w:type="dxa"/>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气味等级</w:t>
            </w:r>
            <w:r w:rsidRPr="00417FD8">
              <w:rPr>
                <w:rFonts w:ascii="Times New Roman" w:hAnsi="Times New Roman" w:cs="Times New Roman" w:hint="eastAsia"/>
                <w:color w:val="000000" w:themeColor="text1"/>
                <w:kern w:val="0"/>
                <w:szCs w:val="21"/>
              </w:rPr>
              <w:t>（</w:t>
            </w:r>
            <w:r w:rsidRPr="00417FD8">
              <w:rPr>
                <w:rFonts w:ascii="Times New Roman" w:hAnsi="Times New Roman" w:cs="Times New Roman"/>
                <w:color w:val="000000" w:themeColor="text1"/>
                <w:kern w:val="0"/>
                <w:szCs w:val="21"/>
              </w:rPr>
              <w:t>级</w:t>
            </w:r>
            <w:r w:rsidRPr="00417FD8">
              <w:rPr>
                <w:rFonts w:ascii="Times New Roman" w:hAnsi="Times New Roman" w:cs="Times New Roman" w:hint="eastAsia"/>
                <w:color w:val="000000" w:themeColor="text1"/>
                <w:kern w:val="0"/>
                <w:szCs w:val="21"/>
              </w:rPr>
              <w:t>）</w:t>
            </w:r>
          </w:p>
        </w:tc>
        <w:tc>
          <w:tcPr>
            <w:tcW w:w="1275" w:type="dxa"/>
            <w:tcBorders>
              <w:right w:val="single" w:sz="4" w:space="0" w:color="auto"/>
            </w:tcBorders>
            <w:vAlign w:val="center"/>
          </w:tcPr>
          <w:p w:rsidR="006B1A5F" w:rsidRPr="00417FD8" w:rsidRDefault="006B1A5F"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w:t>
            </w:r>
          </w:p>
        </w:tc>
        <w:tc>
          <w:tcPr>
            <w:tcW w:w="2222" w:type="dxa"/>
            <w:tcBorders>
              <w:left w:val="single" w:sz="4" w:space="0" w:color="auto"/>
            </w:tcBorders>
            <w:vAlign w:val="center"/>
          </w:tcPr>
          <w:p w:rsidR="006B1A5F" w:rsidRPr="00417FD8" w:rsidRDefault="006B1A5F"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bl>
    <w:p w:rsidR="00B53084" w:rsidRDefault="00B53084" w:rsidP="00B41483">
      <w:pPr>
        <w:pStyle w:val="BodyTitle"/>
        <w:numPr>
          <w:ilvl w:val="0"/>
          <w:numId w:val="0"/>
        </w:numPr>
        <w:ind w:firstLineChars="200" w:firstLine="440"/>
        <w:rPr>
          <w:rFonts w:ascii="楷体" w:eastAsia="楷体" w:hAnsi="楷体" w:hint="eastAsia"/>
          <w:b w:val="0"/>
          <w:bCs/>
          <w:sz w:val="22"/>
        </w:rPr>
      </w:pPr>
    </w:p>
    <w:p w:rsidR="006B1A5F" w:rsidRDefault="00B41483" w:rsidP="00B41483">
      <w:pPr>
        <w:pStyle w:val="BodyTitle"/>
        <w:numPr>
          <w:ilvl w:val="0"/>
          <w:numId w:val="0"/>
        </w:numPr>
        <w:ind w:firstLineChars="200" w:firstLine="440"/>
        <w:rPr>
          <w:rFonts w:ascii="楷体" w:eastAsia="楷体" w:hAnsi="楷体" w:hint="eastAsia"/>
          <w:b w:val="0"/>
          <w:bCs/>
          <w:sz w:val="22"/>
        </w:rPr>
      </w:pPr>
      <w:r w:rsidRPr="00B41483">
        <w:rPr>
          <w:rFonts w:ascii="楷体" w:eastAsia="楷体" w:hAnsi="楷体"/>
          <w:b w:val="0"/>
          <w:bCs/>
          <w:sz w:val="22"/>
        </w:rPr>
        <w:t>【条文说明】</w:t>
      </w:r>
      <w:r w:rsidR="00651AF8" w:rsidRPr="00651AF8">
        <w:rPr>
          <w:rFonts w:ascii="楷体" w:eastAsia="楷体" w:hAnsi="楷体" w:hint="eastAsia"/>
          <w:b w:val="0"/>
          <w:bCs/>
          <w:sz w:val="22"/>
        </w:rPr>
        <w:t>人造草面层成品中有害物质限量</w:t>
      </w:r>
      <w:r w:rsidR="00651AF8">
        <w:rPr>
          <w:rFonts w:ascii="楷体" w:eastAsia="楷体" w:hAnsi="楷体" w:hint="eastAsia"/>
          <w:b w:val="0"/>
          <w:bCs/>
          <w:sz w:val="22"/>
        </w:rPr>
        <w:t>的</w:t>
      </w:r>
      <w:r w:rsidRPr="00B41483">
        <w:rPr>
          <w:rFonts w:ascii="楷体" w:eastAsia="楷体" w:hAnsi="楷体" w:hint="eastAsia"/>
          <w:b w:val="0"/>
          <w:bCs/>
          <w:sz w:val="22"/>
        </w:rPr>
        <w:t>检测项目均</w:t>
      </w:r>
      <w:r w:rsidRPr="00B41483">
        <w:rPr>
          <w:rFonts w:ascii="楷体" w:eastAsia="楷体" w:hAnsi="楷体"/>
          <w:b w:val="0"/>
          <w:bCs/>
          <w:sz w:val="22"/>
        </w:rPr>
        <w:t>与现行国家标准</w:t>
      </w:r>
      <w:r w:rsidRPr="00E54E63">
        <w:rPr>
          <w:rFonts w:ascii="楷体" w:eastAsia="楷体" w:hAnsi="楷体" w:hint="eastAsia"/>
          <w:b w:val="0"/>
          <w:bCs/>
          <w:sz w:val="22"/>
        </w:rPr>
        <w:t>《中小学合成材料面层运动场地》</w:t>
      </w:r>
      <w:r w:rsidRPr="00E54E63">
        <w:rPr>
          <w:rFonts w:ascii="楷体" w:eastAsia="楷体" w:hAnsi="楷体"/>
          <w:b w:val="0"/>
          <w:bCs/>
          <w:sz w:val="22"/>
        </w:rPr>
        <w:t>GB 36246一致</w:t>
      </w:r>
      <w:r w:rsidRPr="00B41483">
        <w:rPr>
          <w:rFonts w:ascii="楷体" w:eastAsia="楷体" w:hAnsi="楷体"/>
          <w:b w:val="0"/>
          <w:bCs/>
          <w:sz w:val="22"/>
        </w:rPr>
        <w:t>，但具体指标</w:t>
      </w:r>
      <w:r w:rsidR="00E54E63">
        <w:rPr>
          <w:rFonts w:ascii="楷体" w:eastAsia="楷体" w:hAnsi="楷体"/>
          <w:b w:val="0"/>
          <w:bCs/>
          <w:sz w:val="22"/>
        </w:rPr>
        <w:t>如：</w:t>
      </w:r>
      <w:r w:rsidR="00E54E63" w:rsidRPr="00E54E63">
        <w:rPr>
          <w:rFonts w:ascii="楷体" w:eastAsia="楷体" w:hAnsi="楷体"/>
          <w:b w:val="0"/>
          <w:bCs/>
          <w:sz w:val="22"/>
        </w:rPr>
        <w:t>甲醛释放速率</w:t>
      </w:r>
      <w:r w:rsidR="00E54E63">
        <w:rPr>
          <w:rFonts w:ascii="楷体" w:eastAsia="楷体" w:hAnsi="楷体"/>
          <w:b w:val="0"/>
          <w:bCs/>
          <w:sz w:val="22"/>
        </w:rPr>
        <w:t>、苯</w:t>
      </w:r>
      <w:r w:rsidR="00E54E63" w:rsidRPr="00E54E63">
        <w:rPr>
          <w:rFonts w:ascii="楷体" w:eastAsia="楷体" w:hAnsi="楷体"/>
          <w:b w:val="0"/>
          <w:bCs/>
          <w:sz w:val="22"/>
        </w:rPr>
        <w:t>释放速率、18种多环芳烃总和、可溶性铅</w:t>
      </w:r>
      <w:r w:rsidR="00E54E63">
        <w:rPr>
          <w:rFonts w:ascii="楷体" w:eastAsia="楷体" w:hAnsi="楷体"/>
          <w:b w:val="0"/>
          <w:bCs/>
          <w:sz w:val="22"/>
        </w:rPr>
        <w:t>含量</w:t>
      </w:r>
      <w:r w:rsidRPr="00B41483">
        <w:rPr>
          <w:rFonts w:ascii="楷体" w:eastAsia="楷体" w:hAnsi="楷体"/>
          <w:b w:val="0"/>
          <w:bCs/>
          <w:sz w:val="22"/>
        </w:rPr>
        <w:t>根据实际情况进行了更为严格的</w:t>
      </w:r>
      <w:r w:rsidR="00C2326A">
        <w:rPr>
          <w:rFonts w:ascii="楷体" w:eastAsia="楷体" w:hAnsi="楷体"/>
          <w:b w:val="0"/>
          <w:bCs/>
          <w:sz w:val="22"/>
        </w:rPr>
        <w:t>限量</w:t>
      </w:r>
      <w:r w:rsidRPr="00B41483">
        <w:rPr>
          <w:rFonts w:ascii="楷体" w:eastAsia="楷体" w:hAnsi="楷体"/>
          <w:b w:val="0"/>
          <w:bCs/>
          <w:sz w:val="22"/>
        </w:rPr>
        <w:t>要求</w:t>
      </w:r>
      <w:r w:rsidRPr="00E54E63">
        <w:rPr>
          <w:rFonts w:ascii="楷体" w:eastAsia="楷体" w:hAnsi="楷体"/>
          <w:b w:val="0"/>
          <w:bCs/>
          <w:sz w:val="22"/>
        </w:rPr>
        <w:t>。</w:t>
      </w:r>
    </w:p>
    <w:p w:rsidR="00B53084" w:rsidRPr="00B53084" w:rsidRDefault="00B53084" w:rsidP="00B41483">
      <w:pPr>
        <w:pStyle w:val="BodyTitle"/>
        <w:numPr>
          <w:ilvl w:val="0"/>
          <w:numId w:val="0"/>
        </w:numPr>
        <w:ind w:firstLineChars="200" w:firstLine="440"/>
        <w:rPr>
          <w:rFonts w:ascii="楷体" w:eastAsia="楷体" w:hAnsi="楷体" w:hint="eastAsia"/>
          <w:b w:val="0"/>
          <w:bCs/>
          <w:sz w:val="22"/>
        </w:rPr>
      </w:pPr>
    </w:p>
    <w:p w:rsidR="000570B9" w:rsidRPr="001577B5" w:rsidRDefault="000570B9" w:rsidP="000570B9">
      <w:pPr>
        <w:pStyle w:val="BodyTitle"/>
        <w:numPr>
          <w:ilvl w:val="0"/>
          <w:numId w:val="0"/>
        </w:numPr>
        <w:rPr>
          <w:b w:val="0"/>
          <w:color w:val="000000" w:themeColor="text1"/>
          <w:szCs w:val="24"/>
        </w:rPr>
      </w:pPr>
      <w:r w:rsidRPr="001577B5">
        <w:rPr>
          <w:color w:val="000000" w:themeColor="text1"/>
          <w:szCs w:val="24"/>
        </w:rPr>
        <w:t>4</w:t>
      </w:r>
      <w:r w:rsidRPr="001577B5">
        <w:rPr>
          <w:rFonts w:hint="eastAsia"/>
          <w:color w:val="000000" w:themeColor="text1"/>
          <w:szCs w:val="24"/>
        </w:rPr>
        <w:t>.</w:t>
      </w:r>
      <w:r w:rsidR="000D386F">
        <w:rPr>
          <w:color w:val="000000" w:themeColor="text1"/>
          <w:szCs w:val="24"/>
        </w:rPr>
        <w:t>3.</w:t>
      </w:r>
      <w:r w:rsidR="00641D0E">
        <w:rPr>
          <w:rFonts w:hint="eastAsia"/>
          <w:color w:val="000000" w:themeColor="text1"/>
          <w:szCs w:val="24"/>
        </w:rPr>
        <w:t>3</w:t>
      </w:r>
      <w:r w:rsidR="009C4BF9">
        <w:rPr>
          <w:rFonts w:hint="eastAsia"/>
          <w:color w:val="000000" w:themeColor="text1"/>
          <w:szCs w:val="24"/>
        </w:rPr>
        <w:t xml:space="preserve">  </w:t>
      </w:r>
      <w:r w:rsidRPr="001577B5">
        <w:rPr>
          <w:rFonts w:hint="eastAsia"/>
          <w:b w:val="0"/>
          <w:color w:val="000000" w:themeColor="text1"/>
          <w:szCs w:val="24"/>
        </w:rPr>
        <w:t>合成材料运动场地面层</w:t>
      </w:r>
      <w:r w:rsidR="0015091B" w:rsidRPr="001577B5">
        <w:rPr>
          <w:rFonts w:hint="eastAsia"/>
          <w:b w:val="0"/>
          <w:color w:val="000000" w:themeColor="text1"/>
          <w:szCs w:val="24"/>
        </w:rPr>
        <w:t>非固体</w:t>
      </w:r>
      <w:r w:rsidR="00C95A5B" w:rsidRPr="001577B5">
        <w:rPr>
          <w:rFonts w:hint="eastAsia"/>
          <w:b w:val="0"/>
          <w:color w:val="000000" w:themeColor="text1"/>
          <w:szCs w:val="24"/>
        </w:rPr>
        <w:t>原料中</w:t>
      </w:r>
      <w:r w:rsidRPr="001577B5">
        <w:rPr>
          <w:rFonts w:hint="eastAsia"/>
          <w:b w:val="0"/>
          <w:color w:val="000000" w:themeColor="text1"/>
          <w:szCs w:val="24"/>
        </w:rPr>
        <w:t>有害物质限量应符合表</w:t>
      </w:r>
      <w:r w:rsidR="00C95A5B" w:rsidRPr="001577B5">
        <w:rPr>
          <w:b w:val="0"/>
          <w:color w:val="000000" w:themeColor="text1"/>
          <w:szCs w:val="24"/>
        </w:rPr>
        <w:t>4.</w:t>
      </w:r>
      <w:r w:rsidR="000D386F">
        <w:rPr>
          <w:b w:val="0"/>
          <w:color w:val="000000" w:themeColor="text1"/>
          <w:szCs w:val="24"/>
        </w:rPr>
        <w:t>3.</w:t>
      </w:r>
      <w:r w:rsidR="00641D0E">
        <w:rPr>
          <w:rFonts w:hint="eastAsia"/>
          <w:b w:val="0"/>
          <w:color w:val="000000" w:themeColor="text1"/>
          <w:szCs w:val="24"/>
        </w:rPr>
        <w:t>3</w:t>
      </w:r>
      <w:r w:rsidRPr="001577B5">
        <w:rPr>
          <w:rFonts w:hint="eastAsia"/>
          <w:b w:val="0"/>
          <w:color w:val="000000" w:themeColor="text1"/>
          <w:szCs w:val="24"/>
        </w:rPr>
        <w:t>的要求。</w:t>
      </w:r>
    </w:p>
    <w:p w:rsidR="00B53084" w:rsidRDefault="00776AC1" w:rsidP="009C4BF9">
      <w:pPr>
        <w:spacing w:line="360" w:lineRule="auto"/>
        <w:jc w:val="center"/>
        <w:rPr>
          <w:b/>
          <w:color w:val="000000" w:themeColor="text1"/>
        </w:rPr>
      </w:pPr>
      <w:r w:rsidRPr="0015091B">
        <w:rPr>
          <w:rFonts w:hint="eastAsia"/>
          <w:b/>
          <w:color w:val="000000" w:themeColor="text1"/>
        </w:rPr>
        <w:t>表</w:t>
      </w:r>
      <w:r w:rsidR="0015091B" w:rsidRPr="0015091B">
        <w:rPr>
          <w:b/>
          <w:color w:val="000000" w:themeColor="text1"/>
        </w:rPr>
        <w:t>4.</w:t>
      </w:r>
      <w:r w:rsidR="000D386F">
        <w:rPr>
          <w:b/>
          <w:color w:val="000000" w:themeColor="text1"/>
        </w:rPr>
        <w:t>3.</w:t>
      </w:r>
      <w:r w:rsidR="00641D0E">
        <w:rPr>
          <w:rFonts w:hint="eastAsia"/>
          <w:b/>
          <w:color w:val="000000" w:themeColor="text1"/>
        </w:rPr>
        <w:t>3</w:t>
      </w:r>
      <w:r w:rsidRPr="0015091B">
        <w:rPr>
          <w:rFonts w:hint="eastAsia"/>
          <w:b/>
          <w:color w:val="000000" w:themeColor="text1"/>
        </w:rPr>
        <w:t xml:space="preserve">　非固体原料中有害物质限量要求</w:t>
      </w:r>
    </w:p>
    <w:tbl>
      <w:tblPr>
        <w:tblW w:w="8709" w:type="dxa"/>
        <w:jc w:val="center"/>
        <w:tblBorders>
          <w:top w:val="single" w:sz="12" w:space="0" w:color="000000"/>
          <w:left w:val="single" w:sz="12" w:space="0" w:color="000000"/>
          <w:bottom w:val="single" w:sz="12" w:space="0" w:color="auto"/>
          <w:right w:val="single" w:sz="12" w:space="0" w:color="000000"/>
          <w:insideH w:val="single" w:sz="4" w:space="0" w:color="000000"/>
          <w:insideV w:val="single" w:sz="4" w:space="0" w:color="auto"/>
        </w:tblBorders>
        <w:tblLayout w:type="fixed"/>
        <w:tblLook w:val="04A0"/>
      </w:tblPr>
      <w:tblGrid>
        <w:gridCol w:w="1900"/>
        <w:gridCol w:w="1985"/>
        <w:gridCol w:w="2268"/>
        <w:gridCol w:w="2556"/>
      </w:tblGrid>
      <w:tr w:rsidR="000D386F" w:rsidRPr="00DF5C50" w:rsidTr="00D87C4F">
        <w:trPr>
          <w:cantSplit/>
          <w:trHeight w:val="251"/>
          <w:tblHeader/>
          <w:jc w:val="center"/>
        </w:trPr>
        <w:tc>
          <w:tcPr>
            <w:tcW w:w="3885" w:type="dxa"/>
            <w:gridSpan w:val="2"/>
            <w:vAlign w:val="center"/>
          </w:tcPr>
          <w:p w:rsidR="000D386F" w:rsidRPr="00417FD8" w:rsidRDefault="000D386F" w:rsidP="00DF214E">
            <w:pPr>
              <w:pStyle w:val="aff9"/>
              <w:autoSpaceDE/>
              <w:autoSpaceDN/>
              <w:ind w:firstLineChars="0" w:firstLine="0"/>
              <w:jc w:val="center"/>
              <w:rPr>
                <w:color w:val="000000" w:themeColor="text1"/>
                <w:kern w:val="0"/>
                <w:szCs w:val="21"/>
              </w:rPr>
            </w:pPr>
            <w:r w:rsidRPr="00417FD8">
              <w:rPr>
                <w:rFonts w:hint="eastAsia"/>
                <w:color w:val="000000" w:themeColor="text1"/>
                <w:kern w:val="0"/>
                <w:szCs w:val="21"/>
              </w:rPr>
              <w:t>项目</w:t>
            </w:r>
          </w:p>
        </w:tc>
        <w:tc>
          <w:tcPr>
            <w:tcW w:w="2268" w:type="dxa"/>
            <w:vAlign w:val="center"/>
          </w:tcPr>
          <w:p w:rsidR="000D386F" w:rsidRPr="00417FD8" w:rsidRDefault="000D386F" w:rsidP="00DF214E">
            <w:pPr>
              <w:pStyle w:val="aff9"/>
              <w:autoSpaceDE/>
              <w:autoSpaceDN/>
              <w:ind w:firstLineChars="0" w:firstLine="0"/>
              <w:jc w:val="center"/>
              <w:rPr>
                <w:color w:val="000000" w:themeColor="text1"/>
                <w:kern w:val="0"/>
                <w:szCs w:val="21"/>
              </w:rPr>
            </w:pPr>
            <w:r w:rsidRPr="00417FD8">
              <w:rPr>
                <w:rFonts w:hint="eastAsia"/>
                <w:color w:val="000000" w:themeColor="text1"/>
                <w:kern w:val="0"/>
                <w:szCs w:val="21"/>
              </w:rPr>
              <w:t>指标</w:t>
            </w:r>
          </w:p>
        </w:tc>
        <w:tc>
          <w:tcPr>
            <w:tcW w:w="2556" w:type="dxa"/>
            <w:vAlign w:val="center"/>
          </w:tcPr>
          <w:p w:rsidR="000D386F" w:rsidRPr="00417FD8" w:rsidRDefault="009F34CB" w:rsidP="000D386F">
            <w:pPr>
              <w:pStyle w:val="aff9"/>
              <w:autoSpaceDE/>
              <w:autoSpaceDN/>
              <w:ind w:firstLineChars="0" w:firstLine="0"/>
              <w:jc w:val="center"/>
              <w:rPr>
                <w:color w:val="000000" w:themeColor="text1"/>
                <w:kern w:val="0"/>
                <w:szCs w:val="21"/>
              </w:rPr>
            </w:pPr>
            <w:r>
              <w:rPr>
                <w:color w:val="000000" w:themeColor="text1"/>
                <w:kern w:val="0"/>
                <w:szCs w:val="21"/>
              </w:rPr>
              <w:t>试验方法</w:t>
            </w:r>
          </w:p>
        </w:tc>
      </w:tr>
      <w:tr w:rsidR="000D386F" w:rsidRPr="006B47C0" w:rsidTr="00417FD8">
        <w:trPr>
          <w:cantSplit/>
          <w:trHeight w:val="189"/>
          <w:jc w:val="center"/>
        </w:trPr>
        <w:tc>
          <w:tcPr>
            <w:tcW w:w="3885" w:type="dxa"/>
            <w:gridSpan w:val="2"/>
            <w:vAlign w:val="center"/>
          </w:tcPr>
          <w:p w:rsidR="000D386F" w:rsidRPr="00417FD8" w:rsidRDefault="000D386F"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游离甲醛（</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0D386F" w:rsidRPr="00417FD8" w:rsidRDefault="000D386F"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0.50</w:t>
            </w:r>
          </w:p>
        </w:tc>
        <w:tc>
          <w:tcPr>
            <w:tcW w:w="2556" w:type="dxa"/>
            <w:vAlign w:val="center"/>
          </w:tcPr>
          <w:p w:rsidR="000D386F" w:rsidRPr="00417FD8" w:rsidRDefault="00C26BB2" w:rsidP="00C26BB2">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hint="eastAsia"/>
                <w:color w:val="000000" w:themeColor="text1"/>
                <w:szCs w:val="24"/>
              </w:rPr>
              <w:t>《室内装饰装修材料</w:t>
            </w:r>
            <w:r>
              <w:rPr>
                <w:rFonts w:ascii="Times New Roman" w:hAnsi="宋体" w:cs="Times New Roman" w:hint="eastAsia"/>
                <w:color w:val="000000" w:themeColor="text1"/>
                <w:szCs w:val="24"/>
              </w:rPr>
              <w:t xml:space="preserve">  </w:t>
            </w:r>
            <w:r>
              <w:rPr>
                <w:rFonts w:ascii="Times New Roman" w:hAnsi="宋体" w:cs="Times New Roman" w:hint="eastAsia"/>
                <w:color w:val="000000" w:themeColor="text1"/>
                <w:szCs w:val="24"/>
              </w:rPr>
              <w:t>胶粘剂中有害物质限量》</w:t>
            </w:r>
            <w:r w:rsidR="006F7EE5">
              <w:rPr>
                <w:rFonts w:ascii="Times New Roman" w:hAnsi="Times New Roman" w:cs="Times New Roman" w:hint="eastAsia"/>
                <w:color w:val="000000" w:themeColor="text1"/>
                <w:kern w:val="0"/>
                <w:szCs w:val="21"/>
              </w:rPr>
              <w:t>GB 18583</w:t>
            </w: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lastRenderedPageBreak/>
              <w:t>苯（</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015AE8">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不得检出</w:t>
            </w:r>
          </w:p>
        </w:tc>
        <w:tc>
          <w:tcPr>
            <w:tcW w:w="2556" w:type="dxa"/>
            <w:vMerge w:val="restart"/>
            <w:vAlign w:val="center"/>
          </w:tcPr>
          <w:p w:rsidR="006F7EE5" w:rsidRPr="00417FD8" w:rsidRDefault="00C26BB2" w:rsidP="00C26BB2">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国家标准</w:t>
            </w:r>
            <w:r>
              <w:rPr>
                <w:rFonts w:ascii="Times New Roman" w:hAnsi="宋体" w:cs="Times New Roman"/>
                <w:color w:val="000000" w:themeColor="text1"/>
                <w:szCs w:val="24"/>
              </w:rPr>
              <w:t>《室内</w:t>
            </w:r>
            <w:r>
              <w:rPr>
                <w:rFonts w:ascii="Times New Roman" w:hAnsi="宋体" w:cs="Times New Roman" w:hint="eastAsia"/>
                <w:color w:val="000000" w:themeColor="text1"/>
                <w:szCs w:val="24"/>
              </w:rPr>
              <w:t>装饰装修材料</w:t>
            </w:r>
            <w:r>
              <w:rPr>
                <w:rFonts w:ascii="Times New Roman" w:hAnsi="宋体" w:cs="Times New Roman" w:hint="eastAsia"/>
                <w:color w:val="000000" w:themeColor="text1"/>
                <w:szCs w:val="24"/>
              </w:rPr>
              <w:t xml:space="preserve">  </w:t>
            </w:r>
            <w:r>
              <w:rPr>
                <w:rFonts w:ascii="Times New Roman" w:hAnsi="宋体" w:cs="Times New Roman" w:hint="eastAsia"/>
                <w:color w:val="000000" w:themeColor="text1"/>
                <w:szCs w:val="24"/>
              </w:rPr>
              <w:t>溶剂型木器涂料中有害物质限量</w:t>
            </w:r>
            <w:r>
              <w:rPr>
                <w:rFonts w:ascii="Times New Roman" w:hAnsi="宋体" w:cs="Times New Roman"/>
                <w:color w:val="000000" w:themeColor="text1"/>
                <w:szCs w:val="24"/>
              </w:rPr>
              <w:t>》</w:t>
            </w:r>
            <w:r w:rsidR="006F7EE5">
              <w:rPr>
                <w:rFonts w:ascii="Times New Roman" w:hAnsi="Times New Roman" w:cs="Times New Roman" w:hint="eastAsia"/>
                <w:color w:val="000000" w:themeColor="text1"/>
                <w:kern w:val="0"/>
                <w:szCs w:val="21"/>
              </w:rPr>
              <w:t>GB 18581-2009</w:t>
            </w:r>
          </w:p>
        </w:tc>
      </w:tr>
      <w:tr w:rsidR="006F7EE5" w:rsidRPr="006B47C0" w:rsidTr="00417FD8">
        <w:trPr>
          <w:cantSplit/>
          <w:trHeight w:val="53"/>
          <w:jc w:val="center"/>
        </w:trPr>
        <w:tc>
          <w:tcPr>
            <w:tcW w:w="3885" w:type="dxa"/>
            <w:gridSpan w:val="2"/>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甲苯、二甲苯及乙苯总和</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p>
        </w:tc>
      </w:tr>
      <w:tr w:rsidR="006F7EE5" w:rsidRPr="006B47C0" w:rsidTr="00417FD8">
        <w:trPr>
          <w:cantSplit/>
          <w:trHeight w:val="80"/>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BBP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DEHP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556" w:type="dxa"/>
            <w:vMerge w:val="restart"/>
            <w:vAlign w:val="center"/>
          </w:tcPr>
          <w:p w:rsidR="006F7EE5" w:rsidRPr="00417FD8" w:rsidRDefault="006F7EE5" w:rsidP="006F7EE5">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3</w:t>
            </w:r>
            <w:r w:rsidRPr="00417FD8">
              <w:rPr>
                <w:rFonts w:ascii="Times New Roman" w:hAnsi="Times New Roman" w:cs="Times New Roman"/>
                <w:color w:val="000000" w:themeColor="text1"/>
                <w:kern w:val="0"/>
                <w:szCs w:val="21"/>
              </w:rPr>
              <w:t>种邻苯二甲酸酯类化合物（</w:t>
            </w:r>
            <w:r w:rsidRPr="00417FD8">
              <w:rPr>
                <w:rFonts w:ascii="Times New Roman" w:hAnsi="Times New Roman" w:cs="Times New Roman"/>
                <w:color w:val="000000" w:themeColor="text1"/>
                <w:kern w:val="0"/>
                <w:szCs w:val="21"/>
              </w:rPr>
              <w:t>DNOP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DINP</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DIDP</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短链氯化石蜡（</w:t>
            </w:r>
            <w:r w:rsidRPr="00417FD8">
              <w:rPr>
                <w:rFonts w:ascii="Times New Roman" w:hAnsi="Times New Roman" w:cs="Times New Roman"/>
                <w:color w:val="000000" w:themeColor="text1"/>
                <w:kern w:val="0"/>
                <w:szCs w:val="21"/>
              </w:rPr>
              <w:t>C</w:t>
            </w:r>
            <w:r w:rsidRPr="00417FD8">
              <w:rPr>
                <w:rFonts w:ascii="Times New Roman" w:hAnsi="Times New Roman" w:cs="Times New Roman"/>
                <w:color w:val="000000" w:themeColor="text1"/>
                <w:kern w:val="0"/>
                <w:szCs w:val="21"/>
                <w:vertAlign w:val="subscript"/>
              </w:rPr>
              <w:t>10</w:t>
            </w:r>
            <w:r w:rsidRPr="00417FD8">
              <w:rPr>
                <w:rFonts w:ascii="Times New Roman" w:hAnsi="Times New Roman" w:cs="Times New Roman"/>
                <w:color w:val="000000" w:themeColor="text1"/>
                <w:kern w:val="0"/>
                <w:szCs w:val="21"/>
              </w:rPr>
              <w:t>~C</w:t>
            </w:r>
            <w:r w:rsidRPr="00417FD8">
              <w:rPr>
                <w:rFonts w:ascii="Times New Roman" w:hAnsi="Times New Roman" w:cs="Times New Roman"/>
                <w:color w:val="000000" w:themeColor="text1"/>
                <w:kern w:val="0"/>
                <w:szCs w:val="21"/>
                <w:vertAlign w:val="subscript"/>
              </w:rPr>
              <w:t>13</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015AE8">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bCs/>
                <w:color w:val="000000" w:themeColor="text1"/>
                <w:kern w:val="0"/>
                <w:szCs w:val="21"/>
              </w:rPr>
              <w:t>不得检出</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p>
        </w:tc>
      </w:tr>
      <w:tr w:rsidR="000D386F" w:rsidRPr="006B47C0" w:rsidTr="00417FD8">
        <w:trPr>
          <w:cantSplit/>
          <w:trHeight w:val="454"/>
          <w:jc w:val="center"/>
        </w:trPr>
        <w:tc>
          <w:tcPr>
            <w:tcW w:w="3885" w:type="dxa"/>
            <w:gridSpan w:val="2"/>
            <w:vAlign w:val="center"/>
          </w:tcPr>
          <w:p w:rsidR="000D386F" w:rsidRPr="00417FD8" w:rsidRDefault="000D386F"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游离甲苯二异氰酸酯（</w:t>
            </w:r>
            <w:r w:rsidRPr="00417FD8">
              <w:rPr>
                <w:rFonts w:ascii="Times New Roman" w:hAnsi="Times New Roman" w:cs="Times New Roman"/>
                <w:color w:val="000000" w:themeColor="text1"/>
                <w:kern w:val="0"/>
                <w:szCs w:val="21"/>
              </w:rPr>
              <w:t>TDI</w:t>
            </w:r>
            <w:r w:rsidRPr="00417FD8">
              <w:rPr>
                <w:rFonts w:ascii="Times New Roman" w:hAnsi="Times New Roman" w:cs="Times New Roman"/>
                <w:color w:val="000000" w:themeColor="text1"/>
                <w:kern w:val="0"/>
                <w:szCs w:val="21"/>
              </w:rPr>
              <w:t>）和游离六亚甲基二异氰酸酯（</w:t>
            </w:r>
            <w:r w:rsidRPr="00417FD8">
              <w:rPr>
                <w:rFonts w:ascii="Times New Roman" w:hAnsi="Times New Roman" w:cs="Times New Roman"/>
                <w:color w:val="000000" w:themeColor="text1"/>
                <w:kern w:val="0"/>
                <w:szCs w:val="21"/>
              </w:rPr>
              <w:t>HDI</w:t>
            </w:r>
            <w:r w:rsidRPr="00417FD8">
              <w:rPr>
                <w:rFonts w:ascii="Times New Roman" w:hAnsi="Times New Roman" w:cs="Times New Roman"/>
                <w:color w:val="000000" w:themeColor="text1"/>
                <w:kern w:val="0"/>
                <w:szCs w:val="21"/>
              </w:rPr>
              <w:t>）总和（</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0D386F" w:rsidRPr="00417FD8" w:rsidRDefault="000D386F"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4.0</w:t>
            </w:r>
          </w:p>
        </w:tc>
        <w:tc>
          <w:tcPr>
            <w:tcW w:w="2556" w:type="dxa"/>
            <w:vAlign w:val="center"/>
          </w:tcPr>
          <w:p w:rsidR="000D386F" w:rsidRPr="00417FD8" w:rsidRDefault="006F7EE5" w:rsidP="006F7EE5">
            <w:pPr>
              <w:pStyle w:val="aff9"/>
              <w:autoSpaceDE/>
              <w:autoSpaceDN/>
              <w:ind w:firstLineChars="100" w:firstLine="210"/>
              <w:jc w:val="left"/>
              <w:rPr>
                <w:rFonts w:ascii="Times New Roman" w:hAnsi="Times New Roman" w:cs="Times New Roman"/>
                <w:bCs/>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hint="eastAsia"/>
                <w:color w:val="000000" w:themeColor="text1"/>
                <w:szCs w:val="24"/>
              </w:rPr>
              <w:t>《色漆和清漆用漆基</w:t>
            </w:r>
            <w:r>
              <w:rPr>
                <w:rFonts w:ascii="Times New Roman" w:hAnsi="宋体" w:cs="Times New Roman" w:hint="eastAsia"/>
                <w:color w:val="000000" w:themeColor="text1"/>
                <w:szCs w:val="24"/>
              </w:rPr>
              <w:t xml:space="preserve">  </w:t>
            </w:r>
            <w:r>
              <w:rPr>
                <w:rFonts w:ascii="Times New Roman" w:hAnsi="宋体" w:cs="Times New Roman" w:hint="eastAsia"/>
                <w:color w:val="000000" w:themeColor="text1"/>
                <w:szCs w:val="24"/>
              </w:rPr>
              <w:t>异氰酸酯树脂中二异氰酸酯单体的测定》</w:t>
            </w:r>
            <w:r>
              <w:rPr>
                <w:rFonts w:ascii="Times New Roman" w:hAnsi="Times New Roman" w:cs="Times New Roman" w:hint="eastAsia"/>
                <w:color w:val="000000" w:themeColor="text1"/>
                <w:kern w:val="0"/>
                <w:szCs w:val="21"/>
              </w:rPr>
              <w:t>GB/T 18446</w:t>
            </w:r>
          </w:p>
        </w:tc>
      </w:tr>
      <w:tr w:rsidR="000D386F" w:rsidRPr="006B47C0" w:rsidTr="00417FD8">
        <w:trPr>
          <w:cantSplit/>
          <w:trHeight w:val="53"/>
          <w:jc w:val="center"/>
        </w:trPr>
        <w:tc>
          <w:tcPr>
            <w:tcW w:w="3885" w:type="dxa"/>
            <w:gridSpan w:val="2"/>
            <w:vAlign w:val="center"/>
          </w:tcPr>
          <w:p w:rsidR="000D386F" w:rsidRPr="00417FD8" w:rsidRDefault="000D386F" w:rsidP="000D386F">
            <w:pPr>
              <w:pStyle w:val="aff9"/>
              <w:autoSpaceDE/>
              <w:autoSpaceDN/>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4,4'-</w:t>
            </w:r>
            <w:r w:rsidRPr="00417FD8">
              <w:rPr>
                <w:rFonts w:ascii="Times New Roman" w:hAnsi="Times New Roman" w:cs="Times New Roman"/>
                <w:color w:val="000000" w:themeColor="text1"/>
                <w:kern w:val="0"/>
                <w:szCs w:val="21"/>
              </w:rPr>
              <w:t>二氨基</w:t>
            </w:r>
            <w:r w:rsidRPr="00417FD8">
              <w:rPr>
                <w:rFonts w:ascii="Times New Roman" w:hAnsi="Times New Roman" w:cs="Times New Roman"/>
                <w:color w:val="000000" w:themeColor="text1"/>
                <w:kern w:val="0"/>
                <w:szCs w:val="21"/>
              </w:rPr>
              <w:t>-3,3-</w:t>
            </w:r>
            <w:r w:rsidRPr="00417FD8">
              <w:rPr>
                <w:rFonts w:ascii="Times New Roman" w:hAnsi="Times New Roman" w:cs="Times New Roman"/>
                <w:color w:val="000000" w:themeColor="text1"/>
                <w:kern w:val="0"/>
                <w:szCs w:val="21"/>
              </w:rPr>
              <w:t>二氯二苯甲烷（</w:t>
            </w:r>
            <w:r w:rsidRPr="00417FD8">
              <w:rPr>
                <w:rFonts w:ascii="Times New Roman" w:hAnsi="Times New Roman" w:cs="Times New Roman"/>
                <w:color w:val="000000" w:themeColor="text1"/>
                <w:kern w:val="0"/>
                <w:szCs w:val="21"/>
              </w:rPr>
              <w:t>MOCA</w:t>
            </w:r>
            <w:r w:rsidRPr="00417FD8">
              <w:rPr>
                <w:rFonts w:ascii="Times New Roman" w:hAnsi="Times New Roman" w:cs="Times New Roman"/>
                <w:color w:val="000000" w:themeColor="text1"/>
                <w:kern w:val="0"/>
                <w:szCs w:val="21"/>
              </w:rPr>
              <w:t>）（</w:t>
            </w:r>
            <w:r w:rsidRPr="00417FD8">
              <w:rPr>
                <w:rFonts w:ascii="Times New Roman" w:hAnsi="Times New Roman" w:cs="Times New Roman"/>
                <w:color w:val="000000" w:themeColor="text1"/>
                <w:kern w:val="0"/>
                <w:szCs w:val="21"/>
              </w:rPr>
              <w:t>g/kg</w:t>
            </w:r>
            <w:r w:rsidRPr="00417FD8">
              <w:rPr>
                <w:rFonts w:ascii="Times New Roman" w:hAnsi="Times New Roman" w:cs="Times New Roman"/>
                <w:color w:val="000000" w:themeColor="text1"/>
                <w:kern w:val="0"/>
                <w:szCs w:val="21"/>
              </w:rPr>
              <w:t>）</w:t>
            </w:r>
          </w:p>
        </w:tc>
        <w:tc>
          <w:tcPr>
            <w:tcW w:w="2268" w:type="dxa"/>
            <w:vAlign w:val="center"/>
          </w:tcPr>
          <w:p w:rsidR="000D386F" w:rsidRPr="00417FD8" w:rsidRDefault="000D386F" w:rsidP="00015AE8">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ascii="Times New Roman" w:hAnsi="Times New Roman" w:cs="Times New Roman"/>
                <w:bCs/>
                <w:color w:val="000000" w:themeColor="text1"/>
                <w:kern w:val="0"/>
                <w:szCs w:val="21"/>
              </w:rPr>
              <w:t>不得检出</w:t>
            </w:r>
          </w:p>
        </w:tc>
        <w:tc>
          <w:tcPr>
            <w:tcW w:w="2556" w:type="dxa"/>
            <w:vAlign w:val="center"/>
          </w:tcPr>
          <w:p w:rsidR="000D386F" w:rsidRPr="00417FD8" w:rsidRDefault="00C26BB2" w:rsidP="00C26BB2">
            <w:pPr>
              <w:pStyle w:val="aff9"/>
              <w:autoSpaceDE/>
              <w:autoSpaceDN/>
              <w:ind w:firstLineChars="100" w:firstLine="210"/>
              <w:jc w:val="left"/>
              <w:rPr>
                <w:rFonts w:ascii="Times New Roman" w:hAnsi="Times New Roman" w:cs="Times New Roman"/>
                <w:bCs/>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6F7EE5" w:rsidRPr="006B47C0" w:rsidTr="00417FD8">
        <w:trPr>
          <w:cantSplit/>
          <w:trHeight w:val="53"/>
          <w:jc w:val="center"/>
        </w:trPr>
        <w:tc>
          <w:tcPr>
            <w:tcW w:w="1900" w:type="dxa"/>
            <w:vMerge w:val="restart"/>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挥发性有机化合物含量（</w:t>
            </w:r>
            <w:r w:rsidRPr="00417FD8">
              <w:rPr>
                <w:rFonts w:ascii="Times New Roman" w:hAnsi="Times New Roman" w:cs="Times New Roman"/>
                <w:color w:val="000000" w:themeColor="text1"/>
                <w:kern w:val="0"/>
                <w:szCs w:val="21"/>
              </w:rPr>
              <w:t>g/L</w:t>
            </w:r>
            <w:r w:rsidRPr="00417FD8">
              <w:rPr>
                <w:rFonts w:ascii="Times New Roman" w:hAnsi="Times New Roman" w:cs="Times New Roman"/>
                <w:color w:val="000000" w:themeColor="text1"/>
                <w:kern w:val="0"/>
                <w:szCs w:val="21"/>
              </w:rPr>
              <w:t>）</w:t>
            </w:r>
          </w:p>
        </w:tc>
        <w:tc>
          <w:tcPr>
            <w:tcW w:w="1985"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沸点</w:t>
            </w:r>
            <w:r w:rsidRPr="00417FD8">
              <w:rPr>
                <w:rFonts w:ascii="Times New Roman" w:hAnsi="Times New Roman" w:cs="Times New Roman"/>
                <w:color w:val="000000" w:themeColor="text1"/>
                <w:kern w:val="0"/>
                <w:szCs w:val="21"/>
              </w:rPr>
              <w:t>250℃</w:t>
            </w:r>
            <w:r w:rsidRPr="00417FD8">
              <w:rPr>
                <w:rFonts w:ascii="Times New Roman" w:hAnsi="Times New Roman" w:cs="Times New Roman"/>
                <w:color w:val="000000" w:themeColor="text1"/>
                <w:kern w:val="0"/>
                <w:szCs w:val="21"/>
              </w:rPr>
              <w:t>以下</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bCs/>
                <w:color w:val="000000" w:themeColor="text1"/>
                <w:kern w:val="0"/>
                <w:szCs w:val="21"/>
              </w:rPr>
              <w:t>20</w:t>
            </w:r>
          </w:p>
        </w:tc>
        <w:tc>
          <w:tcPr>
            <w:tcW w:w="2556" w:type="dxa"/>
            <w:vMerge w:val="restart"/>
            <w:vAlign w:val="center"/>
          </w:tcPr>
          <w:p w:rsidR="006F7EE5" w:rsidRPr="00417FD8" w:rsidRDefault="00C26BB2" w:rsidP="00E52C7F">
            <w:pPr>
              <w:pStyle w:val="aff9"/>
              <w:autoSpaceDE/>
              <w:autoSpaceDN/>
              <w:ind w:firstLineChars="100" w:firstLine="210"/>
              <w:jc w:val="left"/>
              <w:rPr>
                <w:rFonts w:ascii="Times New Roman" w:hAnsi="Times New Roman" w:cs="Times New Roman"/>
                <w:bCs/>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color w:val="000000" w:themeColor="text1"/>
                <w:szCs w:val="24"/>
              </w:rPr>
              <w:t>《</w:t>
            </w:r>
            <w:r w:rsidR="00E52C7F">
              <w:rPr>
                <w:rFonts w:ascii="Times New Roman" w:hAnsi="宋体" w:cs="Times New Roman"/>
                <w:color w:val="000000" w:themeColor="text1"/>
                <w:szCs w:val="24"/>
              </w:rPr>
              <w:t>色漆和清漆</w:t>
            </w:r>
            <w:r w:rsidR="00E52C7F">
              <w:rPr>
                <w:rFonts w:ascii="Times New Roman" w:hAnsi="宋体" w:cs="Times New Roman" w:hint="eastAsia"/>
                <w:color w:val="000000" w:themeColor="text1"/>
                <w:szCs w:val="24"/>
              </w:rPr>
              <w:t xml:space="preserve">  </w:t>
            </w:r>
            <w:r w:rsidR="00E52C7F">
              <w:rPr>
                <w:rFonts w:ascii="Times New Roman" w:hAnsi="宋体" w:cs="Times New Roman" w:hint="eastAsia"/>
                <w:color w:val="000000" w:themeColor="text1"/>
                <w:szCs w:val="24"/>
              </w:rPr>
              <w:t>挥发性有机化合物（</w:t>
            </w:r>
            <w:r w:rsidR="00E52C7F">
              <w:rPr>
                <w:rFonts w:ascii="Times New Roman" w:hAnsi="宋体" w:cs="Times New Roman" w:hint="eastAsia"/>
                <w:color w:val="000000" w:themeColor="text1"/>
                <w:szCs w:val="24"/>
              </w:rPr>
              <w:t>VOC</w:t>
            </w:r>
            <w:r w:rsidR="00E52C7F">
              <w:rPr>
                <w:rFonts w:ascii="Times New Roman" w:hAnsi="宋体" w:cs="Times New Roman" w:hint="eastAsia"/>
                <w:color w:val="000000" w:themeColor="text1"/>
                <w:szCs w:val="24"/>
              </w:rPr>
              <w:t>）含量的测定</w:t>
            </w:r>
            <w:r w:rsidR="00E52C7F">
              <w:rPr>
                <w:rFonts w:ascii="Times New Roman" w:hAnsi="宋体" w:cs="Times New Roman" w:hint="eastAsia"/>
                <w:color w:val="000000" w:themeColor="text1"/>
                <w:szCs w:val="24"/>
              </w:rPr>
              <w:t xml:space="preserve">  </w:t>
            </w:r>
            <w:r w:rsidR="00E52C7F">
              <w:rPr>
                <w:rFonts w:ascii="Times New Roman" w:hAnsi="宋体" w:cs="Times New Roman" w:hint="eastAsia"/>
                <w:color w:val="000000" w:themeColor="text1"/>
                <w:szCs w:val="24"/>
              </w:rPr>
              <w:t>气相色谱法</w:t>
            </w:r>
            <w:r>
              <w:rPr>
                <w:rFonts w:ascii="Times New Roman" w:hAnsi="宋体" w:cs="Times New Roman"/>
                <w:color w:val="000000" w:themeColor="text1"/>
                <w:szCs w:val="24"/>
              </w:rPr>
              <w:t>》</w:t>
            </w:r>
            <w:r w:rsidR="006F7EE5">
              <w:rPr>
                <w:rFonts w:ascii="Times New Roman" w:hAnsi="Times New Roman" w:cs="Times New Roman" w:hint="eastAsia"/>
                <w:bCs/>
                <w:color w:val="000000" w:themeColor="text1"/>
                <w:kern w:val="0"/>
                <w:szCs w:val="21"/>
              </w:rPr>
              <w:t xml:space="preserve">GB/T </w:t>
            </w:r>
            <w:r w:rsidR="00E52C7F">
              <w:rPr>
                <w:rFonts w:ascii="Times New Roman" w:hAnsi="Times New Roman" w:cs="Times New Roman" w:hint="eastAsia"/>
                <w:bCs/>
                <w:color w:val="000000" w:themeColor="text1"/>
                <w:kern w:val="0"/>
                <w:szCs w:val="21"/>
              </w:rPr>
              <w:t>2</w:t>
            </w:r>
            <w:r w:rsidR="006F7EE5">
              <w:rPr>
                <w:rFonts w:ascii="Times New Roman" w:hAnsi="Times New Roman" w:cs="Times New Roman" w:hint="eastAsia"/>
                <w:bCs/>
                <w:color w:val="000000" w:themeColor="text1"/>
                <w:kern w:val="0"/>
                <w:szCs w:val="21"/>
              </w:rPr>
              <w:t>3986</w:t>
            </w:r>
          </w:p>
        </w:tc>
      </w:tr>
      <w:tr w:rsidR="006F7EE5" w:rsidRPr="006B47C0" w:rsidTr="00417FD8">
        <w:trPr>
          <w:cantSplit/>
          <w:trHeight w:val="53"/>
          <w:jc w:val="center"/>
        </w:trPr>
        <w:tc>
          <w:tcPr>
            <w:tcW w:w="1900" w:type="dxa"/>
            <w:vMerge/>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p>
        </w:tc>
        <w:tc>
          <w:tcPr>
            <w:tcW w:w="1985"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沸点</w:t>
            </w:r>
            <w:r w:rsidRPr="00417FD8">
              <w:rPr>
                <w:rFonts w:ascii="Times New Roman" w:hAnsi="Times New Roman" w:cs="Times New Roman"/>
                <w:color w:val="000000" w:themeColor="text1"/>
                <w:kern w:val="0"/>
                <w:szCs w:val="21"/>
              </w:rPr>
              <w:t>250℃~280℃</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bCs/>
                <w:color w:val="000000" w:themeColor="text1"/>
                <w:kern w:val="0"/>
                <w:szCs w:val="21"/>
              </w:rPr>
              <w:t>10</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bCs/>
                <w:color w:val="000000" w:themeColor="text1"/>
                <w:kern w:val="0"/>
                <w:szCs w:val="21"/>
              </w:rPr>
            </w:pP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可溶性铅（</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30</w:t>
            </w:r>
          </w:p>
        </w:tc>
        <w:tc>
          <w:tcPr>
            <w:tcW w:w="2556" w:type="dxa"/>
            <w:vMerge w:val="restart"/>
            <w:vAlign w:val="center"/>
          </w:tcPr>
          <w:p w:rsidR="006F7EE5" w:rsidRPr="00417FD8" w:rsidRDefault="006F7EE5" w:rsidP="006F7EE5">
            <w:pPr>
              <w:pStyle w:val="aff9"/>
              <w:autoSpaceDE/>
              <w:autoSpaceDN/>
              <w:ind w:firstLineChars="100" w:firstLine="210"/>
              <w:jc w:val="left"/>
              <w:rPr>
                <w:rFonts w:ascii="Times New Roman" w:hAnsi="Times New Roman" w:cs="Times New Roman"/>
                <w:bCs/>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color w:val="000000" w:themeColor="text1"/>
                <w:szCs w:val="24"/>
              </w:rPr>
              <w:t>《涂料中可溶性有害元素含量的测定》</w:t>
            </w:r>
            <w:r>
              <w:rPr>
                <w:rFonts w:ascii="Times New Roman" w:hAnsi="Times New Roman" w:cs="Times New Roman" w:hint="eastAsia"/>
                <w:color w:val="000000" w:themeColor="text1"/>
                <w:kern w:val="0"/>
                <w:szCs w:val="21"/>
              </w:rPr>
              <w:t>GB/T 23991</w:t>
            </w: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可溶性镉（</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bCs/>
                <w:color w:val="000000" w:themeColor="text1"/>
                <w:kern w:val="0"/>
                <w:szCs w:val="21"/>
              </w:rPr>
            </w:pP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可溶性铬（</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bCs/>
                <w:color w:val="000000" w:themeColor="text1"/>
                <w:kern w:val="0"/>
                <w:szCs w:val="21"/>
              </w:rPr>
            </w:pPr>
          </w:p>
        </w:tc>
      </w:tr>
      <w:tr w:rsidR="006F7EE5" w:rsidRPr="006B47C0" w:rsidTr="00417FD8">
        <w:trPr>
          <w:cantSplit/>
          <w:trHeight w:val="53"/>
          <w:jc w:val="center"/>
        </w:trPr>
        <w:tc>
          <w:tcPr>
            <w:tcW w:w="3885" w:type="dxa"/>
            <w:gridSpan w:val="2"/>
            <w:vAlign w:val="center"/>
          </w:tcPr>
          <w:p w:rsidR="006F7EE5" w:rsidRPr="00417FD8" w:rsidRDefault="006F7EE5" w:rsidP="000D386F">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可溶性汞（</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2268" w:type="dxa"/>
            <w:vAlign w:val="center"/>
          </w:tcPr>
          <w:p w:rsidR="006F7EE5" w:rsidRPr="00417FD8" w:rsidRDefault="006F7EE5" w:rsidP="00DF214E">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w:t>
            </w:r>
          </w:p>
        </w:tc>
        <w:tc>
          <w:tcPr>
            <w:tcW w:w="2556" w:type="dxa"/>
            <w:vMerge/>
            <w:vAlign w:val="center"/>
          </w:tcPr>
          <w:p w:rsidR="006F7EE5" w:rsidRPr="00417FD8" w:rsidRDefault="006F7EE5" w:rsidP="000D386F">
            <w:pPr>
              <w:pStyle w:val="aff9"/>
              <w:autoSpaceDE/>
              <w:autoSpaceDN/>
              <w:ind w:firstLineChars="0" w:firstLine="0"/>
              <w:jc w:val="center"/>
              <w:rPr>
                <w:rFonts w:ascii="Times New Roman" w:hAnsi="Times New Roman" w:cs="Times New Roman"/>
                <w:bCs/>
                <w:color w:val="000000" w:themeColor="text1"/>
                <w:kern w:val="0"/>
                <w:szCs w:val="21"/>
              </w:rPr>
            </w:pPr>
          </w:p>
        </w:tc>
      </w:tr>
    </w:tbl>
    <w:p w:rsidR="00B40919" w:rsidRDefault="00B40919" w:rsidP="0015091B">
      <w:pPr>
        <w:pStyle w:val="BodyTitle"/>
        <w:numPr>
          <w:ilvl w:val="0"/>
          <w:numId w:val="0"/>
        </w:numPr>
        <w:rPr>
          <w:rFonts w:hint="eastAsia"/>
          <w:color w:val="000000" w:themeColor="text1"/>
          <w:szCs w:val="24"/>
        </w:rPr>
      </w:pPr>
    </w:p>
    <w:p w:rsidR="0015091B" w:rsidRPr="00FC3DB9" w:rsidRDefault="0015091B" w:rsidP="0015091B">
      <w:pPr>
        <w:pStyle w:val="BodyTitle"/>
        <w:numPr>
          <w:ilvl w:val="0"/>
          <w:numId w:val="0"/>
        </w:numPr>
        <w:rPr>
          <w:b w:val="0"/>
          <w:color w:val="000000" w:themeColor="text1"/>
          <w:szCs w:val="24"/>
        </w:rPr>
      </w:pPr>
      <w:r w:rsidRPr="00FC3DB9">
        <w:rPr>
          <w:color w:val="000000" w:themeColor="text1"/>
          <w:szCs w:val="24"/>
        </w:rPr>
        <w:t>4</w:t>
      </w:r>
      <w:r w:rsidRPr="00FC3DB9">
        <w:rPr>
          <w:rFonts w:hint="eastAsia"/>
          <w:color w:val="000000" w:themeColor="text1"/>
          <w:szCs w:val="24"/>
        </w:rPr>
        <w:t>.</w:t>
      </w:r>
      <w:r w:rsidR="000D386F">
        <w:rPr>
          <w:color w:val="000000" w:themeColor="text1"/>
          <w:szCs w:val="24"/>
        </w:rPr>
        <w:t>3.</w:t>
      </w:r>
      <w:r w:rsidR="00D87C4F">
        <w:rPr>
          <w:rFonts w:hint="eastAsia"/>
          <w:color w:val="000000" w:themeColor="text1"/>
          <w:szCs w:val="24"/>
        </w:rPr>
        <w:t>4</w:t>
      </w:r>
      <w:r w:rsidR="00B40919">
        <w:rPr>
          <w:rFonts w:hint="eastAsia"/>
          <w:color w:val="000000" w:themeColor="text1"/>
          <w:szCs w:val="24"/>
        </w:rPr>
        <w:t xml:space="preserve">  </w:t>
      </w:r>
      <w:r w:rsidRPr="00FC3DB9">
        <w:rPr>
          <w:rFonts w:hint="eastAsia"/>
          <w:b w:val="0"/>
          <w:color w:val="000000" w:themeColor="text1"/>
          <w:szCs w:val="24"/>
        </w:rPr>
        <w:t>合成材料运动场地面层固体原料中有害物质限量</w:t>
      </w:r>
      <w:r w:rsidR="000C4B65">
        <w:rPr>
          <w:rFonts w:hint="eastAsia"/>
          <w:b w:val="0"/>
          <w:color w:val="000000" w:themeColor="text1"/>
          <w:szCs w:val="24"/>
        </w:rPr>
        <w:t>及气味要求</w:t>
      </w:r>
      <w:r w:rsidRPr="00FC3DB9">
        <w:rPr>
          <w:rFonts w:hint="eastAsia"/>
          <w:b w:val="0"/>
          <w:color w:val="000000" w:themeColor="text1"/>
          <w:szCs w:val="24"/>
        </w:rPr>
        <w:t>应符合表</w:t>
      </w:r>
      <w:r w:rsidRPr="00FC3DB9">
        <w:rPr>
          <w:b w:val="0"/>
          <w:color w:val="000000" w:themeColor="text1"/>
          <w:szCs w:val="24"/>
        </w:rPr>
        <w:t>4.</w:t>
      </w:r>
      <w:r w:rsidR="000D386F">
        <w:rPr>
          <w:b w:val="0"/>
          <w:color w:val="000000" w:themeColor="text1"/>
          <w:szCs w:val="24"/>
        </w:rPr>
        <w:t>3.</w:t>
      </w:r>
      <w:r w:rsidR="00D87C4F">
        <w:rPr>
          <w:rFonts w:hint="eastAsia"/>
          <w:b w:val="0"/>
          <w:color w:val="000000" w:themeColor="text1"/>
          <w:szCs w:val="24"/>
        </w:rPr>
        <w:t>4</w:t>
      </w:r>
      <w:r w:rsidRPr="00FC3DB9">
        <w:rPr>
          <w:rFonts w:hint="eastAsia"/>
          <w:b w:val="0"/>
          <w:color w:val="000000" w:themeColor="text1"/>
          <w:szCs w:val="24"/>
        </w:rPr>
        <w:t>的要求。</w:t>
      </w:r>
    </w:p>
    <w:p w:rsidR="004D29A9" w:rsidRPr="00DF5C50" w:rsidRDefault="004D29A9" w:rsidP="004D29A9">
      <w:pPr>
        <w:spacing w:line="360" w:lineRule="auto"/>
        <w:jc w:val="center"/>
        <w:rPr>
          <w:rFonts w:eastAsia="黑体"/>
          <w:b/>
          <w:color w:val="000000" w:themeColor="text1"/>
        </w:rPr>
      </w:pPr>
      <w:bookmarkStart w:id="46" w:name="_Toc41930364"/>
      <w:r w:rsidRPr="0015091B">
        <w:rPr>
          <w:rFonts w:hint="eastAsia"/>
          <w:b/>
          <w:color w:val="000000" w:themeColor="text1"/>
        </w:rPr>
        <w:t>表</w:t>
      </w:r>
      <w:r w:rsidRPr="0015091B">
        <w:rPr>
          <w:b/>
          <w:color w:val="000000" w:themeColor="text1"/>
        </w:rPr>
        <w:t>4.</w:t>
      </w:r>
      <w:r>
        <w:rPr>
          <w:b/>
          <w:color w:val="000000" w:themeColor="text1"/>
        </w:rPr>
        <w:t>3.</w:t>
      </w:r>
      <w:r>
        <w:rPr>
          <w:rFonts w:hint="eastAsia"/>
          <w:b/>
          <w:color w:val="000000" w:themeColor="text1"/>
        </w:rPr>
        <w:t>4</w:t>
      </w:r>
      <w:r w:rsidRPr="0015091B">
        <w:rPr>
          <w:rFonts w:hint="eastAsia"/>
          <w:b/>
          <w:color w:val="000000" w:themeColor="text1"/>
        </w:rPr>
        <w:t xml:space="preserve">　固体原料中有害物质限量</w:t>
      </w:r>
      <w:r>
        <w:rPr>
          <w:rFonts w:hint="eastAsia"/>
          <w:b/>
          <w:color w:val="000000" w:themeColor="text1"/>
        </w:rPr>
        <w:t>及气味</w:t>
      </w:r>
      <w:r w:rsidRPr="0015091B">
        <w:rPr>
          <w:rFonts w:hint="eastAsia"/>
          <w:b/>
          <w:color w:val="000000" w:themeColor="text1"/>
        </w:rPr>
        <w:t>要求</w:t>
      </w:r>
    </w:p>
    <w:tbl>
      <w:tblPr>
        <w:tblW w:w="88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3797"/>
        <w:gridCol w:w="1701"/>
        <w:gridCol w:w="3319"/>
      </w:tblGrid>
      <w:tr w:rsidR="004D29A9" w:rsidRPr="006B47C0" w:rsidTr="00D509EB">
        <w:trPr>
          <w:trHeight w:val="325"/>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项目</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指标</w:t>
            </w:r>
          </w:p>
        </w:tc>
        <w:tc>
          <w:tcPr>
            <w:tcW w:w="3319"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试验方法</w:t>
            </w:r>
          </w:p>
        </w:tc>
      </w:tr>
      <w:tr w:rsidR="004D29A9" w:rsidRPr="006B47C0" w:rsidTr="00D509EB">
        <w:trPr>
          <w:trHeight w:val="269"/>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18</w:t>
            </w:r>
            <w:r w:rsidRPr="00417FD8">
              <w:rPr>
                <w:rFonts w:ascii="Times New Roman" w:hAnsi="Times New Roman" w:cs="Times New Roman"/>
                <w:color w:val="000000" w:themeColor="text1"/>
                <w:kern w:val="0"/>
                <w:szCs w:val="21"/>
              </w:rPr>
              <w:t>种多环芳烃总和（</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20</w:t>
            </w:r>
          </w:p>
        </w:tc>
        <w:tc>
          <w:tcPr>
            <w:tcW w:w="3319" w:type="dxa"/>
            <w:vMerge w:val="restart"/>
            <w:vAlign w:val="center"/>
          </w:tcPr>
          <w:p w:rsidR="004D29A9" w:rsidRPr="00417FD8" w:rsidRDefault="004D29A9"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4D29A9" w:rsidRPr="006B47C0" w:rsidTr="00D509EB">
        <w:trPr>
          <w:trHeight w:val="227"/>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苯并</w:t>
            </w:r>
            <w:r w:rsidRPr="00417FD8">
              <w:rPr>
                <w:rFonts w:ascii="Times New Roman" w:hAnsi="Times New Roman" w:cs="Times New Roman"/>
                <w:color w:val="000000" w:themeColor="text1"/>
                <w:kern w:val="0"/>
                <w:szCs w:val="21"/>
              </w:rPr>
              <w:t>[a]</w:t>
            </w:r>
            <w:r w:rsidRPr="00417FD8">
              <w:rPr>
                <w:rFonts w:ascii="Times New Roman" w:hAnsi="Times New Roman" w:cs="Times New Roman"/>
                <w:color w:val="000000" w:themeColor="text1"/>
                <w:kern w:val="0"/>
                <w:szCs w:val="21"/>
              </w:rPr>
              <w:t>芘（</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w:t>
            </w:r>
          </w:p>
        </w:tc>
        <w:tc>
          <w:tcPr>
            <w:tcW w:w="3319" w:type="dxa"/>
            <w:vMerge/>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4D29A9" w:rsidRPr="006B47C0" w:rsidTr="00D509EB">
        <w:trPr>
          <w:trHeight w:val="53"/>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可溶性铅（</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30</w:t>
            </w:r>
          </w:p>
        </w:tc>
        <w:tc>
          <w:tcPr>
            <w:tcW w:w="3319" w:type="dxa"/>
            <w:vMerge w:val="restart"/>
            <w:vAlign w:val="center"/>
          </w:tcPr>
          <w:p w:rsidR="004D29A9" w:rsidRPr="00417FD8" w:rsidRDefault="004D29A9"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w:t>
            </w:r>
            <w:r>
              <w:rPr>
                <w:rFonts w:ascii="Times New Roman" w:hAnsi="宋体" w:cs="Times New Roman"/>
                <w:color w:val="000000" w:themeColor="text1"/>
                <w:szCs w:val="24"/>
              </w:rPr>
              <w:t>《涂料中可溶性有害元素含量的测定》</w:t>
            </w:r>
            <w:r>
              <w:rPr>
                <w:rFonts w:ascii="Times New Roman" w:hAnsi="Times New Roman" w:cs="Times New Roman" w:hint="eastAsia"/>
                <w:color w:val="000000" w:themeColor="text1"/>
                <w:kern w:val="0"/>
                <w:szCs w:val="21"/>
              </w:rPr>
              <w:t>GB/T 23991</w:t>
            </w:r>
          </w:p>
        </w:tc>
      </w:tr>
      <w:tr w:rsidR="004D29A9" w:rsidRPr="006B47C0" w:rsidTr="00D509EB">
        <w:trPr>
          <w:trHeight w:val="151"/>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可溶性镉（</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3319" w:type="dxa"/>
            <w:vMerge/>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4D29A9" w:rsidRPr="006B47C0" w:rsidTr="00D509EB">
        <w:trPr>
          <w:trHeight w:val="113"/>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可溶性铬（</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10</w:t>
            </w:r>
          </w:p>
        </w:tc>
        <w:tc>
          <w:tcPr>
            <w:tcW w:w="3319" w:type="dxa"/>
            <w:vMerge/>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p>
        </w:tc>
      </w:tr>
      <w:tr w:rsidR="004D29A9" w:rsidRPr="006B47C0" w:rsidTr="00D509EB">
        <w:trPr>
          <w:trHeight w:val="217"/>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可溶性汞（</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bCs/>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2</w:t>
            </w:r>
          </w:p>
        </w:tc>
        <w:tc>
          <w:tcPr>
            <w:tcW w:w="3319" w:type="dxa"/>
            <w:vMerge/>
            <w:vAlign w:val="center"/>
          </w:tcPr>
          <w:p w:rsidR="004D29A9" w:rsidRPr="00417FD8" w:rsidRDefault="004D29A9" w:rsidP="00D509EB">
            <w:pPr>
              <w:pStyle w:val="aff9"/>
              <w:autoSpaceDE/>
              <w:autoSpaceDN/>
              <w:ind w:firstLineChars="0" w:firstLine="0"/>
              <w:jc w:val="center"/>
              <w:rPr>
                <w:rFonts w:ascii="Times New Roman" w:hAnsi="Times New Roman" w:cs="Times New Roman"/>
                <w:bCs/>
                <w:color w:val="000000" w:themeColor="text1"/>
                <w:kern w:val="0"/>
                <w:szCs w:val="21"/>
              </w:rPr>
            </w:pPr>
          </w:p>
        </w:tc>
      </w:tr>
      <w:tr w:rsidR="004D29A9" w:rsidRPr="006B47C0" w:rsidTr="00D509EB">
        <w:trPr>
          <w:trHeight w:val="179"/>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挥发性有机化合物含量（</w:t>
            </w:r>
            <w:r w:rsidRPr="00417FD8">
              <w:rPr>
                <w:rFonts w:ascii="Times New Roman" w:hAnsi="Times New Roman" w:cs="Times New Roman"/>
                <w:color w:val="000000" w:themeColor="text1"/>
                <w:kern w:val="0"/>
                <w:szCs w:val="21"/>
              </w:rPr>
              <w:t>mg/kg</w:t>
            </w:r>
            <w:r w:rsidRPr="00417FD8">
              <w:rPr>
                <w:rFonts w:ascii="Times New Roman" w:hAnsi="Times New Roman" w:cs="Times New Roman"/>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50</w:t>
            </w:r>
          </w:p>
        </w:tc>
        <w:tc>
          <w:tcPr>
            <w:tcW w:w="3319" w:type="dxa"/>
            <w:vMerge w:val="restart"/>
            <w:vAlign w:val="center"/>
          </w:tcPr>
          <w:p w:rsidR="004D29A9" w:rsidRPr="00417FD8" w:rsidRDefault="004D29A9" w:rsidP="00D509EB">
            <w:pPr>
              <w:pStyle w:val="aff9"/>
              <w:autoSpaceDE/>
              <w:autoSpaceDN/>
              <w:ind w:firstLineChars="100" w:firstLine="210"/>
              <w:jc w:val="left"/>
              <w:rPr>
                <w:rFonts w:ascii="Times New Roman" w:hAnsi="Times New Roman" w:cs="Times New Roman"/>
                <w:color w:val="000000" w:themeColor="text1"/>
                <w:kern w:val="0"/>
                <w:szCs w:val="21"/>
              </w:rPr>
            </w:pPr>
            <w:r w:rsidRPr="00B10248">
              <w:rPr>
                <w:rFonts w:ascii="Times New Roman" w:hAnsi="宋体" w:cs="Times New Roman"/>
                <w:color w:val="000000" w:themeColor="text1"/>
                <w:szCs w:val="24"/>
              </w:rPr>
              <w:t>现行国家标准《中小学合成材料面层运动场地》</w:t>
            </w:r>
            <w:r w:rsidRPr="00B10248">
              <w:rPr>
                <w:rFonts w:ascii="Times New Roman" w:hAnsi="Times New Roman" w:cs="Times New Roman"/>
                <w:color w:val="000000" w:themeColor="text1"/>
                <w:szCs w:val="24"/>
              </w:rPr>
              <w:t>GB 36246</w:t>
            </w:r>
          </w:p>
        </w:tc>
      </w:tr>
      <w:tr w:rsidR="004D29A9" w:rsidRPr="006B47C0" w:rsidTr="00D509EB">
        <w:trPr>
          <w:trHeight w:val="141"/>
          <w:jc w:val="center"/>
        </w:trPr>
        <w:tc>
          <w:tcPr>
            <w:tcW w:w="3797"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ascii="Times New Roman" w:hAnsi="Times New Roman" w:cs="Times New Roman"/>
                <w:color w:val="000000" w:themeColor="text1"/>
                <w:kern w:val="0"/>
                <w:szCs w:val="21"/>
              </w:rPr>
              <w:t>气味等级</w:t>
            </w:r>
            <w:r w:rsidRPr="00417FD8">
              <w:rPr>
                <w:rFonts w:ascii="Times New Roman" w:hAnsi="Times New Roman" w:cs="Times New Roman" w:hint="eastAsia"/>
                <w:color w:val="000000" w:themeColor="text1"/>
                <w:kern w:val="0"/>
                <w:szCs w:val="21"/>
              </w:rPr>
              <w:t>（</w:t>
            </w:r>
            <w:r w:rsidRPr="00417FD8">
              <w:rPr>
                <w:rFonts w:ascii="Times New Roman" w:hAnsi="Times New Roman" w:cs="Times New Roman"/>
                <w:color w:val="000000" w:themeColor="text1"/>
                <w:kern w:val="0"/>
                <w:szCs w:val="21"/>
              </w:rPr>
              <w:t>级</w:t>
            </w:r>
            <w:r w:rsidRPr="00417FD8">
              <w:rPr>
                <w:rFonts w:ascii="Times New Roman" w:hAnsi="Times New Roman" w:cs="Times New Roman" w:hint="eastAsia"/>
                <w:color w:val="000000" w:themeColor="text1"/>
                <w:kern w:val="0"/>
                <w:szCs w:val="21"/>
              </w:rPr>
              <w:t>）</w:t>
            </w:r>
          </w:p>
        </w:tc>
        <w:tc>
          <w:tcPr>
            <w:tcW w:w="1701" w:type="dxa"/>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r w:rsidRPr="00417FD8">
              <w:rPr>
                <w:rFonts w:eastAsia="宋体" w:hAnsi="宋体" w:cs="Times New Roman" w:hint="eastAsia"/>
                <w:color w:val="000000" w:themeColor="text1"/>
                <w:kern w:val="0"/>
                <w:szCs w:val="21"/>
              </w:rPr>
              <w:t>≤</w:t>
            </w:r>
            <w:r w:rsidRPr="00417FD8">
              <w:rPr>
                <w:rFonts w:ascii="Times New Roman" w:hAnsi="Times New Roman" w:cs="Times New Roman"/>
                <w:color w:val="000000" w:themeColor="text1"/>
                <w:kern w:val="0"/>
                <w:szCs w:val="21"/>
              </w:rPr>
              <w:t>3</w:t>
            </w:r>
          </w:p>
        </w:tc>
        <w:tc>
          <w:tcPr>
            <w:tcW w:w="3319" w:type="dxa"/>
            <w:vMerge/>
            <w:vAlign w:val="center"/>
          </w:tcPr>
          <w:p w:rsidR="004D29A9" w:rsidRPr="00417FD8" w:rsidRDefault="004D29A9" w:rsidP="00D509EB">
            <w:pPr>
              <w:pStyle w:val="aff9"/>
              <w:autoSpaceDE/>
              <w:autoSpaceDN/>
              <w:ind w:firstLineChars="0" w:firstLine="0"/>
              <w:jc w:val="center"/>
              <w:rPr>
                <w:rFonts w:ascii="Times New Roman" w:hAnsi="Times New Roman" w:cs="Times New Roman"/>
                <w:color w:val="000000" w:themeColor="text1"/>
                <w:kern w:val="0"/>
                <w:szCs w:val="21"/>
              </w:rPr>
            </w:pPr>
          </w:p>
        </w:tc>
      </w:tr>
    </w:tbl>
    <w:p w:rsidR="004D29A9" w:rsidRPr="004D29A9" w:rsidRDefault="004D29A9" w:rsidP="004D29A9">
      <w:pPr>
        <w:spacing w:line="360" w:lineRule="auto"/>
        <w:ind w:firstLineChars="200" w:firstLine="420"/>
        <w:rPr>
          <w:color w:val="000000" w:themeColor="text1"/>
          <w:kern w:val="0"/>
          <w:szCs w:val="21"/>
        </w:rPr>
      </w:pPr>
      <w:r w:rsidRPr="004D29A9">
        <w:rPr>
          <w:color w:val="000000" w:themeColor="text1"/>
          <w:kern w:val="0"/>
          <w:szCs w:val="21"/>
        </w:rPr>
        <w:t>注：仅对人造草面层填充用合成材料颗粒进行气味等级评定。</w:t>
      </w:r>
    </w:p>
    <w:p w:rsidR="004D29A9" w:rsidRPr="009A6008" w:rsidRDefault="004D29A9" w:rsidP="004D29A9">
      <w:pPr>
        <w:spacing w:line="360" w:lineRule="auto"/>
        <w:ind w:firstLineChars="200" w:firstLine="440"/>
        <w:rPr>
          <w:rFonts w:ascii="楷体" w:eastAsia="楷体" w:hAnsi="楷体"/>
          <w:bCs/>
          <w:sz w:val="22"/>
        </w:rPr>
      </w:pPr>
      <w:r w:rsidRPr="00551623">
        <w:rPr>
          <w:rFonts w:ascii="楷体" w:eastAsia="楷体" w:hAnsi="楷体"/>
          <w:bCs/>
          <w:sz w:val="22"/>
        </w:rPr>
        <w:t>【</w:t>
      </w:r>
      <w:r>
        <w:rPr>
          <w:rFonts w:ascii="楷体" w:eastAsia="楷体" w:hAnsi="楷体" w:hint="eastAsia"/>
          <w:bCs/>
          <w:sz w:val="22"/>
        </w:rPr>
        <w:t>4.3.3、4.3.4</w:t>
      </w:r>
      <w:r w:rsidRPr="00551623">
        <w:rPr>
          <w:rFonts w:ascii="楷体" w:eastAsia="楷体" w:hAnsi="楷体"/>
          <w:bCs/>
          <w:sz w:val="22"/>
        </w:rPr>
        <w:t>条文说明】</w:t>
      </w:r>
      <w:r w:rsidRPr="006D4BB4">
        <w:rPr>
          <w:rFonts w:ascii="楷体" w:eastAsia="楷体" w:hAnsi="楷体" w:hint="eastAsia"/>
          <w:bCs/>
          <w:sz w:val="22"/>
        </w:rPr>
        <w:t>合成材料运动场地面层</w:t>
      </w:r>
      <w:r>
        <w:rPr>
          <w:rFonts w:ascii="楷体" w:eastAsia="楷体" w:hAnsi="楷体" w:hint="eastAsia"/>
          <w:bCs/>
          <w:sz w:val="22"/>
        </w:rPr>
        <w:t>原料分为固体原料和非固体原</w:t>
      </w:r>
      <w:r>
        <w:rPr>
          <w:rFonts w:ascii="楷体" w:eastAsia="楷体" w:hAnsi="楷体" w:hint="eastAsia"/>
          <w:bCs/>
          <w:sz w:val="22"/>
        </w:rPr>
        <w:lastRenderedPageBreak/>
        <w:t>料。固体原料主要包括防滑颗粒、填充颗粒、铺装前的预制型面层和人造草等；非固体原料主要包括各种胶粘剂、现浇型面层用预聚体和多元醇树脂组分等。有害物质限量、气味等检测项目均</w:t>
      </w:r>
      <w:r>
        <w:rPr>
          <w:rFonts w:ascii="楷体" w:eastAsia="楷体" w:hAnsi="楷体"/>
          <w:bCs/>
          <w:sz w:val="22"/>
        </w:rPr>
        <w:t>与现行国家标准</w:t>
      </w:r>
      <w:r w:rsidRPr="009A6008">
        <w:rPr>
          <w:rFonts w:ascii="楷体" w:eastAsia="楷体" w:hAnsi="楷体" w:hint="eastAsia"/>
          <w:bCs/>
          <w:sz w:val="22"/>
        </w:rPr>
        <w:t>《中小学合成材料面层运动场地》</w:t>
      </w:r>
      <w:r w:rsidRPr="009A6008">
        <w:rPr>
          <w:rFonts w:ascii="楷体" w:eastAsia="楷体" w:hAnsi="楷体"/>
          <w:bCs/>
          <w:sz w:val="22"/>
        </w:rPr>
        <w:t>GB 36246一致</w:t>
      </w:r>
      <w:r>
        <w:rPr>
          <w:rFonts w:ascii="楷体" w:eastAsia="楷体" w:hAnsi="楷体"/>
          <w:bCs/>
          <w:sz w:val="22"/>
        </w:rPr>
        <w:t>，但具体指标根据实际情况进行了更为严格的</w:t>
      </w:r>
      <w:r w:rsidR="008E4514">
        <w:rPr>
          <w:rFonts w:ascii="楷体" w:eastAsia="楷体" w:hAnsi="楷体"/>
          <w:bCs/>
          <w:sz w:val="22"/>
        </w:rPr>
        <w:t>限量</w:t>
      </w:r>
      <w:r>
        <w:rPr>
          <w:rFonts w:ascii="楷体" w:eastAsia="楷体" w:hAnsi="楷体"/>
          <w:bCs/>
          <w:sz w:val="22"/>
        </w:rPr>
        <w:t>要求</w:t>
      </w:r>
      <w:r w:rsidRPr="009A6008">
        <w:rPr>
          <w:rFonts w:ascii="楷体" w:eastAsia="楷体" w:hAnsi="楷体"/>
          <w:bCs/>
          <w:sz w:val="22"/>
        </w:rPr>
        <w:t>。</w:t>
      </w:r>
    </w:p>
    <w:p w:rsidR="004D29A9" w:rsidRPr="004D29A9" w:rsidRDefault="004D29A9">
      <w:pPr>
        <w:widowControl/>
        <w:jc w:val="left"/>
        <w:rPr>
          <w:rFonts w:hint="eastAsia"/>
          <w:b/>
          <w:bCs/>
          <w:color w:val="000000" w:themeColor="text1"/>
          <w:kern w:val="44"/>
          <w:sz w:val="30"/>
          <w:szCs w:val="30"/>
        </w:rPr>
      </w:pPr>
    </w:p>
    <w:p w:rsidR="004D29A9" w:rsidRDefault="004D29A9">
      <w:pPr>
        <w:widowControl/>
        <w:jc w:val="left"/>
        <w:rPr>
          <w:rFonts w:hint="eastAsia"/>
          <w:b/>
          <w:bCs/>
          <w:color w:val="000000" w:themeColor="text1"/>
          <w:kern w:val="44"/>
          <w:sz w:val="30"/>
          <w:szCs w:val="30"/>
        </w:rPr>
      </w:pPr>
    </w:p>
    <w:p w:rsidR="00714FFF" w:rsidRDefault="00714FFF">
      <w:pPr>
        <w:widowControl/>
        <w:jc w:val="left"/>
        <w:rPr>
          <w:rFonts w:hint="eastAsia"/>
          <w:b/>
          <w:bCs/>
          <w:color w:val="000000" w:themeColor="text1"/>
          <w:kern w:val="44"/>
          <w:sz w:val="30"/>
          <w:szCs w:val="30"/>
        </w:rPr>
      </w:pPr>
      <w:r>
        <w:rPr>
          <w:b/>
          <w:bCs/>
          <w:color w:val="000000" w:themeColor="text1"/>
          <w:kern w:val="44"/>
          <w:sz w:val="30"/>
          <w:szCs w:val="30"/>
        </w:rPr>
        <w:br w:type="page"/>
      </w:r>
    </w:p>
    <w:p w:rsidR="00F85801" w:rsidRPr="00AF30DF" w:rsidRDefault="0072164A" w:rsidP="00AF30DF">
      <w:pPr>
        <w:keepNext/>
        <w:keepLines/>
        <w:spacing w:before="240" w:after="360" w:line="360" w:lineRule="auto"/>
        <w:jc w:val="center"/>
        <w:outlineLvl w:val="0"/>
        <w:rPr>
          <w:b/>
          <w:bCs/>
          <w:color w:val="000000" w:themeColor="text1"/>
          <w:kern w:val="44"/>
          <w:sz w:val="30"/>
          <w:szCs w:val="30"/>
        </w:rPr>
      </w:pPr>
      <w:bookmarkStart w:id="47" w:name="_Toc81404170"/>
      <w:r>
        <w:rPr>
          <w:b/>
          <w:bCs/>
          <w:color w:val="000000" w:themeColor="text1"/>
          <w:kern w:val="44"/>
          <w:sz w:val="30"/>
          <w:szCs w:val="30"/>
        </w:rPr>
        <w:lastRenderedPageBreak/>
        <w:t>5</w:t>
      </w:r>
      <w:r w:rsidR="00614CE5">
        <w:rPr>
          <w:rFonts w:hint="eastAsia"/>
          <w:b/>
          <w:bCs/>
          <w:color w:val="000000" w:themeColor="text1"/>
          <w:kern w:val="44"/>
          <w:sz w:val="30"/>
          <w:szCs w:val="30"/>
        </w:rPr>
        <w:t xml:space="preserve">  </w:t>
      </w:r>
      <w:r w:rsidR="00F85801" w:rsidRPr="00AF30DF">
        <w:rPr>
          <w:rFonts w:hint="eastAsia"/>
          <w:b/>
          <w:bCs/>
          <w:color w:val="000000" w:themeColor="text1"/>
          <w:kern w:val="44"/>
          <w:sz w:val="30"/>
          <w:szCs w:val="30"/>
        </w:rPr>
        <w:t>设</w:t>
      </w:r>
      <w:r w:rsidR="00614CE5">
        <w:rPr>
          <w:rFonts w:hint="eastAsia"/>
          <w:b/>
          <w:bCs/>
          <w:color w:val="000000" w:themeColor="text1"/>
          <w:kern w:val="44"/>
          <w:sz w:val="30"/>
          <w:szCs w:val="30"/>
        </w:rPr>
        <w:t xml:space="preserve">    </w:t>
      </w:r>
      <w:r w:rsidR="00F85801" w:rsidRPr="00AF30DF">
        <w:rPr>
          <w:rFonts w:hint="eastAsia"/>
          <w:b/>
          <w:bCs/>
          <w:color w:val="000000" w:themeColor="text1"/>
          <w:kern w:val="44"/>
          <w:sz w:val="30"/>
          <w:szCs w:val="30"/>
        </w:rPr>
        <w:t>计</w:t>
      </w:r>
      <w:bookmarkEnd w:id="46"/>
      <w:bookmarkEnd w:id="47"/>
    </w:p>
    <w:p w:rsidR="00F85801" w:rsidRPr="000236DB" w:rsidRDefault="0070561C" w:rsidP="008C625C">
      <w:pPr>
        <w:keepNext/>
        <w:keepLines/>
        <w:spacing w:beforeLines="50" w:afterLines="50" w:line="360" w:lineRule="auto"/>
        <w:jc w:val="center"/>
        <w:outlineLvl w:val="1"/>
        <w:rPr>
          <w:rFonts w:eastAsia="黑体"/>
          <w:kern w:val="0"/>
          <w:sz w:val="28"/>
          <w:szCs w:val="28"/>
        </w:rPr>
      </w:pPr>
      <w:bookmarkStart w:id="48" w:name="_Toc41930365"/>
      <w:bookmarkStart w:id="49" w:name="_Toc81404171"/>
      <w:r>
        <w:rPr>
          <w:rFonts w:eastAsia="黑体"/>
          <w:kern w:val="0"/>
          <w:sz w:val="28"/>
          <w:szCs w:val="28"/>
        </w:rPr>
        <w:t>5</w:t>
      </w:r>
      <w:r w:rsidR="00F85801" w:rsidRPr="000236DB">
        <w:rPr>
          <w:rFonts w:eastAsia="黑体" w:hint="eastAsia"/>
          <w:kern w:val="0"/>
          <w:sz w:val="28"/>
          <w:szCs w:val="28"/>
        </w:rPr>
        <w:t>.1</w:t>
      </w:r>
      <w:bookmarkEnd w:id="48"/>
      <w:r w:rsidR="00614CE5">
        <w:rPr>
          <w:rFonts w:eastAsia="黑体" w:hint="eastAsia"/>
          <w:kern w:val="0"/>
          <w:sz w:val="28"/>
          <w:szCs w:val="28"/>
        </w:rPr>
        <w:t xml:space="preserve">  </w:t>
      </w:r>
      <w:r>
        <w:rPr>
          <w:rFonts w:eastAsia="黑体" w:hint="eastAsia"/>
          <w:kern w:val="0"/>
          <w:sz w:val="28"/>
          <w:szCs w:val="28"/>
        </w:rPr>
        <w:t>一般规定</w:t>
      </w:r>
      <w:bookmarkEnd w:id="49"/>
    </w:p>
    <w:p w:rsidR="002B5068" w:rsidRDefault="002B5068" w:rsidP="002B5068">
      <w:pPr>
        <w:spacing w:line="360" w:lineRule="auto"/>
        <w:rPr>
          <w:rFonts w:asciiTheme="minorEastAsia" w:eastAsiaTheme="minorEastAsia" w:hAnsiTheme="minorEastAsia" w:cstheme="minorBidi" w:hint="eastAsia"/>
          <w:color w:val="000000" w:themeColor="text1"/>
          <w:sz w:val="24"/>
          <w:szCs w:val="24"/>
        </w:rPr>
      </w:pPr>
      <w:r w:rsidRPr="002B5068">
        <w:rPr>
          <w:rFonts w:eastAsiaTheme="minorEastAsia"/>
          <w:b/>
          <w:sz w:val="24"/>
          <w:szCs w:val="24"/>
        </w:rPr>
        <w:t>5.1.</w:t>
      </w:r>
      <w:r w:rsidRPr="002B5068">
        <w:rPr>
          <w:rFonts w:eastAsiaTheme="minorEastAsia" w:hint="eastAsia"/>
          <w:b/>
          <w:sz w:val="24"/>
          <w:szCs w:val="24"/>
        </w:rPr>
        <w:t>1</w:t>
      </w:r>
      <w:r w:rsidR="00614CE5">
        <w:rPr>
          <w:rFonts w:eastAsiaTheme="minorEastAsia" w:hint="eastAsia"/>
          <w:b/>
          <w:sz w:val="24"/>
          <w:szCs w:val="24"/>
        </w:rPr>
        <w:t xml:space="preserve">  </w:t>
      </w:r>
      <w:r w:rsidRPr="002B5068">
        <w:rPr>
          <w:rFonts w:asciiTheme="minorEastAsia" w:eastAsiaTheme="minorEastAsia" w:hAnsiTheme="minorEastAsia" w:cstheme="minorBidi" w:hint="eastAsia"/>
          <w:color w:val="000000" w:themeColor="text1"/>
          <w:sz w:val="24"/>
          <w:szCs w:val="24"/>
        </w:rPr>
        <w:t>合成材料运动场地面层的设计宜与运动场地的整体规划设计同步进行。</w:t>
      </w:r>
    </w:p>
    <w:p w:rsidR="00B53084" w:rsidRPr="00465BEE" w:rsidRDefault="00B53084" w:rsidP="00B53084">
      <w:pPr>
        <w:spacing w:line="360" w:lineRule="auto"/>
        <w:ind w:firstLineChars="200" w:firstLine="440"/>
        <w:rPr>
          <w:rFonts w:eastAsiaTheme="minorEastAsia"/>
          <w:b/>
          <w:sz w:val="24"/>
          <w:szCs w:val="24"/>
        </w:rPr>
      </w:pPr>
      <w:r w:rsidRPr="00551623">
        <w:rPr>
          <w:rFonts w:ascii="楷体" w:eastAsia="楷体" w:hAnsi="楷体"/>
          <w:bCs/>
          <w:sz w:val="22"/>
        </w:rPr>
        <w:t>【条文说明】</w:t>
      </w:r>
      <w:r>
        <w:rPr>
          <w:rFonts w:ascii="楷体" w:eastAsia="楷体" w:hAnsi="楷体"/>
          <w:bCs/>
          <w:sz w:val="22"/>
        </w:rPr>
        <w:t>对于新建</w:t>
      </w:r>
      <w:r w:rsidRPr="006D4BB4">
        <w:rPr>
          <w:rFonts w:ascii="楷体" w:eastAsia="楷体" w:hAnsi="楷体" w:hint="eastAsia"/>
          <w:bCs/>
          <w:sz w:val="22"/>
        </w:rPr>
        <w:t>运动场地</w:t>
      </w:r>
      <w:r>
        <w:rPr>
          <w:rFonts w:ascii="楷体" w:eastAsia="楷体" w:hAnsi="楷体" w:hint="eastAsia"/>
          <w:bCs/>
          <w:sz w:val="22"/>
        </w:rPr>
        <w:t>，</w:t>
      </w:r>
      <w:r w:rsidRPr="006D4BB4">
        <w:rPr>
          <w:rFonts w:ascii="楷体" w:eastAsia="楷体" w:hAnsi="楷体" w:hint="eastAsia"/>
          <w:bCs/>
          <w:sz w:val="22"/>
        </w:rPr>
        <w:t>合成材料面层</w:t>
      </w:r>
      <w:r>
        <w:rPr>
          <w:rFonts w:ascii="楷体" w:eastAsia="楷体" w:hAnsi="楷体" w:hint="eastAsia"/>
          <w:bCs/>
          <w:sz w:val="22"/>
        </w:rPr>
        <w:t>设计应与运动场地整体规划设计同步进行。当既有场地面层的改造或增建时，主要是</w:t>
      </w:r>
      <w:r w:rsidR="00DE5441">
        <w:rPr>
          <w:rFonts w:ascii="楷体" w:eastAsia="楷体" w:hAnsi="楷体" w:hint="eastAsia"/>
          <w:bCs/>
          <w:sz w:val="22"/>
        </w:rPr>
        <w:t>进行</w:t>
      </w:r>
      <w:r w:rsidRPr="006D4BB4">
        <w:rPr>
          <w:rFonts w:ascii="楷体" w:eastAsia="楷体" w:hAnsi="楷体" w:hint="eastAsia"/>
          <w:bCs/>
          <w:sz w:val="22"/>
        </w:rPr>
        <w:t>合成材料</w:t>
      </w:r>
      <w:r>
        <w:rPr>
          <w:rFonts w:ascii="楷体" w:eastAsia="楷体" w:hAnsi="楷体" w:hint="eastAsia"/>
          <w:bCs/>
          <w:sz w:val="22"/>
        </w:rPr>
        <w:t>面层的设计。</w:t>
      </w:r>
    </w:p>
    <w:p w:rsidR="003C524D" w:rsidRDefault="003C524D" w:rsidP="002B5068">
      <w:pPr>
        <w:spacing w:line="360" w:lineRule="auto"/>
        <w:rPr>
          <w:rFonts w:eastAsiaTheme="minorEastAsia"/>
          <w:sz w:val="24"/>
          <w:szCs w:val="24"/>
        </w:rPr>
      </w:pPr>
      <w:r w:rsidRPr="003C524D">
        <w:rPr>
          <w:rFonts w:eastAsiaTheme="minorEastAsia" w:hint="eastAsia"/>
          <w:b/>
          <w:sz w:val="24"/>
          <w:szCs w:val="24"/>
        </w:rPr>
        <w:t>5</w:t>
      </w:r>
      <w:r w:rsidRPr="003C524D">
        <w:rPr>
          <w:rFonts w:eastAsiaTheme="minorEastAsia"/>
          <w:b/>
          <w:sz w:val="24"/>
          <w:szCs w:val="24"/>
        </w:rPr>
        <w:t>.1.</w:t>
      </w:r>
      <w:r>
        <w:rPr>
          <w:rFonts w:eastAsiaTheme="minorEastAsia"/>
          <w:b/>
          <w:sz w:val="24"/>
          <w:szCs w:val="24"/>
        </w:rPr>
        <w:t>2</w:t>
      </w:r>
      <w:r w:rsidR="00614CE5">
        <w:rPr>
          <w:rFonts w:eastAsiaTheme="minorEastAsia" w:hint="eastAsia"/>
          <w:b/>
          <w:sz w:val="24"/>
          <w:szCs w:val="24"/>
        </w:rPr>
        <w:t xml:space="preserve">  </w:t>
      </w:r>
      <w:r w:rsidR="00465BEE">
        <w:rPr>
          <w:rFonts w:eastAsiaTheme="minorEastAsia" w:hint="eastAsia"/>
          <w:sz w:val="24"/>
          <w:szCs w:val="24"/>
        </w:rPr>
        <w:t>合成材料运动场地面层设计应符合下列规定：</w:t>
      </w:r>
    </w:p>
    <w:p w:rsidR="00465BEE" w:rsidRDefault="00465BEE" w:rsidP="00465BEE">
      <w:pPr>
        <w:spacing w:line="360" w:lineRule="auto"/>
        <w:ind w:firstLineChars="200" w:firstLine="482"/>
        <w:rPr>
          <w:rFonts w:eastAsiaTheme="minorEastAsia"/>
          <w:b/>
          <w:sz w:val="24"/>
          <w:szCs w:val="24"/>
        </w:rPr>
      </w:pPr>
      <w:r w:rsidRPr="00465BEE">
        <w:rPr>
          <w:rFonts w:eastAsiaTheme="minorEastAsia" w:hint="eastAsia"/>
          <w:b/>
          <w:sz w:val="24"/>
          <w:szCs w:val="24"/>
        </w:rPr>
        <w:t>1</w:t>
      </w:r>
      <w:r w:rsidR="00614CE5">
        <w:rPr>
          <w:rFonts w:eastAsiaTheme="minorEastAsia" w:hint="eastAsia"/>
          <w:b/>
          <w:sz w:val="24"/>
          <w:szCs w:val="24"/>
        </w:rPr>
        <w:t xml:space="preserve">  </w:t>
      </w:r>
      <w:r w:rsidRPr="00465BEE">
        <w:rPr>
          <w:rFonts w:eastAsiaTheme="minorEastAsia" w:hint="eastAsia"/>
          <w:sz w:val="24"/>
          <w:szCs w:val="24"/>
        </w:rPr>
        <w:t>渗水型面层适用于各类学校的教学、健身用场地；</w:t>
      </w:r>
    </w:p>
    <w:p w:rsidR="00465BEE" w:rsidRDefault="00465BEE" w:rsidP="00465BEE">
      <w:pPr>
        <w:spacing w:line="360" w:lineRule="auto"/>
        <w:ind w:firstLineChars="200" w:firstLine="482"/>
        <w:rPr>
          <w:rFonts w:eastAsiaTheme="minorEastAsia"/>
          <w:sz w:val="24"/>
          <w:szCs w:val="24"/>
        </w:rPr>
      </w:pPr>
      <w:r>
        <w:rPr>
          <w:rFonts w:eastAsiaTheme="minorEastAsia" w:hint="eastAsia"/>
          <w:b/>
          <w:sz w:val="24"/>
          <w:szCs w:val="24"/>
        </w:rPr>
        <w:t xml:space="preserve">2 </w:t>
      </w:r>
      <w:r w:rsidR="00614CE5">
        <w:rPr>
          <w:rFonts w:eastAsiaTheme="minorEastAsia" w:hint="eastAsia"/>
          <w:b/>
          <w:sz w:val="24"/>
          <w:szCs w:val="24"/>
        </w:rPr>
        <w:t xml:space="preserve"> </w:t>
      </w:r>
      <w:r w:rsidRPr="00465BEE">
        <w:rPr>
          <w:rFonts w:eastAsiaTheme="minorEastAsia" w:hint="eastAsia"/>
          <w:sz w:val="24"/>
          <w:szCs w:val="24"/>
        </w:rPr>
        <w:t>混合型面层适用于体育场、一般赛事和专业训练用场地；</w:t>
      </w:r>
    </w:p>
    <w:p w:rsidR="00465BEE" w:rsidRDefault="00465BEE" w:rsidP="00465BEE">
      <w:pPr>
        <w:spacing w:line="360" w:lineRule="auto"/>
        <w:ind w:firstLineChars="200" w:firstLine="482"/>
        <w:rPr>
          <w:rFonts w:eastAsiaTheme="minorEastAsia"/>
          <w:sz w:val="24"/>
          <w:szCs w:val="24"/>
        </w:rPr>
      </w:pPr>
      <w:r w:rsidRPr="00465BEE">
        <w:rPr>
          <w:rFonts w:eastAsiaTheme="minorEastAsia" w:hint="eastAsia"/>
          <w:b/>
          <w:sz w:val="24"/>
          <w:szCs w:val="24"/>
        </w:rPr>
        <w:t>3</w:t>
      </w:r>
      <w:r w:rsidR="00614CE5">
        <w:rPr>
          <w:rFonts w:eastAsiaTheme="minorEastAsia" w:hint="eastAsia"/>
          <w:b/>
          <w:sz w:val="24"/>
          <w:szCs w:val="24"/>
        </w:rPr>
        <w:t xml:space="preserve">  </w:t>
      </w:r>
      <w:r>
        <w:rPr>
          <w:rFonts w:eastAsiaTheme="minorEastAsia" w:hint="eastAsia"/>
          <w:sz w:val="24"/>
          <w:szCs w:val="24"/>
        </w:rPr>
        <w:t>复合型面层适用于比赛、训练用场地；</w:t>
      </w:r>
    </w:p>
    <w:p w:rsidR="00465BEE" w:rsidRPr="00465BEE" w:rsidRDefault="00465BEE" w:rsidP="00465BEE">
      <w:pPr>
        <w:spacing w:line="360" w:lineRule="auto"/>
        <w:ind w:firstLineChars="200" w:firstLine="482"/>
        <w:rPr>
          <w:rFonts w:eastAsiaTheme="minorEastAsia"/>
          <w:sz w:val="24"/>
          <w:szCs w:val="24"/>
        </w:rPr>
      </w:pPr>
      <w:r w:rsidRPr="00465BEE">
        <w:rPr>
          <w:rFonts w:eastAsiaTheme="minorEastAsia" w:hint="eastAsia"/>
          <w:b/>
          <w:sz w:val="24"/>
          <w:szCs w:val="24"/>
        </w:rPr>
        <w:t>4</w:t>
      </w:r>
      <w:r w:rsidR="00614CE5">
        <w:rPr>
          <w:rFonts w:eastAsiaTheme="minorEastAsia" w:hint="eastAsia"/>
          <w:b/>
          <w:sz w:val="24"/>
          <w:szCs w:val="24"/>
        </w:rPr>
        <w:t xml:space="preserve">  </w:t>
      </w:r>
      <w:r w:rsidRPr="00465BEE">
        <w:rPr>
          <w:rFonts w:eastAsiaTheme="minorEastAsia" w:hint="eastAsia"/>
          <w:sz w:val="24"/>
          <w:szCs w:val="24"/>
        </w:rPr>
        <w:t>全塑型面层适用于专业赛事的比赛、训练用场地；</w:t>
      </w:r>
    </w:p>
    <w:p w:rsidR="00465BEE" w:rsidRDefault="00465BEE" w:rsidP="00465BEE">
      <w:pPr>
        <w:spacing w:line="360" w:lineRule="auto"/>
        <w:ind w:firstLineChars="200" w:firstLine="482"/>
        <w:rPr>
          <w:rFonts w:eastAsiaTheme="minorEastAsia"/>
          <w:b/>
          <w:sz w:val="24"/>
          <w:szCs w:val="24"/>
        </w:rPr>
      </w:pPr>
      <w:r>
        <w:rPr>
          <w:rFonts w:eastAsiaTheme="minorEastAsia" w:hint="eastAsia"/>
          <w:b/>
          <w:sz w:val="24"/>
          <w:szCs w:val="24"/>
        </w:rPr>
        <w:t>5</w:t>
      </w:r>
      <w:r w:rsidR="00614CE5">
        <w:rPr>
          <w:rFonts w:eastAsiaTheme="minorEastAsia" w:hint="eastAsia"/>
          <w:b/>
          <w:sz w:val="24"/>
          <w:szCs w:val="24"/>
        </w:rPr>
        <w:t xml:space="preserve">  </w:t>
      </w:r>
      <w:r w:rsidRPr="00465BEE">
        <w:rPr>
          <w:rFonts w:eastAsiaTheme="minorEastAsia" w:hint="eastAsia"/>
          <w:sz w:val="24"/>
          <w:szCs w:val="24"/>
        </w:rPr>
        <w:t>预制型面层适用于专业赛事的比赛、训练用场地；</w:t>
      </w:r>
    </w:p>
    <w:p w:rsidR="00465BEE" w:rsidRDefault="00465BEE" w:rsidP="00465BEE">
      <w:pPr>
        <w:spacing w:line="360" w:lineRule="auto"/>
        <w:ind w:firstLineChars="200" w:firstLine="482"/>
        <w:rPr>
          <w:rFonts w:eastAsiaTheme="minorEastAsia"/>
          <w:sz w:val="24"/>
          <w:szCs w:val="24"/>
        </w:rPr>
      </w:pPr>
      <w:r>
        <w:rPr>
          <w:rFonts w:eastAsiaTheme="minorEastAsia" w:hint="eastAsia"/>
          <w:b/>
          <w:sz w:val="24"/>
          <w:szCs w:val="24"/>
        </w:rPr>
        <w:t>6</w:t>
      </w:r>
      <w:r w:rsidR="00614CE5">
        <w:rPr>
          <w:rFonts w:eastAsiaTheme="minorEastAsia" w:hint="eastAsia"/>
          <w:b/>
          <w:sz w:val="24"/>
          <w:szCs w:val="24"/>
        </w:rPr>
        <w:t xml:space="preserve">  </w:t>
      </w:r>
      <w:r w:rsidRPr="00465BEE">
        <w:rPr>
          <w:rFonts w:eastAsiaTheme="minorEastAsia" w:hint="eastAsia"/>
          <w:sz w:val="24"/>
          <w:szCs w:val="24"/>
        </w:rPr>
        <w:t>聚氨酯球场面层、聚脲球场面层适用于</w:t>
      </w:r>
      <w:r w:rsidR="003F6CB1">
        <w:rPr>
          <w:rFonts w:eastAsiaTheme="minorEastAsia" w:hint="eastAsia"/>
          <w:sz w:val="24"/>
          <w:szCs w:val="24"/>
        </w:rPr>
        <w:t>篮球</w:t>
      </w:r>
      <w:r w:rsidRPr="00465BEE">
        <w:rPr>
          <w:rFonts w:eastAsiaTheme="minorEastAsia" w:hint="eastAsia"/>
          <w:sz w:val="24"/>
          <w:szCs w:val="24"/>
        </w:rPr>
        <w:t>、排球的比赛、训练和教学健身用场地；</w:t>
      </w:r>
    </w:p>
    <w:p w:rsidR="00465BEE" w:rsidRDefault="00465BEE" w:rsidP="00465BEE">
      <w:pPr>
        <w:spacing w:line="360" w:lineRule="auto"/>
        <w:ind w:firstLineChars="200" w:firstLine="482"/>
        <w:rPr>
          <w:rFonts w:eastAsiaTheme="minorEastAsia"/>
          <w:sz w:val="24"/>
          <w:szCs w:val="24"/>
        </w:rPr>
      </w:pPr>
      <w:r w:rsidRPr="00465BEE">
        <w:rPr>
          <w:rFonts w:eastAsiaTheme="minorEastAsia" w:hint="eastAsia"/>
          <w:b/>
          <w:sz w:val="24"/>
          <w:szCs w:val="24"/>
        </w:rPr>
        <w:t>7</w:t>
      </w:r>
      <w:r w:rsidR="00614CE5">
        <w:rPr>
          <w:rFonts w:eastAsiaTheme="minorEastAsia" w:hint="eastAsia"/>
          <w:b/>
          <w:sz w:val="24"/>
          <w:szCs w:val="24"/>
        </w:rPr>
        <w:t xml:space="preserve">  </w:t>
      </w:r>
      <w:r w:rsidRPr="007148A1">
        <w:rPr>
          <w:rFonts w:eastAsiaTheme="minorEastAsia" w:hint="eastAsia"/>
          <w:sz w:val="24"/>
          <w:szCs w:val="24"/>
        </w:rPr>
        <w:t>丙烯酸球场面层适用于网球的比赛和训练场地；</w:t>
      </w:r>
    </w:p>
    <w:p w:rsidR="007148A1" w:rsidRDefault="007148A1" w:rsidP="00465BEE">
      <w:pPr>
        <w:spacing w:line="360" w:lineRule="auto"/>
        <w:ind w:firstLineChars="200" w:firstLine="482"/>
        <w:rPr>
          <w:rFonts w:eastAsiaTheme="minorEastAsia"/>
          <w:sz w:val="24"/>
          <w:szCs w:val="24"/>
        </w:rPr>
      </w:pPr>
      <w:r w:rsidRPr="007148A1">
        <w:rPr>
          <w:rFonts w:eastAsiaTheme="minorEastAsia" w:hint="eastAsia"/>
          <w:b/>
          <w:sz w:val="24"/>
          <w:szCs w:val="24"/>
        </w:rPr>
        <w:t>8</w:t>
      </w:r>
      <w:r w:rsidR="00614CE5">
        <w:rPr>
          <w:rFonts w:eastAsiaTheme="minorEastAsia" w:hint="eastAsia"/>
          <w:b/>
          <w:sz w:val="24"/>
          <w:szCs w:val="24"/>
        </w:rPr>
        <w:t xml:space="preserve">  </w:t>
      </w:r>
      <w:r>
        <w:rPr>
          <w:rFonts w:eastAsiaTheme="minorEastAsia" w:hint="eastAsia"/>
          <w:sz w:val="24"/>
          <w:szCs w:val="24"/>
        </w:rPr>
        <w:t>人造草面层适用于比赛、训练、教学健身用足球场地；</w:t>
      </w:r>
    </w:p>
    <w:p w:rsidR="007148A1" w:rsidRDefault="007148A1" w:rsidP="00465BEE">
      <w:pPr>
        <w:spacing w:line="360" w:lineRule="auto"/>
        <w:ind w:firstLineChars="200" w:firstLine="482"/>
        <w:rPr>
          <w:rFonts w:eastAsiaTheme="minorEastAsia" w:hint="eastAsia"/>
          <w:sz w:val="24"/>
          <w:szCs w:val="24"/>
        </w:rPr>
      </w:pPr>
      <w:r w:rsidRPr="007148A1">
        <w:rPr>
          <w:rFonts w:eastAsiaTheme="minorEastAsia"/>
          <w:b/>
          <w:sz w:val="24"/>
          <w:szCs w:val="24"/>
        </w:rPr>
        <w:t>9</w:t>
      </w:r>
      <w:r w:rsidR="00614CE5">
        <w:rPr>
          <w:rFonts w:eastAsiaTheme="minorEastAsia" w:hint="eastAsia"/>
          <w:b/>
          <w:sz w:val="24"/>
          <w:szCs w:val="24"/>
        </w:rPr>
        <w:t xml:space="preserve">  </w:t>
      </w:r>
      <w:r>
        <w:rPr>
          <w:rFonts w:eastAsiaTheme="minorEastAsia" w:hint="eastAsia"/>
          <w:sz w:val="24"/>
          <w:szCs w:val="24"/>
        </w:rPr>
        <w:t>多功能活动场地面层宜为幼儿园、休闲健身用步道、自行车道、游乐场、公园等场地。</w:t>
      </w:r>
    </w:p>
    <w:p w:rsidR="00B53084" w:rsidRPr="00465BEE" w:rsidRDefault="00B53084" w:rsidP="00B53084">
      <w:pPr>
        <w:spacing w:line="360" w:lineRule="auto"/>
        <w:ind w:firstLineChars="200" w:firstLine="440"/>
        <w:rPr>
          <w:rFonts w:eastAsiaTheme="minorEastAsia"/>
          <w:b/>
          <w:sz w:val="24"/>
          <w:szCs w:val="24"/>
        </w:rPr>
      </w:pPr>
      <w:r w:rsidRPr="00551623">
        <w:rPr>
          <w:rFonts w:ascii="楷体" w:eastAsia="楷体" w:hAnsi="楷体"/>
          <w:bCs/>
          <w:sz w:val="22"/>
        </w:rPr>
        <w:t>【条文说明】</w:t>
      </w:r>
      <w:r w:rsidRPr="006D4BB4">
        <w:rPr>
          <w:rFonts w:ascii="楷体" w:eastAsia="楷体" w:hAnsi="楷体" w:hint="eastAsia"/>
          <w:bCs/>
          <w:sz w:val="22"/>
        </w:rPr>
        <w:t>合成材料运动场地面层</w:t>
      </w:r>
      <w:r>
        <w:rPr>
          <w:rFonts w:ascii="楷体" w:eastAsia="楷体" w:hAnsi="楷体" w:hint="eastAsia"/>
          <w:bCs/>
          <w:sz w:val="22"/>
        </w:rPr>
        <w:t>设计时应考虑当地气候、</w:t>
      </w:r>
      <w:r w:rsidRPr="00B53084">
        <w:rPr>
          <w:rFonts w:ascii="楷体" w:eastAsia="楷体" w:hAnsi="楷体" w:hint="eastAsia"/>
          <w:bCs/>
          <w:sz w:val="22"/>
        </w:rPr>
        <w:t>地理环境</w:t>
      </w:r>
      <w:r>
        <w:rPr>
          <w:rFonts w:ascii="楷体" w:eastAsia="楷体" w:hAnsi="楷体" w:hint="eastAsia"/>
          <w:bCs/>
          <w:sz w:val="22"/>
        </w:rPr>
        <w:t>等情况，并根据建设单位的使用需求，选择合适的面层。</w:t>
      </w:r>
    </w:p>
    <w:p w:rsidR="00342704" w:rsidRDefault="003C524D" w:rsidP="003C524D">
      <w:pPr>
        <w:pStyle w:val="BodyTitle"/>
        <w:numPr>
          <w:ilvl w:val="0"/>
          <w:numId w:val="0"/>
        </w:numPr>
        <w:rPr>
          <w:rFonts w:hAnsi="宋体" w:hint="eastAsia"/>
          <w:b w:val="0"/>
          <w:color w:val="000000" w:themeColor="text1"/>
          <w:szCs w:val="24"/>
        </w:rPr>
      </w:pPr>
      <w:r w:rsidRPr="003C524D">
        <w:rPr>
          <w:rFonts w:hAnsi="宋体" w:hint="eastAsia"/>
          <w:color w:val="000000" w:themeColor="text1"/>
          <w:szCs w:val="24"/>
        </w:rPr>
        <w:t>5</w:t>
      </w:r>
      <w:r w:rsidRPr="003C524D">
        <w:rPr>
          <w:rFonts w:hAnsi="宋体"/>
          <w:color w:val="000000" w:themeColor="text1"/>
          <w:szCs w:val="24"/>
        </w:rPr>
        <w:t>.1.</w:t>
      </w:r>
      <w:r w:rsidR="00620848">
        <w:rPr>
          <w:rFonts w:hAnsi="宋体"/>
          <w:color w:val="000000" w:themeColor="text1"/>
          <w:szCs w:val="24"/>
        </w:rPr>
        <w:t>3</w:t>
      </w:r>
      <w:r w:rsidR="00610E4A">
        <w:rPr>
          <w:rFonts w:hAnsi="宋体" w:hint="eastAsia"/>
          <w:color w:val="000000" w:themeColor="text1"/>
          <w:szCs w:val="24"/>
        </w:rPr>
        <w:t xml:space="preserve">  </w:t>
      </w:r>
      <w:r w:rsidR="00342704" w:rsidRPr="00342704">
        <w:rPr>
          <w:rFonts w:hAnsi="宋体" w:hint="eastAsia"/>
          <w:b w:val="0"/>
          <w:color w:val="000000" w:themeColor="text1"/>
          <w:szCs w:val="24"/>
        </w:rPr>
        <w:t>合成材料运动场地面层</w:t>
      </w:r>
      <w:r w:rsidR="00342704">
        <w:rPr>
          <w:rFonts w:hAnsi="宋体" w:hint="eastAsia"/>
          <w:b w:val="0"/>
          <w:color w:val="000000" w:themeColor="text1"/>
          <w:szCs w:val="24"/>
        </w:rPr>
        <w:t>设计应满足运动项目对场地背景、划线、颜色等方面的有关要求。</w:t>
      </w:r>
    </w:p>
    <w:p w:rsidR="003C524D" w:rsidRDefault="00342704" w:rsidP="003C524D">
      <w:pPr>
        <w:pStyle w:val="BodyTitle"/>
        <w:numPr>
          <w:ilvl w:val="0"/>
          <w:numId w:val="0"/>
        </w:numPr>
        <w:rPr>
          <w:rFonts w:hAnsi="宋体" w:hint="eastAsia"/>
          <w:b w:val="0"/>
          <w:color w:val="000000" w:themeColor="text1"/>
          <w:szCs w:val="24"/>
        </w:rPr>
      </w:pPr>
      <w:r w:rsidRPr="004F13C1">
        <w:rPr>
          <w:rFonts w:hAnsi="宋体" w:hint="eastAsia"/>
          <w:color w:val="000000" w:themeColor="text1"/>
          <w:szCs w:val="24"/>
        </w:rPr>
        <w:t>5</w:t>
      </w:r>
      <w:r w:rsidRPr="004F13C1">
        <w:rPr>
          <w:rFonts w:hAnsi="宋体"/>
          <w:color w:val="000000" w:themeColor="text1"/>
          <w:szCs w:val="24"/>
        </w:rPr>
        <w:t>.1.4</w:t>
      </w:r>
      <w:r w:rsidR="00610E4A">
        <w:rPr>
          <w:rFonts w:hAnsi="宋体" w:hint="eastAsia"/>
          <w:color w:val="000000" w:themeColor="text1"/>
          <w:szCs w:val="24"/>
        </w:rPr>
        <w:t xml:space="preserve">  </w:t>
      </w:r>
      <w:r w:rsidR="003C524D" w:rsidRPr="003C524D">
        <w:rPr>
          <w:rFonts w:hAnsi="宋体" w:hint="eastAsia"/>
          <w:b w:val="0"/>
          <w:color w:val="000000" w:themeColor="text1"/>
          <w:szCs w:val="24"/>
        </w:rPr>
        <w:t>室外运动场地应满足各项运动场地的坡度要求，排水应通畅，并宜根据场地的清洗、保养及维护等方面要求，合理设置给水排水设施。</w:t>
      </w:r>
    </w:p>
    <w:p w:rsidR="00A90229" w:rsidRPr="00465BEE" w:rsidRDefault="00A90229" w:rsidP="00A90229">
      <w:pPr>
        <w:spacing w:line="360" w:lineRule="auto"/>
        <w:ind w:firstLineChars="200" w:firstLine="440"/>
        <w:rPr>
          <w:rFonts w:eastAsiaTheme="minorEastAsia"/>
          <w:b/>
          <w:sz w:val="24"/>
          <w:szCs w:val="24"/>
        </w:rPr>
      </w:pPr>
      <w:r w:rsidRPr="00551623">
        <w:rPr>
          <w:rFonts w:ascii="楷体" w:eastAsia="楷体" w:hAnsi="楷体"/>
          <w:bCs/>
          <w:sz w:val="22"/>
        </w:rPr>
        <w:t>【条文说明】</w:t>
      </w:r>
      <w:r>
        <w:rPr>
          <w:rFonts w:ascii="楷体" w:eastAsia="楷体" w:hAnsi="楷体"/>
          <w:bCs/>
          <w:sz w:val="22"/>
        </w:rPr>
        <w:t>室外运动场地坡度、排水系统设计对</w:t>
      </w:r>
      <w:r w:rsidRPr="006D4BB4">
        <w:rPr>
          <w:rFonts w:ascii="楷体" w:eastAsia="楷体" w:hAnsi="楷体" w:hint="eastAsia"/>
          <w:bCs/>
          <w:sz w:val="22"/>
        </w:rPr>
        <w:t>合成材料运动场地</w:t>
      </w:r>
      <w:r>
        <w:rPr>
          <w:rFonts w:ascii="楷体" w:eastAsia="楷体" w:hAnsi="楷体" w:hint="eastAsia"/>
          <w:bCs/>
          <w:sz w:val="22"/>
        </w:rPr>
        <w:t>的质量和使用寿命影响很大，应根据具体情况合理设计。</w:t>
      </w:r>
    </w:p>
    <w:p w:rsidR="004F13C1" w:rsidRDefault="00342704" w:rsidP="004F13C1">
      <w:pPr>
        <w:pStyle w:val="BodyTitle"/>
        <w:numPr>
          <w:ilvl w:val="0"/>
          <w:numId w:val="0"/>
        </w:numPr>
        <w:rPr>
          <w:rFonts w:hAnsi="宋体"/>
          <w:b w:val="0"/>
          <w:color w:val="000000" w:themeColor="text1"/>
          <w:szCs w:val="24"/>
        </w:rPr>
      </w:pPr>
      <w:r w:rsidRPr="004F13C1">
        <w:rPr>
          <w:rFonts w:hAnsi="宋体" w:hint="eastAsia"/>
          <w:color w:val="000000" w:themeColor="text1"/>
          <w:szCs w:val="24"/>
        </w:rPr>
        <w:t>5</w:t>
      </w:r>
      <w:r w:rsidRPr="004F13C1">
        <w:rPr>
          <w:rFonts w:hAnsi="宋体"/>
          <w:color w:val="000000" w:themeColor="text1"/>
          <w:szCs w:val="24"/>
        </w:rPr>
        <w:t>.1.</w:t>
      </w:r>
      <w:r>
        <w:rPr>
          <w:rFonts w:hAnsi="宋体"/>
          <w:color w:val="000000" w:themeColor="text1"/>
          <w:szCs w:val="24"/>
        </w:rPr>
        <w:t>5</w:t>
      </w:r>
      <w:r w:rsidR="00610E4A">
        <w:rPr>
          <w:rFonts w:hAnsi="宋体" w:hint="eastAsia"/>
          <w:color w:val="000000" w:themeColor="text1"/>
          <w:szCs w:val="24"/>
        </w:rPr>
        <w:t xml:space="preserve">  </w:t>
      </w:r>
      <w:r w:rsidR="004F13C1" w:rsidRPr="004F13C1">
        <w:rPr>
          <w:rFonts w:hAnsi="宋体" w:hint="eastAsia"/>
          <w:b w:val="0"/>
          <w:color w:val="000000" w:themeColor="text1"/>
          <w:szCs w:val="24"/>
        </w:rPr>
        <w:t>运动场地上空净高应满足</w:t>
      </w:r>
      <w:r w:rsidR="004F13C1">
        <w:rPr>
          <w:rFonts w:hAnsi="宋体" w:hint="eastAsia"/>
          <w:b w:val="0"/>
          <w:color w:val="000000" w:themeColor="text1"/>
          <w:szCs w:val="24"/>
        </w:rPr>
        <w:t>比赛、教学、训练、健身的要求</w:t>
      </w:r>
      <w:r w:rsidR="004F13C1" w:rsidRPr="004F13C1">
        <w:rPr>
          <w:rFonts w:hAnsi="宋体" w:hint="eastAsia"/>
          <w:b w:val="0"/>
          <w:color w:val="000000" w:themeColor="text1"/>
          <w:szCs w:val="24"/>
        </w:rPr>
        <w:t>。</w:t>
      </w:r>
    </w:p>
    <w:p w:rsidR="009F2C20" w:rsidRPr="009F2C20" w:rsidRDefault="009F2C20" w:rsidP="009F2C20">
      <w:pPr>
        <w:pStyle w:val="BodyTitle"/>
        <w:numPr>
          <w:ilvl w:val="0"/>
          <w:numId w:val="0"/>
        </w:numPr>
        <w:rPr>
          <w:rFonts w:hAnsi="宋体"/>
          <w:color w:val="000000" w:themeColor="text1"/>
          <w:szCs w:val="24"/>
        </w:rPr>
      </w:pPr>
      <w:r w:rsidRPr="009F2C20">
        <w:rPr>
          <w:rFonts w:hAnsi="宋体" w:hint="eastAsia"/>
          <w:color w:val="000000" w:themeColor="text1"/>
          <w:szCs w:val="24"/>
        </w:rPr>
        <w:t>5</w:t>
      </w:r>
      <w:r w:rsidRPr="009F2C20">
        <w:rPr>
          <w:rFonts w:hAnsi="宋体"/>
          <w:color w:val="000000" w:themeColor="text1"/>
          <w:szCs w:val="24"/>
        </w:rPr>
        <w:t xml:space="preserve">.1.6  </w:t>
      </w:r>
      <w:r w:rsidRPr="009F2C20">
        <w:rPr>
          <w:rFonts w:hAnsi="宋体" w:hint="eastAsia"/>
          <w:b w:val="0"/>
          <w:color w:val="000000" w:themeColor="text1"/>
          <w:szCs w:val="24"/>
        </w:rPr>
        <w:t>社区健身</w:t>
      </w:r>
      <w:r w:rsidRPr="00342704">
        <w:rPr>
          <w:rFonts w:hAnsi="宋体" w:hint="eastAsia"/>
          <w:b w:val="0"/>
          <w:color w:val="000000" w:themeColor="text1"/>
          <w:szCs w:val="24"/>
        </w:rPr>
        <w:t>合成材料运动场地</w:t>
      </w:r>
      <w:r>
        <w:rPr>
          <w:rFonts w:hAnsi="宋体" w:hint="eastAsia"/>
          <w:b w:val="0"/>
          <w:color w:val="000000" w:themeColor="text1"/>
          <w:szCs w:val="24"/>
        </w:rPr>
        <w:t>面层设计应符合现行行业标准《</w:t>
      </w:r>
      <w:r w:rsidR="00A90229" w:rsidRPr="009F2C20">
        <w:rPr>
          <w:rFonts w:hAnsi="宋体" w:hint="eastAsia"/>
          <w:b w:val="0"/>
          <w:color w:val="000000" w:themeColor="text1"/>
          <w:szCs w:val="24"/>
        </w:rPr>
        <w:t>城市</w:t>
      </w:r>
      <w:r w:rsidRPr="009F2C20">
        <w:rPr>
          <w:rFonts w:hAnsi="宋体" w:hint="eastAsia"/>
          <w:b w:val="0"/>
          <w:color w:val="000000" w:themeColor="text1"/>
          <w:szCs w:val="24"/>
        </w:rPr>
        <w:t>社区体育设施技术要求</w:t>
      </w:r>
      <w:r>
        <w:rPr>
          <w:rFonts w:hAnsi="宋体" w:hint="eastAsia"/>
          <w:b w:val="0"/>
          <w:color w:val="000000" w:themeColor="text1"/>
          <w:szCs w:val="24"/>
        </w:rPr>
        <w:t>》</w:t>
      </w:r>
      <w:r w:rsidRPr="009F2C20">
        <w:rPr>
          <w:rFonts w:hAnsi="宋体" w:hint="eastAsia"/>
          <w:b w:val="0"/>
          <w:color w:val="000000" w:themeColor="text1"/>
          <w:szCs w:val="24"/>
        </w:rPr>
        <w:t>JG</w:t>
      </w:r>
      <w:r>
        <w:rPr>
          <w:rFonts w:hAnsi="宋体"/>
          <w:b w:val="0"/>
          <w:color w:val="000000" w:themeColor="text1"/>
          <w:szCs w:val="24"/>
        </w:rPr>
        <w:t>/</w:t>
      </w:r>
      <w:r w:rsidRPr="009F2C20">
        <w:rPr>
          <w:rFonts w:hAnsi="宋体" w:hint="eastAsia"/>
          <w:b w:val="0"/>
          <w:color w:val="000000" w:themeColor="text1"/>
          <w:szCs w:val="24"/>
        </w:rPr>
        <w:t>T191</w:t>
      </w:r>
      <w:r>
        <w:rPr>
          <w:rFonts w:hAnsi="宋体" w:hint="eastAsia"/>
          <w:b w:val="0"/>
          <w:color w:val="000000" w:themeColor="text1"/>
          <w:szCs w:val="24"/>
        </w:rPr>
        <w:t>的有关规定。</w:t>
      </w:r>
    </w:p>
    <w:p w:rsidR="002C2015" w:rsidRPr="002C2015" w:rsidRDefault="002C2015" w:rsidP="008C625C">
      <w:pPr>
        <w:keepNext/>
        <w:keepLines/>
        <w:spacing w:beforeLines="50" w:afterLines="50" w:line="360" w:lineRule="auto"/>
        <w:jc w:val="center"/>
        <w:outlineLvl w:val="1"/>
        <w:rPr>
          <w:rFonts w:eastAsia="黑体"/>
          <w:kern w:val="0"/>
          <w:sz w:val="28"/>
          <w:szCs w:val="28"/>
        </w:rPr>
      </w:pPr>
      <w:bookmarkStart w:id="50" w:name="_Toc81404172"/>
      <w:r>
        <w:rPr>
          <w:rFonts w:eastAsia="黑体"/>
          <w:kern w:val="0"/>
          <w:sz w:val="28"/>
          <w:szCs w:val="28"/>
        </w:rPr>
        <w:lastRenderedPageBreak/>
        <w:t>5.2</w:t>
      </w:r>
      <w:r w:rsidR="00AE5FAE">
        <w:rPr>
          <w:rFonts w:eastAsia="黑体" w:hint="eastAsia"/>
          <w:kern w:val="0"/>
          <w:sz w:val="28"/>
          <w:szCs w:val="28"/>
        </w:rPr>
        <w:t xml:space="preserve">  </w:t>
      </w:r>
      <w:r w:rsidR="00DF180E">
        <w:rPr>
          <w:rFonts w:eastAsia="黑体" w:hint="eastAsia"/>
          <w:kern w:val="0"/>
          <w:sz w:val="28"/>
          <w:szCs w:val="28"/>
        </w:rPr>
        <w:t>田径场地</w:t>
      </w:r>
      <w:r w:rsidRPr="002C2015">
        <w:rPr>
          <w:rFonts w:eastAsia="黑体" w:hint="eastAsia"/>
          <w:kern w:val="0"/>
          <w:sz w:val="28"/>
          <w:szCs w:val="28"/>
        </w:rPr>
        <w:t>面层设计</w:t>
      </w:r>
      <w:bookmarkEnd w:id="50"/>
    </w:p>
    <w:p w:rsidR="002C2015" w:rsidRDefault="002C2015" w:rsidP="002C2015">
      <w:pPr>
        <w:pStyle w:val="BodyTitle"/>
        <w:numPr>
          <w:ilvl w:val="0"/>
          <w:numId w:val="0"/>
        </w:numPr>
        <w:rPr>
          <w:rFonts w:hAnsi="宋体"/>
          <w:b w:val="0"/>
          <w:color w:val="000000" w:themeColor="text1"/>
          <w:szCs w:val="24"/>
        </w:rPr>
      </w:pPr>
      <w:bookmarkStart w:id="51" w:name="_Toc531014699"/>
      <w:r w:rsidRPr="002C2015">
        <w:rPr>
          <w:rFonts w:hAnsi="宋体"/>
          <w:color w:val="000000" w:themeColor="text1"/>
          <w:szCs w:val="24"/>
        </w:rPr>
        <w:t>5</w:t>
      </w:r>
      <w:r w:rsidRPr="002C2015">
        <w:rPr>
          <w:rFonts w:hAnsi="宋体" w:hint="eastAsia"/>
          <w:color w:val="000000" w:themeColor="text1"/>
          <w:szCs w:val="24"/>
        </w:rPr>
        <w:t>.2.1</w:t>
      </w:r>
      <w:bookmarkEnd w:id="51"/>
      <w:r w:rsidR="00AE5FAE">
        <w:rPr>
          <w:rFonts w:hAnsi="宋体" w:hint="eastAsia"/>
          <w:color w:val="000000" w:themeColor="text1"/>
          <w:szCs w:val="24"/>
        </w:rPr>
        <w:t xml:space="preserve">  </w:t>
      </w:r>
      <w:r w:rsidRPr="002C2015">
        <w:rPr>
          <w:rFonts w:hAnsi="宋体" w:hint="eastAsia"/>
          <w:b w:val="0"/>
          <w:color w:val="000000" w:themeColor="text1"/>
          <w:szCs w:val="24"/>
        </w:rPr>
        <w:t>现浇型</w:t>
      </w:r>
      <w:r w:rsidR="00DC4BFB">
        <w:rPr>
          <w:rFonts w:hAnsi="宋体" w:hint="eastAsia"/>
          <w:b w:val="0"/>
          <w:color w:val="000000" w:themeColor="text1"/>
          <w:szCs w:val="24"/>
        </w:rPr>
        <w:t>田径场地</w:t>
      </w:r>
      <w:r w:rsidRPr="002C2015">
        <w:rPr>
          <w:rFonts w:hAnsi="宋体" w:hint="eastAsia"/>
          <w:b w:val="0"/>
          <w:color w:val="000000" w:themeColor="text1"/>
          <w:szCs w:val="24"/>
        </w:rPr>
        <w:t>面层基本构造</w:t>
      </w:r>
      <w:r w:rsidR="0028645A">
        <w:rPr>
          <w:rFonts w:hAnsi="宋体" w:hint="eastAsia"/>
          <w:b w:val="0"/>
          <w:color w:val="000000" w:themeColor="text1"/>
          <w:szCs w:val="24"/>
        </w:rPr>
        <w:t>宜</w:t>
      </w:r>
      <w:r w:rsidRPr="002C2015">
        <w:rPr>
          <w:rFonts w:hAnsi="宋体" w:hint="eastAsia"/>
          <w:b w:val="0"/>
          <w:color w:val="000000" w:themeColor="text1"/>
          <w:szCs w:val="24"/>
        </w:rPr>
        <w:t>由基层、</w:t>
      </w:r>
      <w:r w:rsidR="003431D0">
        <w:rPr>
          <w:rFonts w:hAnsi="宋体" w:hint="eastAsia"/>
          <w:b w:val="0"/>
          <w:color w:val="000000" w:themeColor="text1"/>
          <w:szCs w:val="24"/>
        </w:rPr>
        <w:t>封闭层、</w:t>
      </w:r>
      <w:r w:rsidRPr="002C2015">
        <w:rPr>
          <w:rFonts w:hAnsi="宋体" w:hint="eastAsia"/>
          <w:b w:val="0"/>
          <w:color w:val="000000" w:themeColor="text1"/>
          <w:szCs w:val="24"/>
        </w:rPr>
        <w:t>缓冲层</w:t>
      </w:r>
      <w:r w:rsidR="00CD3BA3">
        <w:rPr>
          <w:rFonts w:hAnsi="宋体" w:hint="eastAsia"/>
          <w:b w:val="0"/>
          <w:color w:val="000000" w:themeColor="text1"/>
          <w:szCs w:val="24"/>
        </w:rPr>
        <w:t>/</w:t>
      </w:r>
      <w:r w:rsidR="00CD3BA3">
        <w:rPr>
          <w:rFonts w:hAnsi="宋体" w:hint="eastAsia"/>
          <w:b w:val="0"/>
          <w:color w:val="000000" w:themeColor="text1"/>
          <w:szCs w:val="24"/>
        </w:rPr>
        <w:t>弹性层</w:t>
      </w:r>
      <w:r w:rsidRPr="002C2015">
        <w:rPr>
          <w:rFonts w:hAnsi="宋体" w:hint="eastAsia"/>
          <w:b w:val="0"/>
          <w:color w:val="000000" w:themeColor="text1"/>
          <w:szCs w:val="24"/>
        </w:rPr>
        <w:t>、加强层、防滑</w:t>
      </w:r>
      <w:r w:rsidR="003431D0">
        <w:rPr>
          <w:rFonts w:hAnsi="宋体" w:hint="eastAsia"/>
          <w:b w:val="0"/>
          <w:color w:val="000000" w:themeColor="text1"/>
          <w:szCs w:val="24"/>
        </w:rPr>
        <w:t>面</w:t>
      </w:r>
      <w:r w:rsidRPr="002C2015">
        <w:rPr>
          <w:rFonts w:hAnsi="宋体" w:hint="eastAsia"/>
          <w:b w:val="0"/>
          <w:color w:val="000000" w:themeColor="text1"/>
          <w:szCs w:val="24"/>
        </w:rPr>
        <w:t>层组成</w:t>
      </w:r>
      <w:r w:rsidR="00E04F47">
        <w:rPr>
          <w:rFonts w:hAnsi="宋体" w:hint="eastAsia"/>
          <w:b w:val="0"/>
          <w:color w:val="000000" w:themeColor="text1"/>
          <w:szCs w:val="24"/>
        </w:rPr>
        <w:t>（图</w:t>
      </w:r>
      <w:r w:rsidR="00E04F47">
        <w:rPr>
          <w:rFonts w:hAnsi="宋体" w:hint="eastAsia"/>
          <w:b w:val="0"/>
          <w:color w:val="000000" w:themeColor="text1"/>
          <w:szCs w:val="24"/>
        </w:rPr>
        <w:t>5</w:t>
      </w:r>
      <w:r w:rsidR="00E04F47">
        <w:rPr>
          <w:rFonts w:hAnsi="宋体"/>
          <w:b w:val="0"/>
          <w:color w:val="000000" w:themeColor="text1"/>
          <w:szCs w:val="24"/>
        </w:rPr>
        <w:t>.2.1</w:t>
      </w:r>
      <w:r w:rsidR="00E04F47">
        <w:rPr>
          <w:rFonts w:hAnsi="宋体" w:hint="eastAsia"/>
          <w:b w:val="0"/>
          <w:color w:val="000000" w:themeColor="text1"/>
          <w:szCs w:val="24"/>
        </w:rPr>
        <w:t>）</w:t>
      </w:r>
      <w:r w:rsidRPr="002C2015">
        <w:rPr>
          <w:rFonts w:hAnsi="宋体" w:hint="eastAsia"/>
          <w:b w:val="0"/>
          <w:color w:val="000000" w:themeColor="text1"/>
          <w:szCs w:val="24"/>
        </w:rPr>
        <w:t>。</w:t>
      </w:r>
      <w:r w:rsidR="00534C8C">
        <w:rPr>
          <w:rFonts w:hAnsi="宋体" w:hint="eastAsia"/>
          <w:b w:val="0"/>
          <w:color w:val="000000" w:themeColor="text1"/>
          <w:szCs w:val="24"/>
        </w:rPr>
        <w:t>不同的</w:t>
      </w:r>
      <w:r w:rsidR="00534C8C" w:rsidRPr="00065D87">
        <w:rPr>
          <w:rFonts w:hAnsi="宋体" w:hint="eastAsia"/>
          <w:b w:val="0"/>
          <w:color w:val="000000" w:themeColor="text1"/>
          <w:szCs w:val="24"/>
        </w:rPr>
        <w:t>结构型式</w:t>
      </w:r>
      <w:r w:rsidR="00534C8C">
        <w:rPr>
          <w:rFonts w:hAnsi="宋体" w:hint="eastAsia"/>
          <w:b w:val="0"/>
          <w:color w:val="000000" w:themeColor="text1"/>
          <w:szCs w:val="24"/>
        </w:rPr>
        <w:t>可根据实际要求</w:t>
      </w:r>
      <w:r w:rsidR="00B63E28">
        <w:rPr>
          <w:rFonts w:hAnsi="宋体" w:hint="eastAsia"/>
          <w:b w:val="0"/>
          <w:color w:val="000000" w:themeColor="text1"/>
          <w:szCs w:val="24"/>
        </w:rPr>
        <w:t>增减</w:t>
      </w:r>
      <w:r w:rsidR="00534C8C">
        <w:rPr>
          <w:rFonts w:hAnsi="宋体" w:hint="eastAsia"/>
          <w:b w:val="0"/>
          <w:color w:val="000000" w:themeColor="text1"/>
          <w:szCs w:val="24"/>
        </w:rPr>
        <w:t>构造层次。</w:t>
      </w:r>
    </w:p>
    <w:p w:rsidR="002C2015" w:rsidRDefault="00E04F47" w:rsidP="002C2015">
      <w:pPr>
        <w:pStyle w:val="BodyTitle"/>
        <w:numPr>
          <w:ilvl w:val="0"/>
          <w:numId w:val="0"/>
        </w:numPr>
        <w:rPr>
          <w:rFonts w:hAnsi="宋体"/>
          <w:b w:val="0"/>
          <w:color w:val="000000" w:themeColor="text1"/>
          <w:szCs w:val="24"/>
        </w:rPr>
      </w:pPr>
      <w:r w:rsidRPr="002C2015">
        <w:rPr>
          <w:rFonts w:hAnsi="宋体"/>
          <w:color w:val="000000" w:themeColor="text1"/>
          <w:szCs w:val="24"/>
        </w:rPr>
        <w:t>5</w:t>
      </w:r>
      <w:r w:rsidRPr="002C2015">
        <w:rPr>
          <w:rFonts w:hAnsi="宋体" w:hint="eastAsia"/>
          <w:color w:val="000000" w:themeColor="text1"/>
          <w:szCs w:val="24"/>
        </w:rPr>
        <w:t>.2.</w:t>
      </w:r>
      <w:r>
        <w:rPr>
          <w:rFonts w:hAnsi="宋体"/>
          <w:color w:val="000000" w:themeColor="text1"/>
          <w:szCs w:val="24"/>
        </w:rPr>
        <w:t>2</w:t>
      </w:r>
      <w:r w:rsidR="00AE5FAE">
        <w:rPr>
          <w:rFonts w:hAnsi="宋体" w:hint="eastAsia"/>
          <w:color w:val="000000" w:themeColor="text1"/>
          <w:szCs w:val="24"/>
        </w:rPr>
        <w:t xml:space="preserve">  </w:t>
      </w:r>
      <w:r w:rsidR="002C2015" w:rsidRPr="002C2015">
        <w:rPr>
          <w:rFonts w:hAnsi="宋体" w:hint="eastAsia"/>
          <w:b w:val="0"/>
          <w:color w:val="000000" w:themeColor="text1"/>
          <w:szCs w:val="24"/>
        </w:rPr>
        <w:t>预制型</w:t>
      </w:r>
      <w:r w:rsidR="00DC4BFB">
        <w:rPr>
          <w:rFonts w:hAnsi="宋体" w:hint="eastAsia"/>
          <w:b w:val="0"/>
          <w:color w:val="000000" w:themeColor="text1"/>
          <w:szCs w:val="24"/>
        </w:rPr>
        <w:t>田径场地</w:t>
      </w:r>
      <w:r w:rsidR="002C2015" w:rsidRPr="002C2015">
        <w:rPr>
          <w:rFonts w:hAnsi="宋体" w:hint="eastAsia"/>
          <w:b w:val="0"/>
          <w:color w:val="000000" w:themeColor="text1"/>
          <w:szCs w:val="24"/>
        </w:rPr>
        <w:t>面层</w:t>
      </w:r>
      <w:r w:rsidR="00F836F3">
        <w:rPr>
          <w:rFonts w:hAnsi="宋体" w:hint="eastAsia"/>
          <w:b w:val="0"/>
          <w:color w:val="000000" w:themeColor="text1"/>
          <w:szCs w:val="24"/>
        </w:rPr>
        <w:t>宜</w:t>
      </w:r>
      <w:r w:rsidR="002C2015" w:rsidRPr="002C2015">
        <w:rPr>
          <w:rFonts w:hAnsi="宋体" w:hint="eastAsia"/>
          <w:b w:val="0"/>
          <w:color w:val="000000" w:themeColor="text1"/>
          <w:szCs w:val="24"/>
        </w:rPr>
        <w:t>由基层、</w:t>
      </w:r>
      <w:r w:rsidR="00B132F4">
        <w:rPr>
          <w:rFonts w:hAnsi="宋体" w:hint="eastAsia"/>
          <w:b w:val="0"/>
          <w:color w:val="000000" w:themeColor="text1"/>
          <w:szCs w:val="24"/>
        </w:rPr>
        <w:t>封闭层、</w:t>
      </w:r>
      <w:r w:rsidR="002C2015" w:rsidRPr="002C2015">
        <w:rPr>
          <w:rFonts w:hAnsi="宋体" w:hint="eastAsia"/>
          <w:b w:val="0"/>
          <w:color w:val="000000" w:themeColor="text1"/>
          <w:szCs w:val="24"/>
        </w:rPr>
        <w:t>粘结层、预制卷材</w:t>
      </w:r>
      <w:r w:rsidR="002C2015" w:rsidRPr="002C2015">
        <w:rPr>
          <w:rFonts w:hAnsi="宋体" w:hint="eastAsia"/>
          <w:b w:val="0"/>
          <w:color w:val="000000" w:themeColor="text1"/>
          <w:szCs w:val="24"/>
        </w:rPr>
        <w:t>/</w:t>
      </w:r>
      <w:r w:rsidR="00B132F4">
        <w:rPr>
          <w:rFonts w:hAnsi="宋体" w:hint="eastAsia"/>
          <w:b w:val="0"/>
          <w:color w:val="000000" w:themeColor="text1"/>
          <w:szCs w:val="24"/>
        </w:rPr>
        <w:t>块材面层</w:t>
      </w:r>
      <w:r w:rsidR="002C2015" w:rsidRPr="002C2015">
        <w:rPr>
          <w:rFonts w:hAnsi="宋体" w:hint="eastAsia"/>
          <w:b w:val="0"/>
          <w:color w:val="000000" w:themeColor="text1"/>
          <w:szCs w:val="24"/>
        </w:rPr>
        <w:t>组成</w:t>
      </w:r>
      <w:r>
        <w:rPr>
          <w:rFonts w:hAnsi="宋体" w:hint="eastAsia"/>
          <w:b w:val="0"/>
          <w:color w:val="000000" w:themeColor="text1"/>
          <w:szCs w:val="24"/>
        </w:rPr>
        <w:t>（图</w:t>
      </w:r>
      <w:r>
        <w:rPr>
          <w:rFonts w:hAnsi="宋体" w:hint="eastAsia"/>
          <w:b w:val="0"/>
          <w:color w:val="000000" w:themeColor="text1"/>
          <w:szCs w:val="24"/>
        </w:rPr>
        <w:t>5</w:t>
      </w:r>
      <w:r>
        <w:rPr>
          <w:rFonts w:hAnsi="宋体"/>
          <w:b w:val="0"/>
          <w:color w:val="000000" w:themeColor="text1"/>
          <w:szCs w:val="24"/>
        </w:rPr>
        <w:t>.2.2</w:t>
      </w:r>
      <w:r>
        <w:rPr>
          <w:rFonts w:hAnsi="宋体" w:hint="eastAsia"/>
          <w:b w:val="0"/>
          <w:color w:val="000000" w:themeColor="text1"/>
          <w:szCs w:val="24"/>
        </w:rPr>
        <w:t>）</w:t>
      </w:r>
      <w:r w:rsidR="002C2015" w:rsidRPr="002C2015">
        <w:rPr>
          <w:rFonts w:hAnsi="宋体" w:hint="eastAsia"/>
          <w:b w:val="0"/>
          <w:color w:val="000000" w:themeColor="text1"/>
          <w:szCs w:val="24"/>
        </w:rPr>
        <w:t>。</w:t>
      </w:r>
    </w:p>
    <w:p w:rsidR="00B01ACE" w:rsidRDefault="00B01ACE" w:rsidP="00B01ACE">
      <w:pPr>
        <w:pStyle w:val="BodyTitle"/>
        <w:numPr>
          <w:ilvl w:val="0"/>
          <w:numId w:val="0"/>
        </w:numPr>
        <w:rPr>
          <w:rFonts w:hAnsi="宋体"/>
          <w:b w:val="0"/>
          <w:color w:val="000000" w:themeColor="text1"/>
          <w:szCs w:val="24"/>
        </w:rPr>
      </w:pPr>
      <w:r w:rsidRPr="002C2015">
        <w:rPr>
          <w:rFonts w:hAnsi="宋体"/>
          <w:color w:val="000000" w:themeColor="text1"/>
          <w:szCs w:val="24"/>
        </w:rPr>
        <w:t>5</w:t>
      </w:r>
      <w:r w:rsidRPr="002C2015">
        <w:rPr>
          <w:rFonts w:hAnsi="宋体" w:hint="eastAsia"/>
          <w:color w:val="000000" w:themeColor="text1"/>
          <w:szCs w:val="24"/>
        </w:rPr>
        <w:t>.2.</w:t>
      </w:r>
      <w:r>
        <w:rPr>
          <w:rFonts w:hAnsi="宋体"/>
          <w:color w:val="000000" w:themeColor="text1"/>
          <w:szCs w:val="24"/>
        </w:rPr>
        <w:t>3</w:t>
      </w:r>
      <w:r w:rsidR="00AE5FAE">
        <w:rPr>
          <w:rFonts w:hAnsi="宋体" w:hint="eastAsia"/>
          <w:color w:val="000000" w:themeColor="text1"/>
          <w:szCs w:val="24"/>
        </w:rPr>
        <w:t xml:space="preserve">  </w:t>
      </w:r>
      <w:r>
        <w:rPr>
          <w:rFonts w:hAnsi="宋体" w:hint="eastAsia"/>
          <w:b w:val="0"/>
          <w:color w:val="000000" w:themeColor="text1"/>
          <w:szCs w:val="24"/>
        </w:rPr>
        <w:t>半</w:t>
      </w:r>
      <w:r w:rsidRPr="002C2015">
        <w:rPr>
          <w:rFonts w:hAnsi="宋体" w:hint="eastAsia"/>
          <w:b w:val="0"/>
          <w:color w:val="000000" w:themeColor="text1"/>
          <w:szCs w:val="24"/>
        </w:rPr>
        <w:t>预制型</w:t>
      </w:r>
      <w:r w:rsidR="00DC4BFB">
        <w:rPr>
          <w:rFonts w:hAnsi="宋体" w:hint="eastAsia"/>
          <w:b w:val="0"/>
          <w:color w:val="000000" w:themeColor="text1"/>
          <w:szCs w:val="24"/>
        </w:rPr>
        <w:t>田径场地</w:t>
      </w:r>
      <w:r w:rsidRPr="002C2015">
        <w:rPr>
          <w:rFonts w:hAnsi="宋体" w:hint="eastAsia"/>
          <w:b w:val="0"/>
          <w:color w:val="000000" w:themeColor="text1"/>
          <w:szCs w:val="24"/>
        </w:rPr>
        <w:t>面层</w:t>
      </w:r>
      <w:r>
        <w:rPr>
          <w:rFonts w:hAnsi="宋体" w:hint="eastAsia"/>
          <w:b w:val="0"/>
          <w:color w:val="000000" w:themeColor="text1"/>
          <w:szCs w:val="24"/>
        </w:rPr>
        <w:t>宜</w:t>
      </w:r>
      <w:r w:rsidRPr="002C2015">
        <w:rPr>
          <w:rFonts w:hAnsi="宋体" w:hint="eastAsia"/>
          <w:b w:val="0"/>
          <w:color w:val="000000" w:themeColor="text1"/>
          <w:szCs w:val="24"/>
        </w:rPr>
        <w:t>由基层、封闭层、粘结层、预制卷材</w:t>
      </w:r>
      <w:r w:rsidRPr="002C2015">
        <w:rPr>
          <w:rFonts w:hAnsi="宋体" w:hint="eastAsia"/>
          <w:b w:val="0"/>
          <w:color w:val="000000" w:themeColor="text1"/>
          <w:szCs w:val="24"/>
        </w:rPr>
        <w:t>/</w:t>
      </w:r>
      <w:r w:rsidRPr="002C2015">
        <w:rPr>
          <w:rFonts w:hAnsi="宋体" w:hint="eastAsia"/>
          <w:b w:val="0"/>
          <w:color w:val="000000" w:themeColor="text1"/>
          <w:szCs w:val="24"/>
        </w:rPr>
        <w:t>块材</w:t>
      </w:r>
      <w:r>
        <w:rPr>
          <w:rFonts w:hAnsi="宋体" w:hint="eastAsia"/>
          <w:b w:val="0"/>
          <w:color w:val="000000" w:themeColor="text1"/>
          <w:szCs w:val="24"/>
        </w:rPr>
        <w:t>缓冲层、防滑</w:t>
      </w:r>
      <w:r w:rsidRPr="002C2015">
        <w:rPr>
          <w:rFonts w:hAnsi="宋体" w:hint="eastAsia"/>
          <w:b w:val="0"/>
          <w:color w:val="000000" w:themeColor="text1"/>
          <w:szCs w:val="24"/>
        </w:rPr>
        <w:t>层组成</w:t>
      </w:r>
      <w:r>
        <w:rPr>
          <w:rFonts w:hAnsi="宋体" w:hint="eastAsia"/>
          <w:b w:val="0"/>
          <w:color w:val="000000" w:themeColor="text1"/>
          <w:szCs w:val="24"/>
        </w:rPr>
        <w:t>（图</w:t>
      </w:r>
      <w:r>
        <w:rPr>
          <w:rFonts w:hAnsi="宋体" w:hint="eastAsia"/>
          <w:b w:val="0"/>
          <w:color w:val="000000" w:themeColor="text1"/>
          <w:szCs w:val="24"/>
        </w:rPr>
        <w:t>5</w:t>
      </w:r>
      <w:r>
        <w:rPr>
          <w:rFonts w:hAnsi="宋体"/>
          <w:b w:val="0"/>
          <w:color w:val="000000" w:themeColor="text1"/>
          <w:szCs w:val="24"/>
        </w:rPr>
        <w:t>.2.3</w:t>
      </w:r>
      <w:r>
        <w:rPr>
          <w:rFonts w:hAnsi="宋体" w:hint="eastAsia"/>
          <w:b w:val="0"/>
          <w:color w:val="000000" w:themeColor="text1"/>
          <w:szCs w:val="24"/>
        </w:rPr>
        <w:t>）</w:t>
      </w:r>
      <w:r w:rsidRPr="002C2015">
        <w:rPr>
          <w:rFonts w:hAnsi="宋体" w:hint="eastAsia"/>
          <w:b w:val="0"/>
          <w:color w:val="000000" w:themeColor="text1"/>
          <w:szCs w:val="24"/>
        </w:rPr>
        <w:t>。</w:t>
      </w:r>
    </w:p>
    <w:p w:rsidR="002C2015" w:rsidRDefault="00AE06B1" w:rsidP="002C2015">
      <w:pPr>
        <w:pStyle w:val="BodyTitle"/>
        <w:numPr>
          <w:ilvl w:val="0"/>
          <w:numId w:val="0"/>
        </w:numPr>
        <w:rPr>
          <w:rFonts w:hAnsi="宋体"/>
          <w:b w:val="0"/>
          <w:color w:val="000000" w:themeColor="text1"/>
          <w:szCs w:val="24"/>
        </w:rPr>
      </w:pPr>
      <w:r w:rsidRPr="009566B7">
        <w:rPr>
          <w:rFonts w:hAnsi="宋体"/>
          <w:color w:val="000000" w:themeColor="text1"/>
          <w:szCs w:val="24"/>
        </w:rPr>
        <w:t>5.2.4</w:t>
      </w:r>
      <w:r w:rsidR="00AE5FAE">
        <w:rPr>
          <w:rFonts w:hAnsi="宋体" w:hint="eastAsia"/>
          <w:color w:val="000000" w:themeColor="text1"/>
          <w:szCs w:val="24"/>
        </w:rPr>
        <w:t xml:space="preserve">  </w:t>
      </w:r>
      <w:r w:rsidR="00DC4BFB">
        <w:rPr>
          <w:rFonts w:hAnsi="宋体" w:hint="eastAsia"/>
          <w:b w:val="0"/>
          <w:color w:val="000000" w:themeColor="text1"/>
          <w:szCs w:val="24"/>
        </w:rPr>
        <w:t>田径场地</w:t>
      </w:r>
      <w:r w:rsidR="002C2015" w:rsidRPr="002C2015">
        <w:rPr>
          <w:rFonts w:hAnsi="宋体" w:hint="eastAsia"/>
          <w:b w:val="0"/>
          <w:color w:val="000000" w:themeColor="text1"/>
          <w:szCs w:val="24"/>
        </w:rPr>
        <w:t>面层</w:t>
      </w:r>
      <w:r w:rsidR="009566B7">
        <w:rPr>
          <w:rFonts w:hAnsi="宋体" w:hint="eastAsia"/>
          <w:b w:val="0"/>
          <w:color w:val="000000" w:themeColor="text1"/>
          <w:szCs w:val="24"/>
        </w:rPr>
        <w:t>的</w:t>
      </w:r>
      <w:r w:rsidR="002C2015" w:rsidRPr="002C2015">
        <w:rPr>
          <w:rFonts w:hAnsi="宋体" w:hint="eastAsia"/>
          <w:b w:val="0"/>
          <w:color w:val="000000" w:themeColor="text1"/>
          <w:szCs w:val="24"/>
        </w:rPr>
        <w:t>厚度设计</w:t>
      </w:r>
      <w:r w:rsidR="009566B7">
        <w:rPr>
          <w:rFonts w:hAnsi="宋体" w:hint="eastAsia"/>
          <w:b w:val="0"/>
          <w:color w:val="000000" w:themeColor="text1"/>
          <w:szCs w:val="24"/>
        </w:rPr>
        <w:t>应符合下列规定</w:t>
      </w:r>
      <w:r w:rsidR="002C2015" w:rsidRPr="002C2015">
        <w:rPr>
          <w:rFonts w:hAnsi="宋体" w:hint="eastAsia"/>
          <w:b w:val="0"/>
          <w:color w:val="000000" w:themeColor="text1"/>
          <w:szCs w:val="24"/>
        </w:rPr>
        <w:t>：</w:t>
      </w:r>
    </w:p>
    <w:p w:rsidR="009566B7" w:rsidRDefault="009566B7" w:rsidP="009566B7">
      <w:pPr>
        <w:spacing w:line="360" w:lineRule="auto"/>
        <w:ind w:firstLineChars="200" w:firstLine="482"/>
        <w:rPr>
          <w:rFonts w:eastAsiaTheme="minorEastAsia"/>
          <w:sz w:val="24"/>
          <w:szCs w:val="24"/>
        </w:rPr>
      </w:pPr>
      <w:r w:rsidRPr="00465BEE">
        <w:rPr>
          <w:rFonts w:eastAsiaTheme="minorEastAsia" w:hint="eastAsia"/>
          <w:b/>
          <w:sz w:val="24"/>
          <w:szCs w:val="24"/>
        </w:rPr>
        <w:t>1</w:t>
      </w:r>
      <w:r w:rsidR="00AE5FAE">
        <w:rPr>
          <w:rFonts w:eastAsiaTheme="minorEastAsia" w:hint="eastAsia"/>
          <w:b/>
          <w:sz w:val="24"/>
          <w:szCs w:val="24"/>
        </w:rPr>
        <w:t xml:space="preserve">  </w:t>
      </w:r>
      <w:r w:rsidRPr="009566B7">
        <w:rPr>
          <w:rFonts w:eastAsiaTheme="minorEastAsia" w:hint="eastAsia"/>
          <w:sz w:val="24"/>
          <w:szCs w:val="24"/>
        </w:rPr>
        <w:t>除需要加厚区域外，</w:t>
      </w:r>
      <w:r>
        <w:rPr>
          <w:rFonts w:eastAsiaTheme="minorEastAsia" w:hint="eastAsia"/>
          <w:sz w:val="24"/>
          <w:szCs w:val="24"/>
        </w:rPr>
        <w:t>场地面层平均厚度不应小于</w:t>
      </w:r>
      <w:r>
        <w:rPr>
          <w:rFonts w:eastAsiaTheme="minorEastAsia" w:hint="eastAsia"/>
          <w:sz w:val="24"/>
          <w:szCs w:val="24"/>
        </w:rPr>
        <w:t>1</w:t>
      </w:r>
      <w:r>
        <w:rPr>
          <w:rFonts w:eastAsiaTheme="minorEastAsia"/>
          <w:sz w:val="24"/>
          <w:szCs w:val="24"/>
        </w:rPr>
        <w:t>3</w:t>
      </w:r>
      <w:r>
        <w:rPr>
          <w:rFonts w:eastAsiaTheme="minorEastAsia" w:hint="eastAsia"/>
          <w:sz w:val="24"/>
          <w:szCs w:val="24"/>
        </w:rPr>
        <w:t>mm</w:t>
      </w:r>
      <w:r w:rsidRPr="00465BEE">
        <w:rPr>
          <w:rFonts w:eastAsiaTheme="minorEastAsia" w:hint="eastAsia"/>
          <w:sz w:val="24"/>
          <w:szCs w:val="24"/>
        </w:rPr>
        <w:t>；</w:t>
      </w:r>
      <w:r>
        <w:rPr>
          <w:rFonts w:eastAsiaTheme="minorEastAsia" w:hint="eastAsia"/>
          <w:sz w:val="24"/>
          <w:szCs w:val="24"/>
        </w:rPr>
        <w:t>低于设计厚度</w:t>
      </w:r>
      <w:r>
        <w:rPr>
          <w:rFonts w:eastAsiaTheme="minorEastAsia" w:hint="eastAsia"/>
          <w:sz w:val="24"/>
          <w:szCs w:val="24"/>
        </w:rPr>
        <w:t>1</w:t>
      </w:r>
      <w:r>
        <w:rPr>
          <w:rFonts w:eastAsiaTheme="minorEastAsia"/>
          <w:sz w:val="24"/>
          <w:szCs w:val="24"/>
        </w:rPr>
        <w:t>0</w:t>
      </w:r>
      <w:r>
        <w:rPr>
          <w:rFonts w:eastAsiaTheme="minorEastAsia" w:hint="eastAsia"/>
          <w:sz w:val="24"/>
          <w:szCs w:val="24"/>
        </w:rPr>
        <w:t>%</w:t>
      </w:r>
      <w:r>
        <w:rPr>
          <w:rFonts w:eastAsiaTheme="minorEastAsia" w:hint="eastAsia"/>
          <w:sz w:val="24"/>
          <w:szCs w:val="24"/>
        </w:rPr>
        <w:t>的面积不应超过总面积的</w:t>
      </w:r>
      <w:r>
        <w:rPr>
          <w:rFonts w:eastAsiaTheme="minorEastAsia" w:hint="eastAsia"/>
          <w:sz w:val="24"/>
          <w:szCs w:val="24"/>
        </w:rPr>
        <w:t>1</w:t>
      </w:r>
      <w:r>
        <w:rPr>
          <w:rFonts w:eastAsiaTheme="minorEastAsia"/>
          <w:sz w:val="24"/>
          <w:szCs w:val="24"/>
        </w:rPr>
        <w:t>0</w:t>
      </w:r>
      <w:r>
        <w:rPr>
          <w:rFonts w:eastAsiaTheme="minorEastAsia" w:hint="eastAsia"/>
          <w:sz w:val="24"/>
          <w:szCs w:val="24"/>
        </w:rPr>
        <w:t>%</w:t>
      </w:r>
      <w:r>
        <w:rPr>
          <w:rFonts w:eastAsiaTheme="minorEastAsia" w:hint="eastAsia"/>
          <w:sz w:val="24"/>
          <w:szCs w:val="24"/>
        </w:rPr>
        <w:t>，且任何区域的厚度不应小于</w:t>
      </w:r>
      <w:r>
        <w:rPr>
          <w:rFonts w:eastAsiaTheme="minorEastAsia" w:hint="eastAsia"/>
          <w:sz w:val="24"/>
          <w:szCs w:val="24"/>
        </w:rPr>
        <w:t>1</w:t>
      </w:r>
      <w:r>
        <w:rPr>
          <w:rFonts w:eastAsiaTheme="minorEastAsia"/>
          <w:sz w:val="24"/>
          <w:szCs w:val="24"/>
        </w:rPr>
        <w:t>0</w:t>
      </w:r>
      <w:r>
        <w:rPr>
          <w:rFonts w:eastAsiaTheme="minorEastAsia" w:hint="eastAsia"/>
          <w:sz w:val="24"/>
          <w:szCs w:val="24"/>
        </w:rPr>
        <w:t>mm</w:t>
      </w:r>
      <w:r>
        <w:rPr>
          <w:rFonts w:eastAsiaTheme="minorEastAsia" w:hint="eastAsia"/>
          <w:sz w:val="24"/>
          <w:szCs w:val="24"/>
        </w:rPr>
        <w:t>；</w:t>
      </w:r>
    </w:p>
    <w:p w:rsidR="009566B7" w:rsidRDefault="009566B7" w:rsidP="009566B7">
      <w:pPr>
        <w:spacing w:line="360" w:lineRule="auto"/>
        <w:ind w:firstLineChars="200" w:firstLine="482"/>
        <w:rPr>
          <w:rFonts w:eastAsiaTheme="minorEastAsia"/>
          <w:sz w:val="24"/>
          <w:szCs w:val="24"/>
        </w:rPr>
      </w:pPr>
      <w:r>
        <w:rPr>
          <w:rFonts w:eastAsiaTheme="minorEastAsia" w:hint="eastAsia"/>
          <w:b/>
          <w:sz w:val="24"/>
          <w:szCs w:val="24"/>
        </w:rPr>
        <w:t>2</w:t>
      </w:r>
      <w:r w:rsidR="00AE5FAE">
        <w:rPr>
          <w:rFonts w:eastAsiaTheme="minorEastAsia" w:hint="eastAsia"/>
          <w:b/>
          <w:sz w:val="24"/>
          <w:szCs w:val="24"/>
        </w:rPr>
        <w:t xml:space="preserve">  </w:t>
      </w:r>
      <w:r w:rsidRPr="009566B7">
        <w:rPr>
          <w:rFonts w:eastAsiaTheme="minorEastAsia" w:hint="eastAsia"/>
          <w:sz w:val="24"/>
          <w:szCs w:val="24"/>
        </w:rPr>
        <w:t>跳高起跳区中助跑道最后</w:t>
      </w:r>
      <w:r w:rsidRPr="009566B7">
        <w:rPr>
          <w:rFonts w:eastAsiaTheme="minorEastAsia" w:hint="eastAsia"/>
          <w:sz w:val="24"/>
          <w:szCs w:val="24"/>
        </w:rPr>
        <w:t>3m</w:t>
      </w:r>
      <w:r w:rsidRPr="009566B7">
        <w:rPr>
          <w:rFonts w:eastAsiaTheme="minorEastAsia" w:hint="eastAsia"/>
          <w:sz w:val="24"/>
          <w:szCs w:val="24"/>
        </w:rPr>
        <w:t>、跳远及三级跳远区中助跑道最后</w:t>
      </w:r>
      <w:r w:rsidRPr="009566B7">
        <w:rPr>
          <w:rFonts w:eastAsiaTheme="minorEastAsia" w:hint="eastAsia"/>
          <w:sz w:val="24"/>
          <w:szCs w:val="24"/>
        </w:rPr>
        <w:t>1</w:t>
      </w:r>
      <w:r w:rsidRPr="009566B7">
        <w:rPr>
          <w:rFonts w:eastAsiaTheme="minorEastAsia"/>
          <w:sz w:val="24"/>
          <w:szCs w:val="24"/>
        </w:rPr>
        <w:t>3</w:t>
      </w:r>
      <w:r w:rsidRPr="009566B7">
        <w:rPr>
          <w:rFonts w:eastAsiaTheme="minorEastAsia" w:hint="eastAsia"/>
          <w:sz w:val="24"/>
          <w:szCs w:val="24"/>
        </w:rPr>
        <w:t>m</w:t>
      </w:r>
      <w:r w:rsidRPr="009566B7">
        <w:rPr>
          <w:rFonts w:eastAsiaTheme="minorEastAsia" w:hint="eastAsia"/>
          <w:sz w:val="24"/>
          <w:szCs w:val="24"/>
        </w:rPr>
        <w:t>、掷标枪和撑杆跳高中助跑道最后</w:t>
      </w:r>
      <w:r w:rsidR="008B35BB">
        <w:rPr>
          <w:rFonts w:eastAsiaTheme="minorEastAsia"/>
          <w:sz w:val="24"/>
          <w:szCs w:val="24"/>
        </w:rPr>
        <w:t>8</w:t>
      </w:r>
      <w:r w:rsidRPr="009566B7">
        <w:rPr>
          <w:rFonts w:eastAsiaTheme="minorEastAsia" w:hint="eastAsia"/>
          <w:sz w:val="24"/>
          <w:szCs w:val="24"/>
        </w:rPr>
        <w:t>m</w:t>
      </w:r>
      <w:r w:rsidR="008B35BB">
        <w:rPr>
          <w:rFonts w:eastAsiaTheme="minorEastAsia" w:hint="eastAsia"/>
          <w:sz w:val="24"/>
          <w:szCs w:val="24"/>
        </w:rPr>
        <w:t>以及起掷弧前段的</w:t>
      </w:r>
      <w:r w:rsidRPr="009566B7">
        <w:rPr>
          <w:rFonts w:eastAsiaTheme="minorEastAsia" w:hint="eastAsia"/>
          <w:sz w:val="24"/>
          <w:szCs w:val="24"/>
        </w:rPr>
        <w:t>区域，面层厚度均不应小于</w:t>
      </w:r>
      <w:r w:rsidRPr="009566B7">
        <w:rPr>
          <w:rFonts w:eastAsiaTheme="minorEastAsia" w:hint="eastAsia"/>
          <w:sz w:val="24"/>
          <w:szCs w:val="24"/>
        </w:rPr>
        <w:t>2</w:t>
      </w:r>
      <w:r w:rsidRPr="009566B7">
        <w:rPr>
          <w:rFonts w:eastAsiaTheme="minorEastAsia"/>
          <w:sz w:val="24"/>
          <w:szCs w:val="24"/>
        </w:rPr>
        <w:t>0</w:t>
      </w:r>
      <w:r w:rsidRPr="009566B7">
        <w:rPr>
          <w:rFonts w:eastAsiaTheme="minorEastAsia" w:hint="eastAsia"/>
          <w:sz w:val="24"/>
          <w:szCs w:val="24"/>
        </w:rPr>
        <w:t>mm</w:t>
      </w:r>
      <w:r w:rsidRPr="009566B7">
        <w:rPr>
          <w:rFonts w:eastAsiaTheme="minorEastAsia" w:hint="eastAsia"/>
          <w:sz w:val="24"/>
          <w:szCs w:val="24"/>
        </w:rPr>
        <w:t>；</w:t>
      </w:r>
    </w:p>
    <w:p w:rsidR="008B35BB" w:rsidRPr="008B35BB" w:rsidRDefault="008B35BB" w:rsidP="009566B7">
      <w:pPr>
        <w:spacing w:line="360" w:lineRule="auto"/>
        <w:ind w:firstLineChars="200" w:firstLine="482"/>
        <w:rPr>
          <w:rFonts w:eastAsiaTheme="minorEastAsia"/>
          <w:sz w:val="24"/>
          <w:szCs w:val="24"/>
        </w:rPr>
      </w:pPr>
      <w:r w:rsidRPr="00465BEE">
        <w:rPr>
          <w:rFonts w:eastAsiaTheme="minorEastAsia" w:hint="eastAsia"/>
          <w:b/>
          <w:sz w:val="24"/>
          <w:szCs w:val="24"/>
        </w:rPr>
        <w:t>3</w:t>
      </w:r>
      <w:r w:rsidR="00AE5FAE">
        <w:rPr>
          <w:rFonts w:eastAsiaTheme="minorEastAsia" w:hint="eastAsia"/>
          <w:b/>
          <w:sz w:val="24"/>
          <w:szCs w:val="24"/>
        </w:rPr>
        <w:t xml:space="preserve">  </w:t>
      </w:r>
      <w:r>
        <w:rPr>
          <w:rFonts w:eastAsiaTheme="minorEastAsia" w:hint="eastAsia"/>
          <w:sz w:val="24"/>
          <w:szCs w:val="24"/>
        </w:rPr>
        <w:t>障碍赛跑水池落地区</w:t>
      </w:r>
      <w:r w:rsidR="007D0470">
        <w:rPr>
          <w:rFonts w:eastAsiaTheme="minorEastAsia" w:hint="eastAsia"/>
          <w:sz w:val="24"/>
          <w:szCs w:val="24"/>
        </w:rPr>
        <w:t>及水池前</w:t>
      </w:r>
      <w:r w:rsidR="007D0470">
        <w:rPr>
          <w:rFonts w:eastAsiaTheme="minorEastAsia" w:hint="eastAsia"/>
          <w:sz w:val="24"/>
          <w:szCs w:val="24"/>
        </w:rPr>
        <w:t>5</w:t>
      </w:r>
      <w:r w:rsidR="007D0470">
        <w:rPr>
          <w:rFonts w:eastAsiaTheme="minorEastAsia"/>
          <w:sz w:val="24"/>
          <w:szCs w:val="24"/>
        </w:rPr>
        <w:t>0</w:t>
      </w:r>
      <w:r w:rsidR="007D0470">
        <w:rPr>
          <w:rFonts w:eastAsiaTheme="minorEastAsia" w:hint="eastAsia"/>
          <w:sz w:val="24"/>
          <w:szCs w:val="24"/>
        </w:rPr>
        <w:t>0mm</w:t>
      </w:r>
      <w:r w:rsidR="007D0470">
        <w:rPr>
          <w:rFonts w:eastAsiaTheme="minorEastAsia" w:hint="eastAsia"/>
          <w:sz w:val="24"/>
          <w:szCs w:val="24"/>
        </w:rPr>
        <w:t>范围内，</w:t>
      </w:r>
      <w:r>
        <w:rPr>
          <w:rFonts w:eastAsiaTheme="minorEastAsia" w:hint="eastAsia"/>
          <w:sz w:val="24"/>
          <w:szCs w:val="24"/>
        </w:rPr>
        <w:t>面层厚度不应小于</w:t>
      </w:r>
      <w:r>
        <w:rPr>
          <w:rFonts w:eastAsiaTheme="minorEastAsia" w:hint="eastAsia"/>
          <w:sz w:val="24"/>
          <w:szCs w:val="24"/>
        </w:rPr>
        <w:t>2</w:t>
      </w:r>
      <w:r>
        <w:rPr>
          <w:rFonts w:eastAsiaTheme="minorEastAsia"/>
          <w:sz w:val="24"/>
          <w:szCs w:val="24"/>
        </w:rPr>
        <w:t>5</w:t>
      </w:r>
      <w:r>
        <w:rPr>
          <w:rFonts w:eastAsiaTheme="minorEastAsia" w:hint="eastAsia"/>
          <w:sz w:val="24"/>
          <w:szCs w:val="24"/>
        </w:rPr>
        <w:t>mm</w:t>
      </w:r>
      <w:r>
        <w:rPr>
          <w:rFonts w:eastAsiaTheme="minorEastAsia" w:hint="eastAsia"/>
          <w:sz w:val="24"/>
          <w:szCs w:val="24"/>
        </w:rPr>
        <w:t>；</w:t>
      </w:r>
    </w:p>
    <w:p w:rsidR="0035477D" w:rsidRDefault="008B35BB" w:rsidP="0035477D">
      <w:pPr>
        <w:spacing w:line="360" w:lineRule="auto"/>
        <w:ind w:firstLineChars="200" w:firstLine="482"/>
        <w:rPr>
          <w:rFonts w:eastAsiaTheme="minorEastAsia" w:hint="eastAsia"/>
          <w:sz w:val="24"/>
          <w:szCs w:val="24"/>
        </w:rPr>
      </w:pPr>
      <w:r>
        <w:rPr>
          <w:rFonts w:eastAsiaTheme="minorEastAsia"/>
          <w:b/>
          <w:sz w:val="24"/>
          <w:szCs w:val="24"/>
        </w:rPr>
        <w:t>4</w:t>
      </w:r>
      <w:r w:rsidR="00AE5FAE">
        <w:rPr>
          <w:rFonts w:eastAsiaTheme="minorEastAsia" w:hint="eastAsia"/>
          <w:b/>
          <w:sz w:val="24"/>
          <w:szCs w:val="24"/>
        </w:rPr>
        <w:t xml:space="preserve">  </w:t>
      </w:r>
      <w:r w:rsidR="0035477D" w:rsidRPr="0035477D">
        <w:rPr>
          <w:rFonts w:eastAsiaTheme="minorEastAsia" w:hint="eastAsia"/>
          <w:sz w:val="24"/>
          <w:szCs w:val="24"/>
        </w:rPr>
        <w:t>教学用场地</w:t>
      </w:r>
      <w:r w:rsidR="0035477D">
        <w:rPr>
          <w:rFonts w:eastAsiaTheme="minorEastAsia" w:hint="eastAsia"/>
          <w:sz w:val="24"/>
          <w:szCs w:val="24"/>
        </w:rPr>
        <w:t>（</w:t>
      </w:r>
      <w:r w:rsidR="0035477D" w:rsidRPr="0035477D">
        <w:rPr>
          <w:rFonts w:eastAsiaTheme="minorEastAsia" w:hint="eastAsia"/>
          <w:sz w:val="24"/>
          <w:szCs w:val="24"/>
        </w:rPr>
        <w:t>非穿钉鞋</w:t>
      </w:r>
      <w:r w:rsidR="0035477D">
        <w:rPr>
          <w:rFonts w:eastAsiaTheme="minorEastAsia" w:hint="eastAsia"/>
          <w:sz w:val="24"/>
          <w:szCs w:val="24"/>
        </w:rPr>
        <w:t>）</w:t>
      </w:r>
      <w:r w:rsidR="0035477D" w:rsidRPr="0035477D">
        <w:rPr>
          <w:rFonts w:eastAsiaTheme="minorEastAsia" w:hint="eastAsia"/>
          <w:sz w:val="24"/>
          <w:szCs w:val="24"/>
        </w:rPr>
        <w:t>可不设加厚区。</w:t>
      </w:r>
    </w:p>
    <w:p w:rsidR="008424A2" w:rsidRDefault="008424A2" w:rsidP="008424A2">
      <w:pPr>
        <w:spacing w:line="360" w:lineRule="auto"/>
        <w:rPr>
          <w:rFonts w:hAnsi="宋体"/>
          <w:color w:val="000000" w:themeColor="text1"/>
          <w:sz w:val="24"/>
          <w:szCs w:val="24"/>
        </w:rPr>
      </w:pPr>
      <w:r w:rsidRPr="008424A2">
        <w:rPr>
          <w:rFonts w:hAnsi="宋体"/>
          <w:b/>
          <w:color w:val="000000" w:themeColor="text1"/>
          <w:sz w:val="24"/>
          <w:szCs w:val="24"/>
        </w:rPr>
        <w:t xml:space="preserve">5.2.5 </w:t>
      </w:r>
      <w:r w:rsidR="00D07AAB">
        <w:rPr>
          <w:rFonts w:hAnsi="宋体" w:hint="eastAsia"/>
          <w:b/>
          <w:color w:val="000000" w:themeColor="text1"/>
          <w:sz w:val="24"/>
          <w:szCs w:val="24"/>
        </w:rPr>
        <w:t xml:space="preserve"> </w:t>
      </w:r>
      <w:r w:rsidRPr="00087D3D">
        <w:rPr>
          <w:rFonts w:hAnsi="宋体" w:hint="eastAsia"/>
          <w:color w:val="000000" w:themeColor="text1"/>
          <w:sz w:val="24"/>
          <w:szCs w:val="24"/>
        </w:rPr>
        <w:t>各运动项目的场地布置应紧凑合理，在满足各项比赛、教学或训练要求和保证安全的前提下，应充分利用</w:t>
      </w:r>
      <w:r>
        <w:rPr>
          <w:rFonts w:hAnsi="宋体" w:hint="eastAsia"/>
          <w:color w:val="000000" w:themeColor="text1"/>
          <w:sz w:val="24"/>
          <w:szCs w:val="24"/>
        </w:rPr>
        <w:t>。</w:t>
      </w:r>
    </w:p>
    <w:p w:rsidR="006F7F87" w:rsidRDefault="006F7F87" w:rsidP="008424A2">
      <w:pPr>
        <w:spacing w:line="360" w:lineRule="auto"/>
        <w:rPr>
          <w:rFonts w:hAnsi="宋体"/>
          <w:color w:val="000000" w:themeColor="text1"/>
          <w:sz w:val="24"/>
          <w:szCs w:val="24"/>
        </w:rPr>
      </w:pPr>
      <w:r w:rsidRPr="006F7F87">
        <w:rPr>
          <w:rFonts w:hAnsi="宋体" w:hint="eastAsia"/>
          <w:b/>
          <w:color w:val="000000" w:themeColor="text1"/>
          <w:sz w:val="24"/>
          <w:szCs w:val="24"/>
        </w:rPr>
        <w:t>5</w:t>
      </w:r>
      <w:r w:rsidRPr="006F7F87">
        <w:rPr>
          <w:rFonts w:hAnsi="宋体"/>
          <w:b/>
          <w:color w:val="000000" w:themeColor="text1"/>
          <w:sz w:val="24"/>
          <w:szCs w:val="24"/>
        </w:rPr>
        <w:t xml:space="preserve">.2.6  </w:t>
      </w:r>
      <w:r w:rsidR="00DC4BFB" w:rsidRPr="00DC4BFB">
        <w:rPr>
          <w:rFonts w:hAnsi="宋体" w:hint="eastAsia"/>
          <w:color w:val="000000" w:themeColor="text1"/>
          <w:sz w:val="24"/>
          <w:szCs w:val="24"/>
        </w:rPr>
        <w:t>田径场地</w:t>
      </w:r>
      <w:r w:rsidR="001F5890" w:rsidRPr="001F5890">
        <w:rPr>
          <w:rFonts w:hAnsi="宋体" w:hint="eastAsia"/>
          <w:color w:val="000000" w:themeColor="text1"/>
          <w:sz w:val="24"/>
          <w:szCs w:val="24"/>
        </w:rPr>
        <w:t>面层坡度</w:t>
      </w:r>
      <w:r w:rsidR="001F5890">
        <w:rPr>
          <w:rFonts w:hAnsi="宋体" w:hint="eastAsia"/>
          <w:color w:val="000000" w:themeColor="text1"/>
          <w:sz w:val="24"/>
          <w:szCs w:val="24"/>
        </w:rPr>
        <w:t>应符合</w:t>
      </w:r>
      <w:r w:rsidR="00111447">
        <w:rPr>
          <w:rFonts w:hAnsi="宋体" w:hint="eastAsia"/>
          <w:color w:val="000000" w:themeColor="text1"/>
          <w:sz w:val="24"/>
          <w:szCs w:val="24"/>
        </w:rPr>
        <w:t>国家现行标准</w:t>
      </w:r>
      <w:r w:rsidR="004531A9">
        <w:rPr>
          <w:rFonts w:hAnsi="宋体" w:hint="eastAsia"/>
          <w:color w:val="000000" w:themeColor="text1"/>
          <w:sz w:val="24"/>
          <w:szCs w:val="24"/>
        </w:rPr>
        <w:t>《</w:t>
      </w:r>
      <w:r w:rsidR="004531A9" w:rsidRPr="00111447">
        <w:rPr>
          <w:rFonts w:hAnsi="宋体" w:hint="eastAsia"/>
          <w:color w:val="000000" w:themeColor="text1"/>
          <w:sz w:val="24"/>
          <w:szCs w:val="24"/>
        </w:rPr>
        <w:t>体育场地使用要求及检验方法第</w:t>
      </w:r>
      <w:r w:rsidR="004531A9" w:rsidRPr="00111447">
        <w:rPr>
          <w:rFonts w:hAnsi="宋体" w:hint="eastAsia"/>
          <w:color w:val="000000" w:themeColor="text1"/>
          <w:sz w:val="24"/>
          <w:szCs w:val="24"/>
        </w:rPr>
        <w:t>6</w:t>
      </w:r>
      <w:r w:rsidR="004531A9" w:rsidRPr="00111447">
        <w:rPr>
          <w:rFonts w:hAnsi="宋体" w:hint="eastAsia"/>
          <w:color w:val="000000" w:themeColor="text1"/>
          <w:sz w:val="24"/>
          <w:szCs w:val="24"/>
        </w:rPr>
        <w:t>部分：田径场地</w:t>
      </w:r>
      <w:r w:rsidR="004531A9">
        <w:rPr>
          <w:rFonts w:hAnsi="宋体" w:hint="eastAsia"/>
          <w:color w:val="000000" w:themeColor="text1"/>
          <w:sz w:val="24"/>
          <w:szCs w:val="24"/>
        </w:rPr>
        <w:t>》</w:t>
      </w:r>
      <w:r w:rsidR="004531A9" w:rsidRPr="00111447">
        <w:rPr>
          <w:rFonts w:hAnsi="宋体" w:hint="eastAsia"/>
          <w:color w:val="000000" w:themeColor="text1"/>
          <w:sz w:val="24"/>
          <w:szCs w:val="24"/>
        </w:rPr>
        <w:t>GB</w:t>
      </w:r>
      <w:r w:rsidR="004531A9">
        <w:rPr>
          <w:rFonts w:hAnsi="宋体"/>
          <w:color w:val="000000" w:themeColor="text1"/>
          <w:sz w:val="24"/>
          <w:szCs w:val="24"/>
        </w:rPr>
        <w:t>/</w:t>
      </w:r>
      <w:r w:rsidR="004531A9" w:rsidRPr="00111447">
        <w:rPr>
          <w:rFonts w:hAnsi="宋体" w:hint="eastAsia"/>
          <w:color w:val="000000" w:themeColor="text1"/>
          <w:sz w:val="24"/>
          <w:szCs w:val="24"/>
        </w:rPr>
        <w:t>T 22517.6</w:t>
      </w:r>
      <w:r w:rsidR="004531A9">
        <w:rPr>
          <w:rFonts w:hAnsi="宋体" w:hint="eastAsia"/>
          <w:color w:val="000000" w:themeColor="text1"/>
          <w:sz w:val="24"/>
          <w:szCs w:val="24"/>
        </w:rPr>
        <w:t>、</w:t>
      </w:r>
      <w:r w:rsidR="00111447">
        <w:rPr>
          <w:rFonts w:hAnsi="宋体" w:hint="eastAsia"/>
          <w:color w:val="000000" w:themeColor="text1"/>
          <w:sz w:val="24"/>
          <w:szCs w:val="24"/>
        </w:rPr>
        <w:t>《</w:t>
      </w:r>
      <w:r w:rsidR="00111447" w:rsidRPr="00B303E8">
        <w:rPr>
          <w:rFonts w:hAnsi="宋体" w:hint="eastAsia"/>
          <w:color w:val="000000" w:themeColor="text1"/>
          <w:sz w:val="24"/>
          <w:szCs w:val="24"/>
        </w:rPr>
        <w:t>中小学校体育设施技术规程</w:t>
      </w:r>
      <w:r w:rsidR="00111447">
        <w:rPr>
          <w:rFonts w:hAnsi="宋体" w:hint="eastAsia"/>
          <w:color w:val="000000" w:themeColor="text1"/>
          <w:sz w:val="24"/>
          <w:szCs w:val="24"/>
        </w:rPr>
        <w:t>》</w:t>
      </w:r>
      <w:r w:rsidR="00111447" w:rsidRPr="00B303E8">
        <w:rPr>
          <w:rFonts w:hAnsi="宋体" w:hint="eastAsia"/>
          <w:color w:val="000000" w:themeColor="text1"/>
          <w:sz w:val="24"/>
          <w:szCs w:val="24"/>
        </w:rPr>
        <w:t>JGJ</w:t>
      </w:r>
      <w:r w:rsidR="00111447">
        <w:rPr>
          <w:rFonts w:hAnsi="宋体"/>
          <w:color w:val="000000" w:themeColor="text1"/>
          <w:sz w:val="24"/>
          <w:szCs w:val="24"/>
        </w:rPr>
        <w:t>/</w:t>
      </w:r>
      <w:r w:rsidR="00111447" w:rsidRPr="00B303E8">
        <w:rPr>
          <w:rFonts w:hAnsi="宋体" w:hint="eastAsia"/>
          <w:color w:val="000000" w:themeColor="text1"/>
          <w:sz w:val="24"/>
          <w:szCs w:val="24"/>
        </w:rPr>
        <w:t>T 280</w:t>
      </w:r>
      <w:r w:rsidR="00B14A5B">
        <w:rPr>
          <w:rFonts w:hAnsi="宋体" w:hint="eastAsia"/>
          <w:color w:val="000000" w:themeColor="text1"/>
          <w:sz w:val="24"/>
          <w:szCs w:val="24"/>
        </w:rPr>
        <w:t>等</w:t>
      </w:r>
      <w:r w:rsidR="00111447">
        <w:rPr>
          <w:rFonts w:hAnsi="宋体" w:hint="eastAsia"/>
          <w:color w:val="000000" w:themeColor="text1"/>
          <w:sz w:val="24"/>
          <w:szCs w:val="24"/>
        </w:rPr>
        <w:t>的有关规定</w:t>
      </w:r>
      <w:r w:rsidR="001F5890">
        <w:rPr>
          <w:rFonts w:hAnsi="宋体" w:hint="eastAsia"/>
          <w:color w:val="000000" w:themeColor="text1"/>
          <w:sz w:val="24"/>
          <w:szCs w:val="24"/>
        </w:rPr>
        <w:t>。</w:t>
      </w:r>
    </w:p>
    <w:p w:rsidR="00087D3D" w:rsidRPr="00087D3D" w:rsidRDefault="008424A2" w:rsidP="008424A2">
      <w:pPr>
        <w:spacing w:line="360" w:lineRule="auto"/>
        <w:rPr>
          <w:rFonts w:hAnsi="宋体"/>
          <w:color w:val="000000" w:themeColor="text1"/>
          <w:sz w:val="24"/>
          <w:szCs w:val="24"/>
        </w:rPr>
      </w:pPr>
      <w:r w:rsidRPr="008424A2">
        <w:rPr>
          <w:rFonts w:hAnsi="宋体"/>
          <w:b/>
          <w:color w:val="000000" w:themeColor="text1"/>
          <w:sz w:val="24"/>
          <w:szCs w:val="24"/>
        </w:rPr>
        <w:t>5.2.</w:t>
      </w:r>
      <w:r w:rsidR="006F7F87">
        <w:rPr>
          <w:rFonts w:hAnsi="宋体"/>
          <w:b/>
          <w:color w:val="000000" w:themeColor="text1"/>
          <w:sz w:val="24"/>
          <w:szCs w:val="24"/>
        </w:rPr>
        <w:t>7</w:t>
      </w:r>
      <w:r w:rsidR="00D07AAB">
        <w:rPr>
          <w:rFonts w:hAnsi="宋体" w:hint="eastAsia"/>
          <w:b/>
          <w:color w:val="000000" w:themeColor="text1"/>
          <w:sz w:val="24"/>
          <w:szCs w:val="24"/>
        </w:rPr>
        <w:t xml:space="preserve">  </w:t>
      </w:r>
      <w:r w:rsidR="00DC4BFB" w:rsidRPr="00DC4BFB">
        <w:rPr>
          <w:rFonts w:hAnsi="宋体" w:hint="eastAsia"/>
          <w:color w:val="000000" w:themeColor="text1"/>
          <w:sz w:val="24"/>
          <w:szCs w:val="24"/>
        </w:rPr>
        <w:t>田径场地</w:t>
      </w:r>
      <w:r w:rsidR="00087D3D" w:rsidRPr="00087D3D">
        <w:rPr>
          <w:rFonts w:hAnsi="宋体" w:hint="eastAsia"/>
          <w:color w:val="000000" w:themeColor="text1"/>
          <w:sz w:val="24"/>
          <w:szCs w:val="24"/>
        </w:rPr>
        <w:t>面层应排水良好，沿跑道内侧应设置内环形排水沟，全场外侧宜设置外环形排水沟；内、外环形排水沟应满铺漏水盖板，且应铺设与跑道相同的合成材料面层。</w:t>
      </w:r>
    </w:p>
    <w:p w:rsidR="00312462" w:rsidRDefault="00FB61F3" w:rsidP="00FB61F3">
      <w:pPr>
        <w:spacing w:line="360" w:lineRule="auto"/>
        <w:rPr>
          <w:rFonts w:hAnsi="宋体" w:hint="eastAsia"/>
          <w:color w:val="000000" w:themeColor="text1"/>
          <w:sz w:val="24"/>
          <w:szCs w:val="24"/>
        </w:rPr>
      </w:pPr>
      <w:r w:rsidRPr="007E0E44">
        <w:rPr>
          <w:rFonts w:hAnsi="宋体"/>
          <w:b/>
          <w:color w:val="000000" w:themeColor="text1"/>
          <w:sz w:val="24"/>
          <w:szCs w:val="24"/>
        </w:rPr>
        <w:t>5.2.8</w:t>
      </w:r>
      <w:r w:rsidR="00D07AAB">
        <w:rPr>
          <w:rFonts w:hAnsi="宋体" w:hint="eastAsia"/>
          <w:b/>
          <w:color w:val="000000" w:themeColor="text1"/>
          <w:sz w:val="24"/>
          <w:szCs w:val="24"/>
        </w:rPr>
        <w:t xml:space="preserve">  </w:t>
      </w:r>
      <w:r w:rsidR="00C43DA2">
        <w:rPr>
          <w:rFonts w:hAnsi="宋体" w:hint="eastAsia"/>
          <w:color w:val="000000" w:themeColor="text1"/>
          <w:sz w:val="24"/>
          <w:szCs w:val="24"/>
        </w:rPr>
        <w:t>跑道所有的分道</w:t>
      </w:r>
      <w:r w:rsidR="00501EA7">
        <w:rPr>
          <w:rFonts w:hAnsi="宋体" w:hint="eastAsia"/>
          <w:color w:val="000000" w:themeColor="text1"/>
          <w:sz w:val="24"/>
          <w:szCs w:val="24"/>
        </w:rPr>
        <w:t>线、起</w:t>
      </w:r>
      <w:r w:rsidR="00C43DA2">
        <w:rPr>
          <w:rFonts w:hAnsi="宋体" w:hint="eastAsia"/>
          <w:color w:val="000000" w:themeColor="text1"/>
          <w:sz w:val="24"/>
          <w:szCs w:val="24"/>
        </w:rPr>
        <w:t>点</w:t>
      </w:r>
      <w:r w:rsidR="00501EA7">
        <w:rPr>
          <w:rFonts w:hAnsi="宋体" w:hint="eastAsia"/>
          <w:color w:val="000000" w:themeColor="text1"/>
          <w:sz w:val="24"/>
          <w:szCs w:val="24"/>
        </w:rPr>
        <w:t>线</w:t>
      </w:r>
      <w:r w:rsidR="00A24B74">
        <w:rPr>
          <w:rFonts w:hAnsi="宋体" w:hint="eastAsia"/>
          <w:color w:val="000000" w:themeColor="text1"/>
          <w:sz w:val="24"/>
          <w:szCs w:val="24"/>
        </w:rPr>
        <w:t>、</w:t>
      </w:r>
      <w:r w:rsidR="00501EA7">
        <w:rPr>
          <w:rFonts w:hAnsi="宋体" w:hint="eastAsia"/>
          <w:color w:val="000000" w:themeColor="text1"/>
          <w:sz w:val="24"/>
          <w:szCs w:val="24"/>
        </w:rPr>
        <w:t>终点线</w:t>
      </w:r>
      <w:r w:rsidR="00A24B74">
        <w:rPr>
          <w:rFonts w:hAnsi="宋体" w:hint="eastAsia"/>
          <w:color w:val="000000" w:themeColor="text1"/>
          <w:sz w:val="24"/>
          <w:szCs w:val="24"/>
        </w:rPr>
        <w:t>、抢道线</w:t>
      </w:r>
      <w:r w:rsidR="00C43DA2">
        <w:rPr>
          <w:rFonts w:hAnsi="宋体" w:hint="eastAsia"/>
          <w:color w:val="000000" w:themeColor="text1"/>
          <w:sz w:val="24"/>
          <w:szCs w:val="24"/>
        </w:rPr>
        <w:t>等</w:t>
      </w:r>
      <w:r w:rsidR="00312462" w:rsidRPr="00FB61F3">
        <w:rPr>
          <w:rFonts w:hAnsi="宋体" w:hint="eastAsia"/>
          <w:color w:val="000000" w:themeColor="text1"/>
          <w:sz w:val="24"/>
          <w:szCs w:val="24"/>
        </w:rPr>
        <w:t>应采用白色标志线，</w:t>
      </w:r>
      <w:r w:rsidR="00501EA7">
        <w:rPr>
          <w:rFonts w:hAnsi="宋体" w:hint="eastAsia"/>
          <w:color w:val="000000" w:themeColor="text1"/>
          <w:sz w:val="24"/>
          <w:szCs w:val="24"/>
        </w:rPr>
        <w:t>宽度</w:t>
      </w:r>
      <w:r w:rsidR="00A24B74">
        <w:rPr>
          <w:rFonts w:hAnsi="宋体" w:hint="eastAsia"/>
          <w:color w:val="000000" w:themeColor="text1"/>
          <w:sz w:val="24"/>
          <w:szCs w:val="24"/>
        </w:rPr>
        <w:t>为</w:t>
      </w:r>
      <w:r w:rsidR="00A24B74">
        <w:rPr>
          <w:rFonts w:hAnsi="宋体" w:hint="eastAsia"/>
          <w:color w:val="000000" w:themeColor="text1"/>
          <w:sz w:val="24"/>
          <w:szCs w:val="24"/>
        </w:rPr>
        <w:t>5</w:t>
      </w:r>
      <w:r w:rsidR="00A24B74">
        <w:rPr>
          <w:rFonts w:hAnsi="宋体"/>
          <w:color w:val="000000" w:themeColor="text1"/>
          <w:sz w:val="24"/>
          <w:szCs w:val="24"/>
        </w:rPr>
        <w:t>0</w:t>
      </w:r>
      <w:r w:rsidR="00A24B74">
        <w:rPr>
          <w:rFonts w:hAnsi="宋体" w:hint="eastAsia"/>
          <w:color w:val="000000" w:themeColor="text1"/>
          <w:sz w:val="24"/>
          <w:szCs w:val="24"/>
        </w:rPr>
        <w:t>mm</w:t>
      </w:r>
      <w:r w:rsidR="00501EA7">
        <w:rPr>
          <w:rFonts w:hAnsi="宋体" w:hint="eastAsia"/>
          <w:color w:val="000000" w:themeColor="text1"/>
          <w:sz w:val="24"/>
          <w:szCs w:val="24"/>
        </w:rPr>
        <w:t>。</w:t>
      </w:r>
    </w:p>
    <w:p w:rsidR="003075BA" w:rsidRDefault="003075BA" w:rsidP="003075BA">
      <w:pPr>
        <w:spacing w:line="360" w:lineRule="auto"/>
        <w:ind w:firstLineChars="200" w:firstLine="440"/>
        <w:rPr>
          <w:rFonts w:ascii="楷体" w:eastAsia="楷体" w:hAnsi="楷体" w:hint="eastAsia"/>
          <w:bCs/>
          <w:sz w:val="22"/>
        </w:rPr>
      </w:pPr>
      <w:r w:rsidRPr="00551623">
        <w:rPr>
          <w:rFonts w:ascii="楷体" w:eastAsia="楷体" w:hAnsi="楷体"/>
          <w:bCs/>
          <w:sz w:val="22"/>
        </w:rPr>
        <w:t>【条文说明】</w:t>
      </w:r>
      <w:r w:rsidRPr="003075BA">
        <w:rPr>
          <w:rFonts w:ascii="楷体" w:eastAsia="楷体" w:hAnsi="楷体" w:hint="eastAsia"/>
          <w:bCs/>
          <w:sz w:val="22"/>
        </w:rPr>
        <w:t>跑道的所有分道线、起点线、终点线位置及标记要求按《国际田联</w:t>
      </w:r>
      <w:r w:rsidRPr="003075BA">
        <w:rPr>
          <w:rFonts w:ascii="楷体" w:eastAsia="楷体" w:hAnsi="楷体"/>
          <w:bCs/>
          <w:sz w:val="22"/>
        </w:rPr>
        <w:t>400m</w:t>
      </w:r>
      <w:r w:rsidRPr="003075BA">
        <w:rPr>
          <w:rFonts w:ascii="楷体" w:eastAsia="楷体" w:hAnsi="楷体" w:hint="eastAsia"/>
          <w:bCs/>
          <w:sz w:val="22"/>
        </w:rPr>
        <w:t>标准跑道标记方案》执行。</w:t>
      </w:r>
    </w:p>
    <w:p w:rsidR="008D57B3" w:rsidRPr="008D57B3" w:rsidRDefault="008D57B3" w:rsidP="003075BA">
      <w:pPr>
        <w:spacing w:line="360" w:lineRule="auto"/>
        <w:ind w:firstLineChars="200" w:firstLine="440"/>
        <w:rPr>
          <w:rFonts w:ascii="楷体" w:eastAsia="楷体" w:hAnsi="楷体"/>
          <w:bCs/>
          <w:sz w:val="22"/>
        </w:rPr>
      </w:pPr>
    </w:p>
    <w:p w:rsidR="002C2015" w:rsidRPr="00ED4680" w:rsidRDefault="00ED4680" w:rsidP="008C625C">
      <w:pPr>
        <w:keepNext/>
        <w:keepLines/>
        <w:spacing w:beforeLines="50" w:afterLines="50" w:line="360" w:lineRule="auto"/>
        <w:jc w:val="center"/>
        <w:outlineLvl w:val="1"/>
        <w:rPr>
          <w:rFonts w:eastAsia="黑体"/>
          <w:kern w:val="0"/>
          <w:sz w:val="28"/>
          <w:szCs w:val="28"/>
        </w:rPr>
      </w:pPr>
      <w:bookmarkStart w:id="52" w:name="_Toc81404173"/>
      <w:r>
        <w:rPr>
          <w:rFonts w:eastAsia="黑体"/>
          <w:kern w:val="0"/>
          <w:sz w:val="28"/>
          <w:szCs w:val="28"/>
        </w:rPr>
        <w:lastRenderedPageBreak/>
        <w:t>5</w:t>
      </w:r>
      <w:r w:rsidR="002C2015" w:rsidRPr="00ED4680">
        <w:rPr>
          <w:rFonts w:eastAsia="黑体" w:hint="eastAsia"/>
          <w:kern w:val="0"/>
          <w:sz w:val="28"/>
          <w:szCs w:val="28"/>
        </w:rPr>
        <w:t xml:space="preserve">.3  </w:t>
      </w:r>
      <w:r w:rsidR="002C2015" w:rsidRPr="00ED4680">
        <w:rPr>
          <w:rFonts w:eastAsia="黑体" w:hint="eastAsia"/>
          <w:kern w:val="0"/>
          <w:sz w:val="28"/>
          <w:szCs w:val="28"/>
        </w:rPr>
        <w:t>球场面层设计</w:t>
      </w:r>
      <w:bookmarkEnd w:id="52"/>
    </w:p>
    <w:p w:rsidR="002C2015" w:rsidRPr="00ED4680" w:rsidRDefault="00ED4680" w:rsidP="00ED4680">
      <w:pPr>
        <w:spacing w:line="360" w:lineRule="auto"/>
        <w:rPr>
          <w:rFonts w:hAnsi="宋体"/>
          <w:color w:val="000000" w:themeColor="text1"/>
          <w:sz w:val="24"/>
          <w:szCs w:val="24"/>
        </w:rPr>
      </w:pPr>
      <w:r w:rsidRPr="00ED4680">
        <w:rPr>
          <w:rFonts w:hAnsi="宋体"/>
          <w:b/>
          <w:color w:val="000000" w:themeColor="text1"/>
          <w:sz w:val="24"/>
          <w:szCs w:val="24"/>
        </w:rPr>
        <w:t>5</w:t>
      </w:r>
      <w:r w:rsidR="002C2015" w:rsidRPr="00ED4680">
        <w:rPr>
          <w:rFonts w:hAnsi="宋体" w:hint="eastAsia"/>
          <w:b/>
          <w:color w:val="000000" w:themeColor="text1"/>
          <w:sz w:val="24"/>
          <w:szCs w:val="24"/>
        </w:rPr>
        <w:t>.3.1</w:t>
      </w:r>
      <w:r w:rsidR="00C16987">
        <w:rPr>
          <w:rFonts w:hAnsi="宋体" w:hint="eastAsia"/>
          <w:b/>
          <w:color w:val="000000" w:themeColor="text1"/>
          <w:sz w:val="24"/>
          <w:szCs w:val="24"/>
        </w:rPr>
        <w:t xml:space="preserve">  </w:t>
      </w:r>
      <w:r w:rsidR="002C2015" w:rsidRPr="00ED4680">
        <w:rPr>
          <w:rFonts w:hAnsi="宋体"/>
          <w:color w:val="000000" w:themeColor="text1"/>
          <w:sz w:val="24"/>
          <w:szCs w:val="24"/>
        </w:rPr>
        <w:t>丙烯酸</w:t>
      </w:r>
      <w:r w:rsidRPr="00ED4680">
        <w:rPr>
          <w:rFonts w:hAnsi="宋体" w:hint="eastAsia"/>
          <w:color w:val="000000" w:themeColor="text1"/>
          <w:sz w:val="24"/>
          <w:szCs w:val="24"/>
        </w:rPr>
        <w:t>球场</w:t>
      </w:r>
      <w:r w:rsidR="002C2015" w:rsidRPr="00ED4680">
        <w:rPr>
          <w:rFonts w:hAnsi="宋体"/>
          <w:color w:val="000000" w:themeColor="text1"/>
          <w:sz w:val="24"/>
          <w:szCs w:val="24"/>
        </w:rPr>
        <w:t>面层</w:t>
      </w:r>
      <w:r w:rsidR="002D712A">
        <w:rPr>
          <w:rFonts w:hAnsi="宋体" w:hint="eastAsia"/>
          <w:color w:val="000000" w:themeColor="text1"/>
          <w:sz w:val="24"/>
          <w:szCs w:val="24"/>
        </w:rPr>
        <w:t>分为弹性和非弹性面层，弹性面层</w:t>
      </w:r>
      <w:r w:rsidR="002C2015" w:rsidRPr="00ED4680">
        <w:rPr>
          <w:rFonts w:hAnsi="宋体"/>
          <w:color w:val="000000" w:themeColor="text1"/>
          <w:sz w:val="24"/>
          <w:szCs w:val="24"/>
        </w:rPr>
        <w:t>基本构造</w:t>
      </w:r>
      <w:r w:rsidR="002D712A">
        <w:rPr>
          <w:rFonts w:hAnsi="宋体" w:hint="eastAsia"/>
          <w:color w:val="000000" w:themeColor="text1"/>
          <w:sz w:val="24"/>
          <w:szCs w:val="24"/>
        </w:rPr>
        <w:t>宜</w:t>
      </w:r>
      <w:r w:rsidR="002C2015" w:rsidRPr="00ED4680">
        <w:rPr>
          <w:rFonts w:hAnsi="宋体" w:hint="eastAsia"/>
          <w:color w:val="000000" w:themeColor="text1"/>
          <w:sz w:val="24"/>
          <w:szCs w:val="24"/>
        </w:rPr>
        <w:t>由</w:t>
      </w:r>
      <w:r w:rsidR="002C2015" w:rsidRPr="00ED4680">
        <w:rPr>
          <w:rFonts w:hAnsi="宋体"/>
          <w:color w:val="000000" w:themeColor="text1"/>
          <w:sz w:val="24"/>
          <w:szCs w:val="24"/>
        </w:rPr>
        <w:t>基层</w:t>
      </w:r>
      <w:r w:rsidR="002C2015" w:rsidRPr="00ED4680">
        <w:rPr>
          <w:rFonts w:hAnsi="宋体" w:hint="eastAsia"/>
          <w:color w:val="000000" w:themeColor="text1"/>
          <w:sz w:val="24"/>
          <w:szCs w:val="24"/>
        </w:rPr>
        <w:t>、隔离</w:t>
      </w:r>
      <w:r w:rsidR="002C2015" w:rsidRPr="00ED4680">
        <w:rPr>
          <w:rFonts w:hAnsi="宋体"/>
          <w:color w:val="000000" w:themeColor="text1"/>
          <w:sz w:val="24"/>
          <w:szCs w:val="24"/>
        </w:rPr>
        <w:t>层</w:t>
      </w:r>
      <w:r w:rsidR="002C2015" w:rsidRPr="00ED4680">
        <w:rPr>
          <w:rFonts w:hAnsi="宋体" w:hint="eastAsia"/>
          <w:color w:val="000000" w:themeColor="text1"/>
          <w:sz w:val="24"/>
          <w:szCs w:val="24"/>
        </w:rPr>
        <w:t>、</w:t>
      </w:r>
      <w:r w:rsidR="002C2015" w:rsidRPr="00ED4680">
        <w:rPr>
          <w:rFonts w:hAnsi="宋体"/>
          <w:color w:val="000000" w:themeColor="text1"/>
          <w:sz w:val="24"/>
          <w:szCs w:val="24"/>
        </w:rPr>
        <w:t>底层</w:t>
      </w:r>
      <w:r w:rsidR="002C2015" w:rsidRPr="00ED4680">
        <w:rPr>
          <w:rFonts w:hAnsi="宋体" w:hint="eastAsia"/>
          <w:color w:val="000000" w:themeColor="text1"/>
          <w:sz w:val="24"/>
          <w:szCs w:val="24"/>
        </w:rPr>
        <w:t>、</w:t>
      </w:r>
      <w:r w:rsidR="002C2015" w:rsidRPr="00ED4680">
        <w:rPr>
          <w:rFonts w:hAnsi="宋体"/>
          <w:color w:val="000000" w:themeColor="text1"/>
          <w:sz w:val="24"/>
          <w:szCs w:val="24"/>
        </w:rPr>
        <w:t>中间层</w:t>
      </w:r>
      <w:r w:rsidR="002C2015" w:rsidRPr="00ED4680">
        <w:rPr>
          <w:rFonts w:hAnsi="宋体" w:hint="eastAsia"/>
          <w:color w:val="000000" w:themeColor="text1"/>
          <w:sz w:val="24"/>
          <w:szCs w:val="24"/>
        </w:rPr>
        <w:t>、</w:t>
      </w:r>
      <w:r w:rsidR="002C2015" w:rsidRPr="00ED4680">
        <w:rPr>
          <w:rFonts w:hAnsi="宋体"/>
          <w:color w:val="000000" w:themeColor="text1"/>
          <w:sz w:val="24"/>
          <w:szCs w:val="24"/>
        </w:rPr>
        <w:t>弹性层</w:t>
      </w:r>
      <w:r w:rsidR="002C2015" w:rsidRPr="00ED4680">
        <w:rPr>
          <w:rFonts w:hAnsi="宋体" w:hint="eastAsia"/>
          <w:color w:val="000000" w:themeColor="text1"/>
          <w:sz w:val="24"/>
          <w:szCs w:val="24"/>
        </w:rPr>
        <w:t>、</w:t>
      </w:r>
      <w:r w:rsidR="002C2015" w:rsidRPr="00ED4680">
        <w:rPr>
          <w:rFonts w:hAnsi="宋体"/>
          <w:color w:val="000000" w:themeColor="text1"/>
          <w:sz w:val="24"/>
          <w:szCs w:val="24"/>
        </w:rPr>
        <w:t>防滑层</w:t>
      </w:r>
      <w:r w:rsidR="002C2015" w:rsidRPr="00ED4680">
        <w:rPr>
          <w:rFonts w:hAnsi="宋体" w:hint="eastAsia"/>
          <w:color w:val="000000" w:themeColor="text1"/>
          <w:sz w:val="24"/>
          <w:szCs w:val="24"/>
        </w:rPr>
        <w:t>、</w:t>
      </w:r>
      <w:r w:rsidR="002C2015" w:rsidRPr="00ED4680">
        <w:rPr>
          <w:rFonts w:hAnsi="宋体"/>
          <w:color w:val="000000" w:themeColor="text1"/>
          <w:sz w:val="24"/>
          <w:szCs w:val="24"/>
        </w:rPr>
        <w:t>饰面层组成</w:t>
      </w:r>
      <w:r>
        <w:rPr>
          <w:rFonts w:hAnsi="宋体" w:hint="eastAsia"/>
          <w:color w:val="000000" w:themeColor="text1"/>
          <w:sz w:val="24"/>
          <w:szCs w:val="24"/>
        </w:rPr>
        <w:t>（图</w:t>
      </w:r>
      <w:r>
        <w:rPr>
          <w:rFonts w:hAnsi="宋体"/>
          <w:color w:val="000000" w:themeColor="text1"/>
          <w:sz w:val="24"/>
          <w:szCs w:val="24"/>
        </w:rPr>
        <w:t>5.3.1</w:t>
      </w:r>
      <w:r w:rsidR="002D712A">
        <w:rPr>
          <w:rFonts w:hAnsi="宋体"/>
          <w:color w:val="000000" w:themeColor="text1"/>
          <w:sz w:val="24"/>
          <w:szCs w:val="24"/>
        </w:rPr>
        <w:t>-1</w:t>
      </w:r>
      <w:r>
        <w:rPr>
          <w:rFonts w:hAnsi="宋体" w:hint="eastAsia"/>
          <w:color w:val="000000" w:themeColor="text1"/>
          <w:sz w:val="24"/>
          <w:szCs w:val="24"/>
        </w:rPr>
        <w:t>）</w:t>
      </w:r>
      <w:r w:rsidR="002D712A">
        <w:rPr>
          <w:rFonts w:hAnsi="宋体" w:hint="eastAsia"/>
          <w:color w:val="000000" w:themeColor="text1"/>
          <w:sz w:val="24"/>
          <w:szCs w:val="24"/>
        </w:rPr>
        <w:t>；非弹性面层基本构造宜由基层、</w:t>
      </w:r>
      <w:r w:rsidR="002D712A" w:rsidRPr="00ED4680">
        <w:rPr>
          <w:rFonts w:hAnsi="宋体" w:hint="eastAsia"/>
          <w:color w:val="000000" w:themeColor="text1"/>
          <w:sz w:val="24"/>
          <w:szCs w:val="24"/>
        </w:rPr>
        <w:t>隔离</w:t>
      </w:r>
      <w:r w:rsidR="002D712A" w:rsidRPr="00ED4680">
        <w:rPr>
          <w:rFonts w:hAnsi="宋体"/>
          <w:color w:val="000000" w:themeColor="text1"/>
          <w:sz w:val="24"/>
          <w:szCs w:val="24"/>
        </w:rPr>
        <w:t>层</w:t>
      </w:r>
      <w:r w:rsidR="002D712A" w:rsidRPr="00ED4680">
        <w:rPr>
          <w:rFonts w:hAnsi="宋体" w:hint="eastAsia"/>
          <w:color w:val="000000" w:themeColor="text1"/>
          <w:sz w:val="24"/>
          <w:szCs w:val="24"/>
        </w:rPr>
        <w:t>、</w:t>
      </w:r>
      <w:r w:rsidR="002D712A" w:rsidRPr="00ED4680">
        <w:rPr>
          <w:rFonts w:hAnsi="宋体"/>
          <w:color w:val="000000" w:themeColor="text1"/>
          <w:sz w:val="24"/>
          <w:szCs w:val="24"/>
        </w:rPr>
        <w:t>底层</w:t>
      </w:r>
      <w:r w:rsidR="002D712A" w:rsidRPr="00ED4680">
        <w:rPr>
          <w:rFonts w:hAnsi="宋体" w:hint="eastAsia"/>
          <w:color w:val="000000" w:themeColor="text1"/>
          <w:sz w:val="24"/>
          <w:szCs w:val="24"/>
        </w:rPr>
        <w:t>、</w:t>
      </w:r>
      <w:r w:rsidR="002D712A" w:rsidRPr="00ED4680">
        <w:rPr>
          <w:rFonts w:hAnsi="宋体"/>
          <w:color w:val="000000" w:themeColor="text1"/>
          <w:sz w:val="24"/>
          <w:szCs w:val="24"/>
        </w:rPr>
        <w:t>中间层</w:t>
      </w:r>
      <w:r w:rsidR="002D712A" w:rsidRPr="00ED4680">
        <w:rPr>
          <w:rFonts w:hAnsi="宋体" w:hint="eastAsia"/>
          <w:color w:val="000000" w:themeColor="text1"/>
          <w:sz w:val="24"/>
          <w:szCs w:val="24"/>
        </w:rPr>
        <w:t>、</w:t>
      </w:r>
      <w:r w:rsidR="002D712A" w:rsidRPr="00ED4680">
        <w:rPr>
          <w:rFonts w:hAnsi="宋体"/>
          <w:color w:val="000000" w:themeColor="text1"/>
          <w:sz w:val="24"/>
          <w:szCs w:val="24"/>
        </w:rPr>
        <w:t>防滑层</w:t>
      </w:r>
      <w:r w:rsidR="002D712A" w:rsidRPr="00ED4680">
        <w:rPr>
          <w:rFonts w:hAnsi="宋体" w:hint="eastAsia"/>
          <w:color w:val="000000" w:themeColor="text1"/>
          <w:sz w:val="24"/>
          <w:szCs w:val="24"/>
        </w:rPr>
        <w:t>、</w:t>
      </w:r>
      <w:r w:rsidR="002D712A" w:rsidRPr="00ED4680">
        <w:rPr>
          <w:rFonts w:hAnsi="宋体"/>
          <w:color w:val="000000" w:themeColor="text1"/>
          <w:sz w:val="24"/>
          <w:szCs w:val="24"/>
        </w:rPr>
        <w:t>饰面层组成</w:t>
      </w:r>
      <w:r w:rsidR="002D712A">
        <w:rPr>
          <w:rFonts w:hAnsi="宋体" w:hint="eastAsia"/>
          <w:color w:val="000000" w:themeColor="text1"/>
          <w:sz w:val="24"/>
          <w:szCs w:val="24"/>
        </w:rPr>
        <w:t>（</w:t>
      </w:r>
      <w:r w:rsidR="002D712A">
        <w:rPr>
          <w:rFonts w:hAnsi="宋体" w:hint="eastAsia"/>
          <w:color w:val="000000" w:themeColor="text1"/>
          <w:sz w:val="24"/>
          <w:szCs w:val="24"/>
        </w:rPr>
        <w:t>5</w:t>
      </w:r>
      <w:r w:rsidR="002D712A">
        <w:rPr>
          <w:rFonts w:hAnsi="宋体"/>
          <w:color w:val="000000" w:themeColor="text1"/>
          <w:sz w:val="24"/>
          <w:szCs w:val="24"/>
        </w:rPr>
        <w:t>.3.1-2</w:t>
      </w:r>
      <w:r w:rsidR="002D712A">
        <w:rPr>
          <w:rFonts w:hAnsi="宋体" w:hint="eastAsia"/>
          <w:color w:val="000000" w:themeColor="text1"/>
          <w:sz w:val="24"/>
          <w:szCs w:val="24"/>
        </w:rPr>
        <w:t>）。</w:t>
      </w:r>
    </w:p>
    <w:p w:rsidR="002C2015" w:rsidRPr="00ED4680" w:rsidRDefault="00ED4680" w:rsidP="00ED4680">
      <w:pPr>
        <w:spacing w:line="360" w:lineRule="auto"/>
        <w:rPr>
          <w:rFonts w:hAnsi="宋体"/>
          <w:color w:val="000000" w:themeColor="text1"/>
          <w:sz w:val="24"/>
          <w:szCs w:val="24"/>
        </w:rPr>
      </w:pPr>
      <w:r w:rsidRPr="00ED4680">
        <w:rPr>
          <w:rFonts w:hAnsi="宋体"/>
          <w:b/>
          <w:color w:val="000000" w:themeColor="text1"/>
          <w:sz w:val="24"/>
          <w:szCs w:val="24"/>
        </w:rPr>
        <w:t>5</w:t>
      </w:r>
      <w:r w:rsidRPr="00ED4680">
        <w:rPr>
          <w:rFonts w:hAnsi="宋体" w:hint="eastAsia"/>
          <w:b/>
          <w:color w:val="000000" w:themeColor="text1"/>
          <w:sz w:val="24"/>
          <w:szCs w:val="24"/>
        </w:rPr>
        <w:t>.3.</w:t>
      </w:r>
      <w:r w:rsidRPr="00ED4680">
        <w:rPr>
          <w:rFonts w:hAnsi="宋体"/>
          <w:b/>
          <w:color w:val="000000" w:themeColor="text1"/>
          <w:sz w:val="24"/>
          <w:szCs w:val="24"/>
        </w:rPr>
        <w:t>2</w:t>
      </w:r>
      <w:r w:rsidR="00C16987">
        <w:rPr>
          <w:rFonts w:hAnsi="宋体" w:hint="eastAsia"/>
          <w:b/>
          <w:color w:val="000000" w:themeColor="text1"/>
          <w:sz w:val="24"/>
          <w:szCs w:val="24"/>
        </w:rPr>
        <w:t xml:space="preserve">  </w:t>
      </w:r>
      <w:r w:rsidR="002C2015" w:rsidRPr="00ED4680">
        <w:rPr>
          <w:rFonts w:hAnsi="宋体" w:hint="eastAsia"/>
          <w:color w:val="000000" w:themeColor="text1"/>
          <w:sz w:val="24"/>
          <w:szCs w:val="24"/>
        </w:rPr>
        <w:t>聚氨酯面层基本构造由</w:t>
      </w:r>
      <w:r w:rsidR="00813BDA" w:rsidRPr="00813BDA">
        <w:rPr>
          <w:rFonts w:hAnsi="宋体" w:hint="eastAsia"/>
          <w:color w:val="000000" w:themeColor="text1"/>
          <w:sz w:val="24"/>
          <w:szCs w:val="24"/>
        </w:rPr>
        <w:t>基层、封闭层、缓冲层</w:t>
      </w:r>
      <w:r w:rsidR="00813BDA" w:rsidRPr="00813BDA">
        <w:rPr>
          <w:rFonts w:hAnsi="宋体" w:hint="eastAsia"/>
          <w:color w:val="000000" w:themeColor="text1"/>
          <w:sz w:val="24"/>
          <w:szCs w:val="24"/>
        </w:rPr>
        <w:t>/</w:t>
      </w:r>
      <w:r w:rsidR="00813BDA" w:rsidRPr="00813BDA">
        <w:rPr>
          <w:rFonts w:hAnsi="宋体" w:hint="eastAsia"/>
          <w:color w:val="000000" w:themeColor="text1"/>
          <w:sz w:val="24"/>
          <w:szCs w:val="24"/>
        </w:rPr>
        <w:t>弹性层、加强层、防滑面层组成</w:t>
      </w:r>
      <w:r>
        <w:rPr>
          <w:rFonts w:hAnsi="宋体" w:hint="eastAsia"/>
          <w:color w:val="000000" w:themeColor="text1"/>
          <w:sz w:val="24"/>
          <w:szCs w:val="24"/>
        </w:rPr>
        <w:t>（图</w:t>
      </w:r>
      <w:r>
        <w:rPr>
          <w:rFonts w:hAnsi="宋体"/>
          <w:color w:val="000000" w:themeColor="text1"/>
          <w:sz w:val="24"/>
          <w:szCs w:val="24"/>
        </w:rPr>
        <w:t>5.3.2</w:t>
      </w:r>
      <w:r>
        <w:rPr>
          <w:rFonts w:hAnsi="宋体" w:hint="eastAsia"/>
          <w:color w:val="000000" w:themeColor="text1"/>
          <w:sz w:val="24"/>
          <w:szCs w:val="24"/>
        </w:rPr>
        <w:t>）</w:t>
      </w:r>
      <w:r w:rsidR="002C2015" w:rsidRPr="00ED4680">
        <w:rPr>
          <w:rFonts w:hAnsi="宋体" w:hint="eastAsia"/>
          <w:color w:val="000000" w:themeColor="text1"/>
          <w:sz w:val="24"/>
          <w:szCs w:val="24"/>
        </w:rPr>
        <w:t>。</w:t>
      </w:r>
    </w:p>
    <w:p w:rsidR="002C2015" w:rsidRPr="00ED4680" w:rsidRDefault="00ED4680" w:rsidP="00ED4680">
      <w:pPr>
        <w:spacing w:line="360" w:lineRule="auto"/>
        <w:rPr>
          <w:rFonts w:hAnsi="宋体"/>
          <w:color w:val="000000" w:themeColor="text1"/>
          <w:sz w:val="24"/>
          <w:szCs w:val="24"/>
        </w:rPr>
      </w:pPr>
      <w:r w:rsidRPr="00805D8C">
        <w:rPr>
          <w:rFonts w:hAnsi="宋体"/>
          <w:b/>
          <w:color w:val="000000" w:themeColor="text1"/>
          <w:sz w:val="24"/>
          <w:szCs w:val="24"/>
        </w:rPr>
        <w:t>5</w:t>
      </w:r>
      <w:r w:rsidRPr="00805D8C">
        <w:rPr>
          <w:rFonts w:hAnsi="宋体" w:hint="eastAsia"/>
          <w:b/>
          <w:color w:val="000000" w:themeColor="text1"/>
          <w:sz w:val="24"/>
          <w:szCs w:val="24"/>
        </w:rPr>
        <w:t>.3.</w:t>
      </w:r>
      <w:r w:rsidRPr="00805D8C">
        <w:rPr>
          <w:rFonts w:hAnsi="宋体"/>
          <w:b/>
          <w:color w:val="000000" w:themeColor="text1"/>
          <w:sz w:val="24"/>
          <w:szCs w:val="24"/>
        </w:rPr>
        <w:t>3</w:t>
      </w:r>
      <w:r w:rsidR="00C16987" w:rsidRPr="00805D8C">
        <w:rPr>
          <w:rFonts w:hAnsi="宋体" w:hint="eastAsia"/>
          <w:b/>
          <w:color w:val="000000" w:themeColor="text1"/>
          <w:sz w:val="24"/>
          <w:szCs w:val="24"/>
        </w:rPr>
        <w:t xml:space="preserve">  </w:t>
      </w:r>
      <w:r w:rsidR="002C2015" w:rsidRPr="00805D8C">
        <w:rPr>
          <w:rFonts w:hAnsi="宋体" w:hint="eastAsia"/>
          <w:color w:val="000000" w:themeColor="text1"/>
          <w:sz w:val="24"/>
          <w:szCs w:val="24"/>
        </w:rPr>
        <w:t>聚脲面层基本构造由基层、隔离层、中间层、面层、饰面层组成</w:t>
      </w:r>
      <w:r w:rsidRPr="00805D8C">
        <w:rPr>
          <w:rFonts w:hAnsi="宋体" w:hint="eastAsia"/>
          <w:color w:val="000000" w:themeColor="text1"/>
          <w:sz w:val="24"/>
          <w:szCs w:val="24"/>
        </w:rPr>
        <w:t>（图</w:t>
      </w:r>
      <w:r w:rsidRPr="00805D8C">
        <w:rPr>
          <w:rFonts w:hAnsi="宋体"/>
          <w:color w:val="000000" w:themeColor="text1"/>
          <w:sz w:val="24"/>
          <w:szCs w:val="24"/>
        </w:rPr>
        <w:t>5.3.3</w:t>
      </w:r>
      <w:r w:rsidRPr="00805D8C">
        <w:rPr>
          <w:rFonts w:hAnsi="宋体" w:hint="eastAsia"/>
          <w:color w:val="000000" w:themeColor="text1"/>
          <w:sz w:val="24"/>
          <w:szCs w:val="24"/>
        </w:rPr>
        <w:t>）</w:t>
      </w:r>
      <w:r w:rsidR="002C2015" w:rsidRPr="00805D8C">
        <w:rPr>
          <w:rFonts w:hAnsi="宋体" w:hint="eastAsia"/>
          <w:color w:val="000000" w:themeColor="text1"/>
          <w:sz w:val="24"/>
          <w:szCs w:val="24"/>
        </w:rPr>
        <w:t>。</w:t>
      </w:r>
    </w:p>
    <w:p w:rsidR="002C2015" w:rsidRDefault="00321701" w:rsidP="002C2015">
      <w:pPr>
        <w:spacing w:line="360" w:lineRule="auto"/>
        <w:rPr>
          <w:rFonts w:hAnsi="宋体"/>
          <w:color w:val="000000" w:themeColor="text1"/>
          <w:sz w:val="24"/>
          <w:szCs w:val="24"/>
        </w:rPr>
      </w:pPr>
      <w:r>
        <w:rPr>
          <w:rFonts w:hAnsi="宋体"/>
          <w:b/>
          <w:color w:val="000000" w:themeColor="text1"/>
          <w:sz w:val="24"/>
          <w:szCs w:val="24"/>
        </w:rPr>
        <w:t>5</w:t>
      </w:r>
      <w:r w:rsidR="002C2015" w:rsidRPr="00321701">
        <w:rPr>
          <w:rFonts w:hAnsi="宋体" w:hint="eastAsia"/>
          <w:b/>
          <w:color w:val="000000" w:themeColor="text1"/>
          <w:sz w:val="24"/>
          <w:szCs w:val="24"/>
        </w:rPr>
        <w:t>.3.</w:t>
      </w:r>
      <w:r>
        <w:rPr>
          <w:rFonts w:hAnsi="宋体"/>
          <w:b/>
          <w:color w:val="000000" w:themeColor="text1"/>
          <w:sz w:val="24"/>
          <w:szCs w:val="24"/>
        </w:rPr>
        <w:t>4</w:t>
      </w:r>
      <w:r w:rsidR="00C16987">
        <w:rPr>
          <w:rFonts w:hAnsi="宋体" w:hint="eastAsia"/>
          <w:b/>
          <w:color w:val="000000" w:themeColor="text1"/>
          <w:sz w:val="24"/>
          <w:szCs w:val="24"/>
        </w:rPr>
        <w:t xml:space="preserve">  </w:t>
      </w:r>
      <w:r w:rsidR="002C2015" w:rsidRPr="00321701">
        <w:rPr>
          <w:rFonts w:hAnsi="宋体" w:hint="eastAsia"/>
          <w:color w:val="000000" w:themeColor="text1"/>
          <w:sz w:val="24"/>
          <w:szCs w:val="24"/>
        </w:rPr>
        <w:t>球场面层厚度</w:t>
      </w:r>
      <w:r>
        <w:rPr>
          <w:rFonts w:hAnsi="宋体" w:hint="eastAsia"/>
          <w:color w:val="000000" w:themeColor="text1"/>
          <w:sz w:val="24"/>
          <w:szCs w:val="24"/>
        </w:rPr>
        <w:t>应符合下列规定：</w:t>
      </w:r>
    </w:p>
    <w:p w:rsidR="00F30100" w:rsidRDefault="00321701" w:rsidP="00321701">
      <w:pPr>
        <w:spacing w:line="360" w:lineRule="auto"/>
        <w:ind w:firstLineChars="200" w:firstLine="482"/>
        <w:rPr>
          <w:rFonts w:eastAsiaTheme="minorEastAsia"/>
          <w:sz w:val="24"/>
          <w:szCs w:val="24"/>
        </w:rPr>
      </w:pPr>
      <w:r w:rsidRPr="00465BEE">
        <w:rPr>
          <w:rFonts w:eastAsiaTheme="minorEastAsia" w:hint="eastAsia"/>
          <w:b/>
          <w:sz w:val="24"/>
          <w:szCs w:val="24"/>
        </w:rPr>
        <w:t>1</w:t>
      </w:r>
      <w:r w:rsidR="00C16987">
        <w:rPr>
          <w:rFonts w:eastAsiaTheme="minorEastAsia" w:hint="eastAsia"/>
          <w:b/>
          <w:sz w:val="24"/>
          <w:szCs w:val="24"/>
        </w:rPr>
        <w:t xml:space="preserve">  </w:t>
      </w:r>
      <w:r w:rsidR="00194534" w:rsidRPr="00F30100">
        <w:rPr>
          <w:rFonts w:eastAsiaTheme="minorEastAsia" w:hint="eastAsia"/>
          <w:sz w:val="24"/>
          <w:szCs w:val="24"/>
        </w:rPr>
        <w:t>当</w:t>
      </w:r>
      <w:r w:rsidR="006E42BC">
        <w:rPr>
          <w:rFonts w:eastAsiaTheme="minorEastAsia" w:hint="eastAsia"/>
          <w:sz w:val="24"/>
          <w:szCs w:val="24"/>
        </w:rPr>
        <w:t>采用</w:t>
      </w:r>
      <w:r w:rsidRPr="00321701">
        <w:rPr>
          <w:rFonts w:eastAsiaTheme="minorEastAsia" w:hint="eastAsia"/>
          <w:sz w:val="24"/>
          <w:szCs w:val="24"/>
        </w:rPr>
        <w:t>丙烯酸</w:t>
      </w:r>
      <w:r w:rsidR="00194534">
        <w:rPr>
          <w:rFonts w:eastAsiaTheme="minorEastAsia" w:hint="eastAsia"/>
          <w:sz w:val="24"/>
          <w:szCs w:val="24"/>
        </w:rPr>
        <w:t>非弹性面层</w:t>
      </w:r>
      <w:r>
        <w:rPr>
          <w:rFonts w:eastAsiaTheme="minorEastAsia" w:hint="eastAsia"/>
          <w:sz w:val="24"/>
          <w:szCs w:val="24"/>
        </w:rPr>
        <w:t>时，平均厚度不宜小于</w:t>
      </w:r>
      <w:r>
        <w:rPr>
          <w:rFonts w:eastAsiaTheme="minorEastAsia" w:hint="eastAsia"/>
          <w:sz w:val="24"/>
          <w:szCs w:val="24"/>
        </w:rPr>
        <w:t>2mm</w:t>
      </w:r>
      <w:r>
        <w:rPr>
          <w:rFonts w:eastAsiaTheme="minorEastAsia" w:hint="eastAsia"/>
          <w:sz w:val="24"/>
          <w:szCs w:val="24"/>
        </w:rPr>
        <w:t>；</w:t>
      </w:r>
    </w:p>
    <w:p w:rsidR="004B1CC3" w:rsidRDefault="00F30100" w:rsidP="004B1CC3">
      <w:pPr>
        <w:spacing w:line="360" w:lineRule="auto"/>
        <w:ind w:firstLineChars="200" w:firstLine="482"/>
        <w:rPr>
          <w:rFonts w:eastAsiaTheme="minorEastAsia"/>
          <w:sz w:val="24"/>
          <w:szCs w:val="24"/>
        </w:rPr>
      </w:pPr>
      <w:r w:rsidRPr="00321701">
        <w:rPr>
          <w:rFonts w:eastAsiaTheme="minorEastAsia"/>
          <w:b/>
          <w:sz w:val="24"/>
          <w:szCs w:val="24"/>
        </w:rPr>
        <w:t>2</w:t>
      </w:r>
      <w:r w:rsidR="00C16987">
        <w:rPr>
          <w:rFonts w:eastAsiaTheme="minorEastAsia" w:hint="eastAsia"/>
          <w:b/>
          <w:sz w:val="24"/>
          <w:szCs w:val="24"/>
        </w:rPr>
        <w:t xml:space="preserve">  </w:t>
      </w:r>
      <w:r w:rsidR="00194534">
        <w:rPr>
          <w:rFonts w:eastAsiaTheme="minorEastAsia" w:hint="eastAsia"/>
          <w:sz w:val="24"/>
          <w:szCs w:val="24"/>
        </w:rPr>
        <w:t>当</w:t>
      </w:r>
      <w:r w:rsidR="006E42BC">
        <w:rPr>
          <w:rFonts w:eastAsiaTheme="minorEastAsia" w:hint="eastAsia"/>
          <w:sz w:val="24"/>
          <w:szCs w:val="24"/>
        </w:rPr>
        <w:t>采用弹性</w:t>
      </w:r>
      <w:r w:rsidR="004B1CC3">
        <w:rPr>
          <w:rFonts w:eastAsiaTheme="minorEastAsia" w:hint="eastAsia"/>
          <w:sz w:val="24"/>
          <w:szCs w:val="24"/>
        </w:rPr>
        <w:t>面层</w:t>
      </w:r>
      <w:r w:rsidR="00321701">
        <w:rPr>
          <w:rFonts w:eastAsiaTheme="minorEastAsia" w:hint="eastAsia"/>
          <w:sz w:val="24"/>
          <w:szCs w:val="24"/>
        </w:rPr>
        <w:t>时，</w:t>
      </w:r>
      <w:r w:rsidR="004B1CC3">
        <w:rPr>
          <w:rFonts w:eastAsiaTheme="minorEastAsia" w:hint="eastAsia"/>
          <w:sz w:val="24"/>
          <w:szCs w:val="24"/>
        </w:rPr>
        <w:t>面层平均厚度不应小于</w:t>
      </w:r>
      <w:r w:rsidR="004B1CC3">
        <w:rPr>
          <w:rFonts w:eastAsiaTheme="minorEastAsia"/>
          <w:sz w:val="24"/>
          <w:szCs w:val="24"/>
        </w:rPr>
        <w:t>10</w:t>
      </w:r>
      <w:r w:rsidR="004B1CC3">
        <w:rPr>
          <w:rFonts w:eastAsiaTheme="minorEastAsia" w:hint="eastAsia"/>
          <w:sz w:val="24"/>
          <w:szCs w:val="24"/>
        </w:rPr>
        <w:t>mm</w:t>
      </w:r>
      <w:r w:rsidR="004B1CC3" w:rsidRPr="00465BEE">
        <w:rPr>
          <w:rFonts w:eastAsiaTheme="minorEastAsia" w:hint="eastAsia"/>
          <w:sz w:val="24"/>
          <w:szCs w:val="24"/>
        </w:rPr>
        <w:t>；</w:t>
      </w:r>
      <w:r w:rsidR="004B1CC3">
        <w:rPr>
          <w:rFonts w:eastAsiaTheme="minorEastAsia" w:hint="eastAsia"/>
          <w:sz w:val="24"/>
          <w:szCs w:val="24"/>
        </w:rPr>
        <w:t>低于设计厚度</w:t>
      </w:r>
      <w:r w:rsidR="004B1CC3">
        <w:rPr>
          <w:rFonts w:eastAsiaTheme="minorEastAsia" w:hint="eastAsia"/>
          <w:sz w:val="24"/>
          <w:szCs w:val="24"/>
        </w:rPr>
        <w:t>1</w:t>
      </w:r>
      <w:r w:rsidR="004B1CC3">
        <w:rPr>
          <w:rFonts w:eastAsiaTheme="minorEastAsia"/>
          <w:sz w:val="24"/>
          <w:szCs w:val="24"/>
        </w:rPr>
        <w:t>0</w:t>
      </w:r>
      <w:r w:rsidR="004B1CC3">
        <w:rPr>
          <w:rFonts w:eastAsiaTheme="minorEastAsia" w:hint="eastAsia"/>
          <w:sz w:val="24"/>
          <w:szCs w:val="24"/>
        </w:rPr>
        <w:t>%</w:t>
      </w:r>
      <w:r w:rsidR="004B1CC3">
        <w:rPr>
          <w:rFonts w:eastAsiaTheme="minorEastAsia" w:hint="eastAsia"/>
          <w:sz w:val="24"/>
          <w:szCs w:val="24"/>
        </w:rPr>
        <w:t>的面积不应超过总面积的</w:t>
      </w:r>
      <w:r w:rsidR="004B1CC3">
        <w:rPr>
          <w:rFonts w:eastAsiaTheme="minorEastAsia" w:hint="eastAsia"/>
          <w:sz w:val="24"/>
          <w:szCs w:val="24"/>
        </w:rPr>
        <w:t>1</w:t>
      </w:r>
      <w:r w:rsidR="004B1CC3">
        <w:rPr>
          <w:rFonts w:eastAsiaTheme="minorEastAsia"/>
          <w:sz w:val="24"/>
          <w:szCs w:val="24"/>
        </w:rPr>
        <w:t>0</w:t>
      </w:r>
      <w:r w:rsidR="004B1CC3">
        <w:rPr>
          <w:rFonts w:eastAsiaTheme="minorEastAsia" w:hint="eastAsia"/>
          <w:sz w:val="24"/>
          <w:szCs w:val="24"/>
        </w:rPr>
        <w:t>%</w:t>
      </w:r>
      <w:r w:rsidR="004B1CC3">
        <w:rPr>
          <w:rFonts w:eastAsiaTheme="minorEastAsia" w:hint="eastAsia"/>
          <w:sz w:val="24"/>
          <w:szCs w:val="24"/>
        </w:rPr>
        <w:t>，且任何区域的厚度不应小于</w:t>
      </w:r>
      <w:r w:rsidR="004B1CC3">
        <w:rPr>
          <w:rFonts w:eastAsiaTheme="minorEastAsia"/>
          <w:sz w:val="24"/>
          <w:szCs w:val="24"/>
        </w:rPr>
        <w:t>8</w:t>
      </w:r>
      <w:r w:rsidR="004B1CC3">
        <w:rPr>
          <w:rFonts w:eastAsiaTheme="minorEastAsia" w:hint="eastAsia"/>
          <w:sz w:val="24"/>
          <w:szCs w:val="24"/>
        </w:rPr>
        <w:t>mm</w:t>
      </w:r>
      <w:r w:rsidR="004B1CC3">
        <w:rPr>
          <w:rFonts w:eastAsiaTheme="minorEastAsia" w:hint="eastAsia"/>
          <w:sz w:val="24"/>
          <w:szCs w:val="24"/>
        </w:rPr>
        <w:t>。</w:t>
      </w:r>
    </w:p>
    <w:p w:rsidR="004B1CC3" w:rsidRDefault="00424BD2" w:rsidP="00424BD2">
      <w:pPr>
        <w:spacing w:line="360" w:lineRule="auto"/>
        <w:rPr>
          <w:rFonts w:eastAsiaTheme="minorEastAsia"/>
          <w:sz w:val="24"/>
          <w:szCs w:val="24"/>
        </w:rPr>
      </w:pPr>
      <w:r w:rsidRPr="00ED4680">
        <w:rPr>
          <w:rFonts w:hAnsi="宋体"/>
          <w:b/>
          <w:color w:val="000000" w:themeColor="text1"/>
          <w:sz w:val="24"/>
          <w:szCs w:val="24"/>
        </w:rPr>
        <w:t>5</w:t>
      </w:r>
      <w:r w:rsidRPr="00ED4680">
        <w:rPr>
          <w:rFonts w:hAnsi="宋体" w:hint="eastAsia"/>
          <w:b/>
          <w:color w:val="000000" w:themeColor="text1"/>
          <w:sz w:val="24"/>
          <w:szCs w:val="24"/>
        </w:rPr>
        <w:t>.3.</w:t>
      </w:r>
      <w:r>
        <w:rPr>
          <w:rFonts w:hAnsi="宋体"/>
          <w:b/>
          <w:color w:val="000000" w:themeColor="text1"/>
          <w:sz w:val="24"/>
          <w:szCs w:val="24"/>
        </w:rPr>
        <w:t>5</w:t>
      </w:r>
      <w:r w:rsidR="00C16987">
        <w:rPr>
          <w:rFonts w:hAnsi="宋体" w:hint="eastAsia"/>
          <w:b/>
          <w:color w:val="000000" w:themeColor="text1"/>
          <w:sz w:val="24"/>
          <w:szCs w:val="24"/>
        </w:rPr>
        <w:t xml:space="preserve">  </w:t>
      </w:r>
      <w:r>
        <w:rPr>
          <w:rFonts w:hAnsi="宋体" w:hint="eastAsia"/>
          <w:color w:val="000000" w:themeColor="text1"/>
          <w:sz w:val="24"/>
          <w:szCs w:val="24"/>
        </w:rPr>
        <w:t>球场面层的坡度设计、</w:t>
      </w:r>
      <w:r w:rsidR="00560B82">
        <w:rPr>
          <w:rFonts w:hAnsi="宋体" w:hint="eastAsia"/>
          <w:color w:val="000000" w:themeColor="text1"/>
          <w:sz w:val="24"/>
          <w:szCs w:val="24"/>
        </w:rPr>
        <w:t>划线</w:t>
      </w:r>
      <w:r>
        <w:rPr>
          <w:rFonts w:hAnsi="宋体" w:hint="eastAsia"/>
          <w:color w:val="000000" w:themeColor="text1"/>
          <w:sz w:val="24"/>
          <w:szCs w:val="24"/>
        </w:rPr>
        <w:t>要求应符合国家现行标准《</w:t>
      </w:r>
      <w:r w:rsidRPr="00424BD2">
        <w:rPr>
          <w:rFonts w:hAnsi="宋体" w:hint="eastAsia"/>
          <w:color w:val="000000" w:themeColor="text1"/>
          <w:sz w:val="24"/>
          <w:szCs w:val="24"/>
        </w:rPr>
        <w:t>体育场地使用要求及检验方法第</w:t>
      </w:r>
      <w:r w:rsidRPr="00424BD2">
        <w:rPr>
          <w:rFonts w:hAnsi="宋体" w:hint="eastAsia"/>
          <w:color w:val="000000" w:themeColor="text1"/>
          <w:sz w:val="24"/>
          <w:szCs w:val="24"/>
        </w:rPr>
        <w:t>4</w:t>
      </w:r>
      <w:r w:rsidRPr="00424BD2">
        <w:rPr>
          <w:rFonts w:hAnsi="宋体" w:hint="eastAsia"/>
          <w:color w:val="000000" w:themeColor="text1"/>
          <w:sz w:val="24"/>
          <w:szCs w:val="24"/>
        </w:rPr>
        <w:t>部分：合成面层篮球场地</w:t>
      </w:r>
      <w:r>
        <w:rPr>
          <w:rFonts w:hAnsi="宋体" w:hint="eastAsia"/>
          <w:color w:val="000000" w:themeColor="text1"/>
          <w:sz w:val="24"/>
          <w:szCs w:val="24"/>
        </w:rPr>
        <w:t>》</w:t>
      </w:r>
      <w:r w:rsidRPr="00424BD2">
        <w:rPr>
          <w:rFonts w:hAnsi="宋体" w:hint="eastAsia"/>
          <w:color w:val="000000" w:themeColor="text1"/>
          <w:sz w:val="24"/>
          <w:szCs w:val="24"/>
        </w:rPr>
        <w:t>GB</w:t>
      </w:r>
      <w:r>
        <w:rPr>
          <w:rFonts w:hAnsi="宋体"/>
          <w:color w:val="000000" w:themeColor="text1"/>
          <w:sz w:val="24"/>
          <w:szCs w:val="24"/>
        </w:rPr>
        <w:t>/</w:t>
      </w:r>
      <w:r w:rsidRPr="00424BD2">
        <w:rPr>
          <w:rFonts w:hAnsi="宋体" w:hint="eastAsia"/>
          <w:color w:val="000000" w:themeColor="text1"/>
          <w:sz w:val="24"/>
          <w:szCs w:val="24"/>
        </w:rPr>
        <w:t>T 22517.4</w:t>
      </w:r>
      <w:r>
        <w:rPr>
          <w:rFonts w:hAnsi="宋体" w:hint="eastAsia"/>
          <w:color w:val="000000" w:themeColor="text1"/>
          <w:sz w:val="24"/>
          <w:szCs w:val="24"/>
        </w:rPr>
        <w:t>、《</w:t>
      </w:r>
      <w:r w:rsidRPr="00424BD2">
        <w:rPr>
          <w:rFonts w:hAnsi="宋体" w:hint="eastAsia"/>
          <w:color w:val="000000" w:themeColor="text1"/>
          <w:sz w:val="24"/>
          <w:szCs w:val="24"/>
        </w:rPr>
        <w:t>人工材料体育场地使用要求及检验方法第</w:t>
      </w:r>
      <w:r w:rsidRPr="00424BD2">
        <w:rPr>
          <w:rFonts w:hAnsi="宋体" w:hint="eastAsia"/>
          <w:color w:val="000000" w:themeColor="text1"/>
          <w:sz w:val="24"/>
          <w:szCs w:val="24"/>
        </w:rPr>
        <w:t>2</w:t>
      </w:r>
      <w:r w:rsidRPr="00424BD2">
        <w:rPr>
          <w:rFonts w:hAnsi="宋体" w:hint="eastAsia"/>
          <w:color w:val="000000" w:themeColor="text1"/>
          <w:sz w:val="24"/>
          <w:szCs w:val="24"/>
        </w:rPr>
        <w:t>部分：网球场地</w:t>
      </w:r>
      <w:r>
        <w:rPr>
          <w:rFonts w:hAnsi="宋体" w:hint="eastAsia"/>
          <w:color w:val="000000" w:themeColor="text1"/>
          <w:sz w:val="24"/>
          <w:szCs w:val="24"/>
        </w:rPr>
        <w:t>》</w:t>
      </w:r>
      <w:r w:rsidRPr="00424BD2">
        <w:rPr>
          <w:rFonts w:hAnsi="宋体" w:hint="eastAsia"/>
          <w:color w:val="000000" w:themeColor="text1"/>
          <w:sz w:val="24"/>
          <w:szCs w:val="24"/>
        </w:rPr>
        <w:t>GB</w:t>
      </w:r>
      <w:r>
        <w:rPr>
          <w:rFonts w:hAnsi="宋体"/>
          <w:color w:val="000000" w:themeColor="text1"/>
          <w:sz w:val="24"/>
          <w:szCs w:val="24"/>
        </w:rPr>
        <w:t>/</w:t>
      </w:r>
      <w:r w:rsidRPr="00424BD2">
        <w:rPr>
          <w:rFonts w:hAnsi="宋体" w:hint="eastAsia"/>
          <w:color w:val="000000" w:themeColor="text1"/>
          <w:sz w:val="24"/>
          <w:szCs w:val="24"/>
        </w:rPr>
        <w:t>T 20033.2</w:t>
      </w:r>
      <w:r>
        <w:rPr>
          <w:rFonts w:hAnsi="宋体" w:hint="eastAsia"/>
          <w:color w:val="000000" w:themeColor="text1"/>
          <w:sz w:val="24"/>
          <w:szCs w:val="24"/>
        </w:rPr>
        <w:t>、《</w:t>
      </w:r>
      <w:r w:rsidRPr="00B303E8">
        <w:rPr>
          <w:rFonts w:hAnsi="宋体" w:hint="eastAsia"/>
          <w:color w:val="000000" w:themeColor="text1"/>
          <w:sz w:val="24"/>
          <w:szCs w:val="24"/>
        </w:rPr>
        <w:t>中小学校体育设施技术规程</w:t>
      </w:r>
      <w:r>
        <w:rPr>
          <w:rFonts w:hAnsi="宋体" w:hint="eastAsia"/>
          <w:color w:val="000000" w:themeColor="text1"/>
          <w:sz w:val="24"/>
          <w:szCs w:val="24"/>
        </w:rPr>
        <w:t>》</w:t>
      </w:r>
      <w:r w:rsidRPr="00B303E8">
        <w:rPr>
          <w:rFonts w:hAnsi="宋体" w:hint="eastAsia"/>
          <w:color w:val="000000" w:themeColor="text1"/>
          <w:sz w:val="24"/>
          <w:szCs w:val="24"/>
        </w:rPr>
        <w:t>JGJ</w:t>
      </w:r>
      <w:r>
        <w:rPr>
          <w:rFonts w:hAnsi="宋体"/>
          <w:color w:val="000000" w:themeColor="text1"/>
          <w:sz w:val="24"/>
          <w:szCs w:val="24"/>
        </w:rPr>
        <w:t>/</w:t>
      </w:r>
      <w:r w:rsidRPr="00B303E8">
        <w:rPr>
          <w:rFonts w:hAnsi="宋体" w:hint="eastAsia"/>
          <w:color w:val="000000" w:themeColor="text1"/>
          <w:sz w:val="24"/>
          <w:szCs w:val="24"/>
        </w:rPr>
        <w:t>T 280</w:t>
      </w:r>
      <w:r>
        <w:rPr>
          <w:rFonts w:hAnsi="宋体" w:hint="eastAsia"/>
          <w:color w:val="000000" w:themeColor="text1"/>
          <w:sz w:val="24"/>
          <w:szCs w:val="24"/>
        </w:rPr>
        <w:t>等的有关规定。</w:t>
      </w:r>
    </w:p>
    <w:p w:rsidR="002C2015" w:rsidRPr="00424BD2" w:rsidRDefault="002C6ACB" w:rsidP="008C625C">
      <w:pPr>
        <w:keepNext/>
        <w:keepLines/>
        <w:spacing w:beforeLines="50" w:afterLines="50" w:line="360" w:lineRule="auto"/>
        <w:jc w:val="center"/>
        <w:outlineLvl w:val="1"/>
        <w:rPr>
          <w:rFonts w:eastAsia="黑体"/>
          <w:kern w:val="0"/>
          <w:sz w:val="28"/>
          <w:szCs w:val="28"/>
        </w:rPr>
      </w:pPr>
      <w:bookmarkStart w:id="53" w:name="_Toc81404174"/>
      <w:r>
        <w:rPr>
          <w:rFonts w:eastAsia="黑体"/>
          <w:kern w:val="0"/>
          <w:sz w:val="28"/>
          <w:szCs w:val="28"/>
        </w:rPr>
        <w:t>5</w:t>
      </w:r>
      <w:r w:rsidR="002C2015" w:rsidRPr="00424BD2">
        <w:rPr>
          <w:rFonts w:eastAsia="黑体" w:hint="eastAsia"/>
          <w:kern w:val="0"/>
          <w:sz w:val="28"/>
          <w:szCs w:val="28"/>
        </w:rPr>
        <w:t xml:space="preserve">.4  </w:t>
      </w:r>
      <w:r w:rsidR="002C2015" w:rsidRPr="00424BD2">
        <w:rPr>
          <w:rFonts w:eastAsia="黑体" w:hint="eastAsia"/>
          <w:kern w:val="0"/>
          <w:sz w:val="28"/>
          <w:szCs w:val="28"/>
        </w:rPr>
        <w:t>人造草面层设计</w:t>
      </w:r>
      <w:bookmarkEnd w:id="53"/>
    </w:p>
    <w:p w:rsidR="002C2015" w:rsidRPr="002C6ACB" w:rsidRDefault="002C6ACB" w:rsidP="002C2015">
      <w:pPr>
        <w:spacing w:line="360" w:lineRule="auto"/>
        <w:rPr>
          <w:rFonts w:hAnsi="宋体"/>
          <w:color w:val="000000" w:themeColor="text1"/>
          <w:sz w:val="24"/>
          <w:szCs w:val="24"/>
        </w:rPr>
      </w:pPr>
      <w:r w:rsidRPr="002C6ACB">
        <w:rPr>
          <w:rFonts w:hAnsi="宋体"/>
          <w:b/>
          <w:color w:val="000000" w:themeColor="text1"/>
          <w:sz w:val="24"/>
          <w:szCs w:val="24"/>
        </w:rPr>
        <w:t>5</w:t>
      </w:r>
      <w:r w:rsidR="002C2015" w:rsidRPr="002C6ACB">
        <w:rPr>
          <w:rFonts w:hAnsi="宋体" w:hint="eastAsia"/>
          <w:b/>
          <w:color w:val="000000" w:themeColor="text1"/>
          <w:sz w:val="24"/>
          <w:szCs w:val="24"/>
        </w:rPr>
        <w:t>.4.1</w:t>
      </w:r>
      <w:r w:rsidR="00F81143">
        <w:rPr>
          <w:rFonts w:hAnsi="宋体" w:hint="eastAsia"/>
          <w:b/>
          <w:color w:val="000000" w:themeColor="text1"/>
          <w:sz w:val="24"/>
          <w:szCs w:val="24"/>
        </w:rPr>
        <w:t xml:space="preserve"> </w:t>
      </w:r>
      <w:r w:rsidR="002C2015" w:rsidRPr="002C6ACB">
        <w:rPr>
          <w:rFonts w:hAnsi="宋体" w:hint="eastAsia"/>
          <w:color w:val="000000" w:themeColor="text1"/>
          <w:sz w:val="24"/>
          <w:szCs w:val="24"/>
        </w:rPr>
        <w:t>人造草面层基本构造由基层、人造草层、填充层组成。填充型场地应铺装填充物</w:t>
      </w:r>
      <w:r>
        <w:rPr>
          <w:rFonts w:hAnsi="宋体" w:hint="eastAsia"/>
          <w:color w:val="000000" w:themeColor="text1"/>
          <w:sz w:val="24"/>
          <w:szCs w:val="24"/>
        </w:rPr>
        <w:t>（图</w:t>
      </w:r>
      <w:r>
        <w:rPr>
          <w:rFonts w:hAnsi="宋体" w:hint="eastAsia"/>
          <w:color w:val="000000" w:themeColor="text1"/>
          <w:sz w:val="24"/>
          <w:szCs w:val="24"/>
        </w:rPr>
        <w:t>5</w:t>
      </w:r>
      <w:r>
        <w:rPr>
          <w:rFonts w:hAnsi="宋体"/>
          <w:color w:val="000000" w:themeColor="text1"/>
          <w:sz w:val="24"/>
          <w:szCs w:val="24"/>
        </w:rPr>
        <w:t>.4.1</w:t>
      </w:r>
      <w:r>
        <w:rPr>
          <w:rFonts w:hAnsi="宋体" w:hint="eastAsia"/>
          <w:color w:val="000000" w:themeColor="text1"/>
          <w:sz w:val="24"/>
          <w:szCs w:val="24"/>
        </w:rPr>
        <w:t>）</w:t>
      </w:r>
      <w:r w:rsidR="002C2015" w:rsidRPr="002C6ACB">
        <w:rPr>
          <w:rFonts w:hAnsi="宋体" w:hint="eastAsia"/>
          <w:color w:val="000000" w:themeColor="text1"/>
          <w:sz w:val="24"/>
          <w:szCs w:val="24"/>
        </w:rPr>
        <w:t>。</w:t>
      </w:r>
    </w:p>
    <w:p w:rsidR="002C2015" w:rsidRDefault="00C46213" w:rsidP="00C46213">
      <w:pPr>
        <w:spacing w:line="360" w:lineRule="auto"/>
        <w:rPr>
          <w:rFonts w:hAnsi="宋体"/>
          <w:color w:val="000000" w:themeColor="text1"/>
          <w:sz w:val="24"/>
          <w:szCs w:val="24"/>
        </w:rPr>
      </w:pPr>
      <w:r w:rsidRPr="00C46213">
        <w:rPr>
          <w:rFonts w:hAnsi="宋体"/>
          <w:b/>
          <w:color w:val="000000" w:themeColor="text1"/>
          <w:sz w:val="24"/>
          <w:szCs w:val="24"/>
        </w:rPr>
        <w:t>5</w:t>
      </w:r>
      <w:r w:rsidR="002C2015" w:rsidRPr="00C46213">
        <w:rPr>
          <w:rFonts w:hAnsi="宋体" w:hint="eastAsia"/>
          <w:b/>
          <w:color w:val="000000" w:themeColor="text1"/>
          <w:sz w:val="24"/>
          <w:szCs w:val="24"/>
        </w:rPr>
        <w:t>.4.</w:t>
      </w:r>
      <w:r w:rsidR="00472A28">
        <w:rPr>
          <w:rFonts w:hAnsi="宋体"/>
          <w:b/>
          <w:color w:val="000000" w:themeColor="text1"/>
          <w:sz w:val="24"/>
          <w:szCs w:val="24"/>
        </w:rPr>
        <w:t>2</w:t>
      </w:r>
      <w:r w:rsidR="00F81143">
        <w:rPr>
          <w:rFonts w:hAnsi="宋体" w:hint="eastAsia"/>
          <w:b/>
          <w:color w:val="000000" w:themeColor="text1"/>
          <w:sz w:val="24"/>
          <w:szCs w:val="24"/>
        </w:rPr>
        <w:t xml:space="preserve">  </w:t>
      </w:r>
      <w:r w:rsidRPr="00C46213">
        <w:rPr>
          <w:rFonts w:hAnsi="宋体" w:hint="eastAsia"/>
          <w:color w:val="000000" w:themeColor="text1"/>
          <w:sz w:val="24"/>
          <w:szCs w:val="24"/>
        </w:rPr>
        <w:t>室外</w:t>
      </w:r>
      <w:r w:rsidR="00560B82">
        <w:rPr>
          <w:rFonts w:hAnsi="宋体" w:hint="eastAsia"/>
          <w:color w:val="000000" w:themeColor="text1"/>
          <w:sz w:val="24"/>
          <w:szCs w:val="24"/>
        </w:rPr>
        <w:t>人造草</w:t>
      </w:r>
      <w:r w:rsidRPr="00C46213">
        <w:rPr>
          <w:rFonts w:hAnsi="宋体" w:hint="eastAsia"/>
          <w:color w:val="000000" w:themeColor="text1"/>
          <w:sz w:val="24"/>
          <w:szCs w:val="24"/>
        </w:rPr>
        <w:t>足球场地</w:t>
      </w:r>
      <w:r w:rsidR="00560B82">
        <w:rPr>
          <w:rFonts w:hAnsi="宋体" w:hint="eastAsia"/>
          <w:color w:val="000000" w:themeColor="text1"/>
          <w:sz w:val="24"/>
          <w:szCs w:val="24"/>
        </w:rPr>
        <w:t>面层处考虑坡度排水外，还应</w:t>
      </w:r>
      <w:r w:rsidR="00560B82" w:rsidRPr="00C46213">
        <w:rPr>
          <w:rFonts w:hAnsi="宋体" w:hint="eastAsia"/>
          <w:color w:val="000000" w:themeColor="text1"/>
          <w:sz w:val="24"/>
          <w:szCs w:val="24"/>
        </w:rPr>
        <w:t>根据场地具体布置情况、当地气候条件经计算确定</w:t>
      </w:r>
      <w:r w:rsidRPr="00C46213">
        <w:rPr>
          <w:rFonts w:hAnsi="宋体" w:hint="eastAsia"/>
          <w:color w:val="000000" w:themeColor="text1"/>
          <w:sz w:val="24"/>
          <w:szCs w:val="24"/>
        </w:rPr>
        <w:t>排水沟的位置、深度、宽度</w:t>
      </w:r>
      <w:r w:rsidR="00560B82">
        <w:rPr>
          <w:rFonts w:hAnsi="宋体" w:hint="eastAsia"/>
          <w:color w:val="000000" w:themeColor="text1"/>
          <w:sz w:val="24"/>
          <w:szCs w:val="24"/>
        </w:rPr>
        <w:t>及草坪下的排水暗管或盲沟等。</w:t>
      </w:r>
    </w:p>
    <w:p w:rsidR="00472A28" w:rsidRDefault="0002398B" w:rsidP="00C46213">
      <w:pPr>
        <w:spacing w:line="360" w:lineRule="auto"/>
        <w:rPr>
          <w:rFonts w:hAnsi="宋体"/>
          <w:color w:val="000000" w:themeColor="text1"/>
          <w:sz w:val="24"/>
          <w:szCs w:val="24"/>
        </w:rPr>
      </w:pPr>
      <w:r w:rsidRPr="0002398B">
        <w:rPr>
          <w:rFonts w:hAnsi="宋体" w:hint="eastAsia"/>
          <w:b/>
          <w:color w:val="000000" w:themeColor="text1"/>
          <w:sz w:val="24"/>
          <w:szCs w:val="24"/>
        </w:rPr>
        <w:t>5</w:t>
      </w:r>
      <w:r w:rsidRPr="0002398B">
        <w:rPr>
          <w:rFonts w:hAnsi="宋体"/>
          <w:b/>
          <w:color w:val="000000" w:themeColor="text1"/>
          <w:sz w:val="24"/>
          <w:szCs w:val="24"/>
        </w:rPr>
        <w:t>.4.3</w:t>
      </w:r>
      <w:r w:rsidR="00F81143">
        <w:rPr>
          <w:rFonts w:hAnsi="宋体" w:hint="eastAsia"/>
          <w:b/>
          <w:color w:val="000000" w:themeColor="text1"/>
          <w:sz w:val="24"/>
          <w:szCs w:val="24"/>
        </w:rPr>
        <w:t xml:space="preserve">  </w:t>
      </w:r>
      <w:r>
        <w:rPr>
          <w:rFonts w:hAnsi="宋体" w:hint="eastAsia"/>
          <w:color w:val="000000" w:themeColor="text1"/>
          <w:sz w:val="24"/>
          <w:szCs w:val="24"/>
        </w:rPr>
        <w:t>人造草足球场地面层铺装后的渗水速率不应小于</w:t>
      </w:r>
      <w:r>
        <w:rPr>
          <w:rFonts w:hAnsi="宋体" w:hint="eastAsia"/>
          <w:color w:val="000000" w:themeColor="text1"/>
          <w:sz w:val="24"/>
          <w:szCs w:val="24"/>
        </w:rPr>
        <w:t>3mm</w:t>
      </w:r>
      <w:r>
        <w:rPr>
          <w:rFonts w:hAnsi="宋体"/>
          <w:color w:val="000000" w:themeColor="text1"/>
          <w:sz w:val="24"/>
          <w:szCs w:val="24"/>
        </w:rPr>
        <w:t>/</w:t>
      </w:r>
      <w:r>
        <w:rPr>
          <w:rFonts w:hAnsi="宋体" w:hint="eastAsia"/>
          <w:color w:val="000000" w:themeColor="text1"/>
          <w:sz w:val="24"/>
          <w:szCs w:val="24"/>
        </w:rPr>
        <w:t>min</w:t>
      </w:r>
      <w:r>
        <w:rPr>
          <w:rFonts w:hAnsi="宋体" w:hint="eastAsia"/>
          <w:color w:val="000000" w:themeColor="text1"/>
          <w:sz w:val="24"/>
          <w:szCs w:val="24"/>
        </w:rPr>
        <w:t>。</w:t>
      </w:r>
    </w:p>
    <w:p w:rsidR="009B2E16" w:rsidRPr="00424BD2" w:rsidRDefault="009B2E16" w:rsidP="008C625C">
      <w:pPr>
        <w:keepNext/>
        <w:keepLines/>
        <w:spacing w:beforeLines="50" w:afterLines="50" w:line="360" w:lineRule="auto"/>
        <w:jc w:val="center"/>
        <w:outlineLvl w:val="1"/>
        <w:rPr>
          <w:rFonts w:eastAsia="黑体"/>
          <w:kern w:val="0"/>
          <w:sz w:val="28"/>
          <w:szCs w:val="28"/>
        </w:rPr>
      </w:pPr>
      <w:bookmarkStart w:id="54" w:name="_Toc81404175"/>
      <w:r>
        <w:rPr>
          <w:rFonts w:eastAsia="黑体"/>
          <w:kern w:val="0"/>
          <w:sz w:val="28"/>
          <w:szCs w:val="28"/>
        </w:rPr>
        <w:t>5</w:t>
      </w:r>
      <w:r w:rsidRPr="00424BD2">
        <w:rPr>
          <w:rFonts w:eastAsia="黑体" w:hint="eastAsia"/>
          <w:kern w:val="0"/>
          <w:sz w:val="28"/>
          <w:szCs w:val="28"/>
        </w:rPr>
        <w:t>.</w:t>
      </w:r>
      <w:r>
        <w:rPr>
          <w:rFonts w:eastAsia="黑体"/>
          <w:kern w:val="0"/>
          <w:sz w:val="28"/>
          <w:szCs w:val="28"/>
        </w:rPr>
        <w:t>5</w:t>
      </w:r>
      <w:r w:rsidR="000D4F26">
        <w:rPr>
          <w:rFonts w:eastAsia="黑体" w:hint="eastAsia"/>
          <w:kern w:val="0"/>
          <w:sz w:val="28"/>
          <w:szCs w:val="28"/>
        </w:rPr>
        <w:t xml:space="preserve">  </w:t>
      </w:r>
      <w:r>
        <w:rPr>
          <w:rFonts w:eastAsia="黑体" w:hint="eastAsia"/>
          <w:kern w:val="0"/>
          <w:sz w:val="28"/>
          <w:szCs w:val="28"/>
        </w:rPr>
        <w:t>基层要求</w:t>
      </w:r>
      <w:bookmarkEnd w:id="54"/>
    </w:p>
    <w:p w:rsidR="009B2E16" w:rsidRDefault="009B2E16" w:rsidP="009B2E16">
      <w:pPr>
        <w:spacing w:line="360" w:lineRule="auto"/>
        <w:rPr>
          <w:sz w:val="24"/>
          <w:szCs w:val="24"/>
        </w:rPr>
      </w:pPr>
      <w:r>
        <w:rPr>
          <w:b/>
          <w:sz w:val="24"/>
          <w:szCs w:val="24"/>
        </w:rPr>
        <w:t>5.5</w:t>
      </w:r>
      <w:r w:rsidRPr="006C16AE">
        <w:rPr>
          <w:b/>
          <w:sz w:val="24"/>
          <w:szCs w:val="24"/>
        </w:rPr>
        <w:t>.1</w:t>
      </w:r>
      <w:r w:rsidR="00F81143">
        <w:rPr>
          <w:rFonts w:hint="eastAsia"/>
          <w:b/>
          <w:sz w:val="24"/>
          <w:szCs w:val="24"/>
        </w:rPr>
        <w:t xml:space="preserve">  </w:t>
      </w:r>
      <w:r>
        <w:rPr>
          <w:rFonts w:hint="eastAsia"/>
          <w:sz w:val="24"/>
          <w:szCs w:val="24"/>
        </w:rPr>
        <w:t>运动场地基础应密实、坚固、稳定，宜采用沥青混凝土、透水混凝土、透水混凝土及混凝土等基础。当采用透水沥青混凝土或透水混凝土基础时，透水基层的空隙率应满足透水功能的要求。</w:t>
      </w:r>
    </w:p>
    <w:p w:rsidR="009B2E16" w:rsidRDefault="009B2E16" w:rsidP="009B2E16">
      <w:pPr>
        <w:spacing w:line="360" w:lineRule="auto"/>
        <w:rPr>
          <w:sz w:val="24"/>
          <w:szCs w:val="24"/>
        </w:rPr>
      </w:pPr>
      <w:r>
        <w:rPr>
          <w:b/>
          <w:sz w:val="24"/>
          <w:szCs w:val="24"/>
        </w:rPr>
        <w:t>5.5</w:t>
      </w:r>
      <w:r w:rsidRPr="006C16AE">
        <w:rPr>
          <w:b/>
          <w:sz w:val="24"/>
          <w:szCs w:val="24"/>
        </w:rPr>
        <w:t>.2</w:t>
      </w:r>
      <w:r w:rsidR="00F81143">
        <w:rPr>
          <w:rFonts w:hint="eastAsia"/>
          <w:b/>
          <w:sz w:val="24"/>
          <w:szCs w:val="24"/>
        </w:rPr>
        <w:t xml:space="preserve">  </w:t>
      </w:r>
      <w:r>
        <w:rPr>
          <w:rFonts w:hint="eastAsia"/>
          <w:sz w:val="24"/>
          <w:szCs w:val="24"/>
        </w:rPr>
        <w:t>运动场地基础结构的技术要求应符合现行行业标准《城市快速路、主干</w:t>
      </w:r>
      <w:r>
        <w:rPr>
          <w:rFonts w:hint="eastAsia"/>
          <w:sz w:val="24"/>
          <w:szCs w:val="24"/>
        </w:rPr>
        <w:lastRenderedPageBreak/>
        <w:t>路》</w:t>
      </w:r>
      <w:r>
        <w:rPr>
          <w:rFonts w:hint="eastAsia"/>
          <w:sz w:val="24"/>
          <w:szCs w:val="24"/>
        </w:rPr>
        <w:t>C</w:t>
      </w:r>
      <w:r>
        <w:rPr>
          <w:sz w:val="24"/>
          <w:szCs w:val="24"/>
        </w:rPr>
        <w:t>JJ 1</w:t>
      </w:r>
      <w:r>
        <w:rPr>
          <w:rFonts w:hint="eastAsia"/>
          <w:sz w:val="24"/>
          <w:szCs w:val="24"/>
        </w:rPr>
        <w:t>的有关规定，配套的给排水管道工程应符合现行国家标准《</w:t>
      </w:r>
      <w:r w:rsidRPr="009B2E16">
        <w:rPr>
          <w:sz w:val="24"/>
          <w:szCs w:val="24"/>
        </w:rPr>
        <w:t>给水排水管道工程施工及验收规范</w:t>
      </w:r>
      <w:r>
        <w:rPr>
          <w:rFonts w:hint="eastAsia"/>
          <w:sz w:val="24"/>
          <w:szCs w:val="24"/>
        </w:rPr>
        <w:t>》</w:t>
      </w:r>
      <w:r>
        <w:rPr>
          <w:rFonts w:hint="eastAsia"/>
          <w:sz w:val="24"/>
          <w:szCs w:val="24"/>
        </w:rPr>
        <w:t>G</w:t>
      </w:r>
      <w:r>
        <w:rPr>
          <w:sz w:val="24"/>
          <w:szCs w:val="24"/>
        </w:rPr>
        <w:t>B 50268</w:t>
      </w:r>
      <w:r>
        <w:rPr>
          <w:rFonts w:hint="eastAsia"/>
          <w:sz w:val="24"/>
          <w:szCs w:val="24"/>
        </w:rPr>
        <w:t>的有关规定。其中，平整度、坡度、场地尺寸等要求应按专业体育工艺要求执行。</w:t>
      </w:r>
    </w:p>
    <w:p w:rsidR="009B2E16" w:rsidRPr="006C16AE" w:rsidRDefault="009B2E16" w:rsidP="009B2E16">
      <w:pPr>
        <w:spacing w:line="360" w:lineRule="auto"/>
        <w:rPr>
          <w:sz w:val="24"/>
          <w:szCs w:val="24"/>
        </w:rPr>
      </w:pPr>
      <w:r>
        <w:rPr>
          <w:b/>
          <w:sz w:val="24"/>
          <w:szCs w:val="24"/>
        </w:rPr>
        <w:t>5.5</w:t>
      </w:r>
      <w:r w:rsidRPr="006C16AE">
        <w:rPr>
          <w:b/>
          <w:sz w:val="24"/>
          <w:szCs w:val="24"/>
        </w:rPr>
        <w:t>.</w:t>
      </w:r>
      <w:r>
        <w:rPr>
          <w:b/>
          <w:sz w:val="24"/>
          <w:szCs w:val="24"/>
        </w:rPr>
        <w:t>3</w:t>
      </w:r>
      <w:r w:rsidR="00F81143">
        <w:rPr>
          <w:rFonts w:hint="eastAsia"/>
          <w:b/>
          <w:sz w:val="24"/>
          <w:szCs w:val="24"/>
        </w:rPr>
        <w:t xml:space="preserve">  </w:t>
      </w:r>
      <w:r w:rsidRPr="006C16AE">
        <w:rPr>
          <w:sz w:val="24"/>
          <w:szCs w:val="24"/>
        </w:rPr>
        <w:t>沥青混凝土基层应自然养护</w:t>
      </w:r>
      <w:r w:rsidRPr="006C16AE">
        <w:rPr>
          <w:sz w:val="24"/>
          <w:szCs w:val="24"/>
        </w:rPr>
        <w:t>28d</w:t>
      </w:r>
      <w:r w:rsidRPr="006C16AE">
        <w:rPr>
          <w:sz w:val="24"/>
          <w:szCs w:val="24"/>
        </w:rPr>
        <w:t>以上，水泥混凝土基层应在保湿养护期满后再自然养护</w:t>
      </w:r>
      <w:r w:rsidRPr="006C16AE">
        <w:rPr>
          <w:sz w:val="24"/>
          <w:szCs w:val="24"/>
        </w:rPr>
        <w:t>7d</w:t>
      </w:r>
      <w:r w:rsidRPr="006C16AE">
        <w:rPr>
          <w:sz w:val="24"/>
          <w:szCs w:val="24"/>
        </w:rPr>
        <w:t>以上。</w:t>
      </w:r>
    </w:p>
    <w:p w:rsidR="009B2E16" w:rsidRDefault="0035543B" w:rsidP="00C46213">
      <w:pPr>
        <w:spacing w:line="360" w:lineRule="auto"/>
        <w:rPr>
          <w:sz w:val="24"/>
          <w:szCs w:val="24"/>
        </w:rPr>
      </w:pPr>
      <w:r>
        <w:rPr>
          <w:b/>
          <w:sz w:val="24"/>
          <w:szCs w:val="24"/>
        </w:rPr>
        <w:t>5.5</w:t>
      </w:r>
      <w:r w:rsidRPr="006C16AE">
        <w:rPr>
          <w:b/>
          <w:sz w:val="24"/>
          <w:szCs w:val="24"/>
        </w:rPr>
        <w:t>.</w:t>
      </w:r>
      <w:r>
        <w:rPr>
          <w:b/>
          <w:sz w:val="24"/>
          <w:szCs w:val="24"/>
        </w:rPr>
        <w:t>4</w:t>
      </w:r>
      <w:r w:rsidR="00F81143">
        <w:rPr>
          <w:rFonts w:hint="eastAsia"/>
          <w:b/>
          <w:sz w:val="24"/>
          <w:szCs w:val="24"/>
        </w:rPr>
        <w:t xml:space="preserve">  </w:t>
      </w:r>
      <w:r>
        <w:rPr>
          <w:rFonts w:hint="eastAsia"/>
          <w:sz w:val="24"/>
          <w:szCs w:val="24"/>
        </w:rPr>
        <w:t>面层施工应视基层情况进行封闭、增强粘结处理。</w:t>
      </w:r>
    </w:p>
    <w:p w:rsidR="006A7ACB" w:rsidRDefault="006A7ACB">
      <w:pPr>
        <w:widowControl/>
        <w:jc w:val="left"/>
        <w:rPr>
          <w:sz w:val="24"/>
          <w:szCs w:val="24"/>
        </w:rPr>
      </w:pPr>
      <w:r>
        <w:rPr>
          <w:sz w:val="24"/>
          <w:szCs w:val="24"/>
        </w:rPr>
        <w:br w:type="page"/>
      </w:r>
    </w:p>
    <w:p w:rsidR="006A7ACB" w:rsidRPr="0035543B" w:rsidRDefault="006A7ACB" w:rsidP="00C46213">
      <w:pPr>
        <w:spacing w:line="360" w:lineRule="auto"/>
        <w:rPr>
          <w:rFonts w:hAnsi="宋体"/>
          <w:color w:val="000000" w:themeColor="text1"/>
          <w:sz w:val="24"/>
          <w:szCs w:val="24"/>
        </w:rPr>
      </w:pPr>
    </w:p>
    <w:p w:rsidR="006A7ACB" w:rsidRPr="00AF30DF" w:rsidRDefault="006A7ACB" w:rsidP="006A7ACB">
      <w:pPr>
        <w:keepNext/>
        <w:keepLines/>
        <w:spacing w:before="240" w:after="360" w:line="360" w:lineRule="auto"/>
        <w:jc w:val="center"/>
        <w:outlineLvl w:val="0"/>
        <w:rPr>
          <w:b/>
          <w:bCs/>
          <w:color w:val="000000" w:themeColor="text1"/>
          <w:kern w:val="44"/>
          <w:sz w:val="30"/>
          <w:szCs w:val="30"/>
        </w:rPr>
      </w:pPr>
      <w:bookmarkStart w:id="55" w:name="_Toc81404176"/>
      <w:r>
        <w:rPr>
          <w:b/>
          <w:bCs/>
          <w:color w:val="000000" w:themeColor="text1"/>
          <w:kern w:val="44"/>
          <w:sz w:val="30"/>
          <w:szCs w:val="30"/>
        </w:rPr>
        <w:t>6</w:t>
      </w:r>
      <w:r w:rsidR="00F81143">
        <w:rPr>
          <w:rFonts w:hint="eastAsia"/>
          <w:b/>
          <w:bCs/>
          <w:color w:val="000000" w:themeColor="text1"/>
          <w:kern w:val="44"/>
          <w:sz w:val="30"/>
          <w:szCs w:val="30"/>
        </w:rPr>
        <w:t xml:space="preserve">  </w:t>
      </w:r>
      <w:r>
        <w:rPr>
          <w:rFonts w:hint="eastAsia"/>
          <w:b/>
          <w:bCs/>
          <w:color w:val="000000" w:themeColor="text1"/>
          <w:kern w:val="44"/>
          <w:sz w:val="30"/>
          <w:szCs w:val="30"/>
        </w:rPr>
        <w:t>施</w:t>
      </w:r>
      <w:r w:rsidR="00F81143">
        <w:rPr>
          <w:rFonts w:hint="eastAsia"/>
          <w:b/>
          <w:bCs/>
          <w:color w:val="000000" w:themeColor="text1"/>
          <w:kern w:val="44"/>
          <w:sz w:val="30"/>
          <w:szCs w:val="30"/>
        </w:rPr>
        <w:t xml:space="preserve">    </w:t>
      </w:r>
      <w:r>
        <w:rPr>
          <w:rFonts w:hint="eastAsia"/>
          <w:b/>
          <w:bCs/>
          <w:color w:val="000000" w:themeColor="text1"/>
          <w:kern w:val="44"/>
          <w:sz w:val="30"/>
          <w:szCs w:val="30"/>
        </w:rPr>
        <w:t>工</w:t>
      </w:r>
      <w:bookmarkEnd w:id="55"/>
    </w:p>
    <w:p w:rsidR="006A7ACB" w:rsidRPr="000236DB" w:rsidRDefault="006A7ACB" w:rsidP="008C625C">
      <w:pPr>
        <w:keepNext/>
        <w:keepLines/>
        <w:spacing w:beforeLines="50" w:afterLines="50" w:line="360" w:lineRule="auto"/>
        <w:jc w:val="center"/>
        <w:outlineLvl w:val="1"/>
        <w:rPr>
          <w:rFonts w:eastAsia="黑体"/>
          <w:kern w:val="0"/>
          <w:sz w:val="28"/>
          <w:szCs w:val="28"/>
        </w:rPr>
      </w:pPr>
      <w:bookmarkStart w:id="56" w:name="_Toc81404177"/>
      <w:r>
        <w:rPr>
          <w:rFonts w:eastAsia="黑体"/>
          <w:kern w:val="0"/>
          <w:sz w:val="28"/>
          <w:szCs w:val="28"/>
        </w:rPr>
        <w:t>6</w:t>
      </w:r>
      <w:r w:rsidRPr="000236DB">
        <w:rPr>
          <w:rFonts w:eastAsia="黑体" w:hint="eastAsia"/>
          <w:kern w:val="0"/>
          <w:sz w:val="28"/>
          <w:szCs w:val="28"/>
        </w:rPr>
        <w:t xml:space="preserve">.1  </w:t>
      </w:r>
      <w:r>
        <w:rPr>
          <w:rFonts w:eastAsia="黑体" w:hint="eastAsia"/>
          <w:kern w:val="0"/>
          <w:sz w:val="28"/>
          <w:szCs w:val="28"/>
        </w:rPr>
        <w:t>一般规定</w:t>
      </w:r>
      <w:bookmarkEnd w:id="56"/>
    </w:p>
    <w:p w:rsidR="004B3752" w:rsidRPr="00C34D35" w:rsidRDefault="0089210E" w:rsidP="004B3752">
      <w:pPr>
        <w:pStyle w:val="BodyTitle"/>
        <w:numPr>
          <w:ilvl w:val="0"/>
          <w:numId w:val="0"/>
        </w:numPr>
        <w:rPr>
          <w:rFonts w:hAnsi="宋体"/>
          <w:b w:val="0"/>
          <w:color w:val="000000" w:themeColor="text1"/>
          <w:szCs w:val="24"/>
        </w:rPr>
      </w:pPr>
      <w:bookmarkStart w:id="57" w:name="_Toc519189816"/>
      <w:bookmarkStart w:id="58" w:name="_Toc519189051"/>
      <w:bookmarkStart w:id="59" w:name="_Toc520734584"/>
      <w:bookmarkStart w:id="60" w:name="_Toc374478228"/>
      <w:r w:rsidRPr="004B3752">
        <w:rPr>
          <w:szCs w:val="24"/>
        </w:rPr>
        <w:t>6</w:t>
      </w:r>
      <w:r w:rsidR="009164C1" w:rsidRPr="004B3752">
        <w:rPr>
          <w:szCs w:val="24"/>
        </w:rPr>
        <w:t>.1.1</w:t>
      </w:r>
      <w:r w:rsidR="00F81143">
        <w:rPr>
          <w:rFonts w:hint="eastAsia"/>
          <w:szCs w:val="24"/>
        </w:rPr>
        <w:t xml:space="preserve">  </w:t>
      </w:r>
      <w:r w:rsidR="004B3752">
        <w:rPr>
          <w:rFonts w:hAnsi="宋体" w:hint="eastAsia"/>
          <w:b w:val="0"/>
          <w:color w:val="000000" w:themeColor="text1"/>
          <w:szCs w:val="24"/>
        </w:rPr>
        <w:t>施工单位应具备相应的施工经验，具有完善的工程质量管理体系、安全生产管理体系及质量检验制度</w:t>
      </w:r>
      <w:r w:rsidR="004B3752" w:rsidRPr="00C34D35">
        <w:rPr>
          <w:rFonts w:hAnsi="宋体" w:hint="eastAsia"/>
          <w:b w:val="0"/>
          <w:color w:val="000000" w:themeColor="text1"/>
          <w:szCs w:val="24"/>
        </w:rPr>
        <w:t>。</w:t>
      </w:r>
    </w:p>
    <w:p w:rsidR="00B76F61" w:rsidRDefault="00B76F61" w:rsidP="00AD7587">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00AD7587" w:rsidRPr="00AD7587">
        <w:rPr>
          <w:rFonts w:ascii="楷体" w:eastAsia="楷体" w:hAnsi="楷体" w:hint="eastAsia"/>
          <w:bCs/>
          <w:sz w:val="22"/>
        </w:rPr>
        <w:t>为确保面层施工质量，做到操作规范、管理有序，对进场施工单位应有一定的要求，应具备相应的经验、管理体系和制度。</w:t>
      </w:r>
    </w:p>
    <w:p w:rsidR="000F63E3" w:rsidRPr="000F63E3" w:rsidRDefault="000F63E3" w:rsidP="000F63E3">
      <w:pPr>
        <w:spacing w:line="360" w:lineRule="auto"/>
        <w:rPr>
          <w:rFonts w:hAnsi="宋体"/>
          <w:color w:val="000000" w:themeColor="text1"/>
          <w:sz w:val="24"/>
          <w:szCs w:val="24"/>
        </w:rPr>
      </w:pPr>
      <w:r w:rsidRPr="000F63E3">
        <w:rPr>
          <w:rFonts w:hAnsi="宋体"/>
          <w:b/>
          <w:color w:val="000000" w:themeColor="text1"/>
          <w:sz w:val="24"/>
          <w:szCs w:val="24"/>
        </w:rPr>
        <w:t>6.1.2</w:t>
      </w:r>
      <w:r w:rsidR="00F81143">
        <w:rPr>
          <w:rFonts w:hAnsi="宋体" w:hint="eastAsia"/>
          <w:b/>
          <w:color w:val="000000" w:themeColor="text1"/>
          <w:sz w:val="24"/>
          <w:szCs w:val="24"/>
        </w:rPr>
        <w:t xml:space="preserve">  </w:t>
      </w:r>
      <w:r w:rsidRPr="000F63E3">
        <w:rPr>
          <w:rFonts w:hAnsi="宋体" w:hint="eastAsia"/>
          <w:color w:val="000000" w:themeColor="text1"/>
          <w:sz w:val="24"/>
          <w:szCs w:val="24"/>
        </w:rPr>
        <w:t>施工单位应按工程设计图纸施工，不得擅自修改工程设计</w:t>
      </w:r>
      <w:r>
        <w:rPr>
          <w:rFonts w:hAnsi="宋体" w:hint="eastAsia"/>
          <w:color w:val="000000" w:themeColor="text1"/>
          <w:sz w:val="24"/>
          <w:szCs w:val="24"/>
        </w:rPr>
        <w:t>。</w:t>
      </w:r>
      <w:r w:rsidRPr="000F63E3">
        <w:rPr>
          <w:rFonts w:hAnsi="宋体" w:hint="eastAsia"/>
          <w:color w:val="000000" w:themeColor="text1"/>
          <w:sz w:val="24"/>
          <w:szCs w:val="24"/>
        </w:rPr>
        <w:t>工程设计的修改应由原设计单位负责。</w:t>
      </w:r>
    </w:p>
    <w:p w:rsidR="00BD4160" w:rsidRDefault="00E52E7B" w:rsidP="00AF5F7A">
      <w:pPr>
        <w:spacing w:line="360" w:lineRule="auto"/>
        <w:rPr>
          <w:sz w:val="24"/>
          <w:szCs w:val="24"/>
        </w:rPr>
      </w:pPr>
      <w:r>
        <w:rPr>
          <w:b/>
          <w:sz w:val="24"/>
          <w:szCs w:val="24"/>
        </w:rPr>
        <w:t>6</w:t>
      </w:r>
      <w:r w:rsidR="00DE37C1" w:rsidRPr="00DE37C1">
        <w:rPr>
          <w:b/>
          <w:sz w:val="24"/>
          <w:szCs w:val="24"/>
        </w:rPr>
        <w:t>.1.</w:t>
      </w:r>
      <w:r w:rsidR="00AF711B">
        <w:rPr>
          <w:b/>
          <w:sz w:val="24"/>
          <w:szCs w:val="24"/>
        </w:rPr>
        <w:t>3</w:t>
      </w:r>
      <w:r w:rsidR="00F81143">
        <w:rPr>
          <w:rFonts w:hint="eastAsia"/>
          <w:b/>
          <w:sz w:val="24"/>
          <w:szCs w:val="24"/>
        </w:rPr>
        <w:t xml:space="preserve">  </w:t>
      </w:r>
      <w:r w:rsidR="00631324">
        <w:rPr>
          <w:rFonts w:hAnsi="宋体" w:hint="eastAsia"/>
          <w:color w:val="000000" w:themeColor="text1"/>
          <w:sz w:val="24"/>
          <w:szCs w:val="24"/>
        </w:rPr>
        <w:t>合成材料面层</w:t>
      </w:r>
      <w:r w:rsidR="009164C1" w:rsidRPr="00B12CDF">
        <w:rPr>
          <w:sz w:val="24"/>
          <w:szCs w:val="24"/>
        </w:rPr>
        <w:t>施工</w:t>
      </w:r>
      <w:r w:rsidR="00B12CDF">
        <w:rPr>
          <w:rFonts w:hint="eastAsia"/>
          <w:sz w:val="24"/>
          <w:szCs w:val="24"/>
        </w:rPr>
        <w:t>前，</w:t>
      </w:r>
      <w:r w:rsidR="009164C1" w:rsidRPr="00AF5F7A">
        <w:rPr>
          <w:sz w:val="24"/>
          <w:szCs w:val="24"/>
        </w:rPr>
        <w:t>应按设计文件要求和工程实际编制</w:t>
      </w:r>
      <w:r w:rsidR="005878AC">
        <w:rPr>
          <w:rFonts w:hint="eastAsia"/>
          <w:sz w:val="24"/>
          <w:szCs w:val="24"/>
        </w:rPr>
        <w:t>专项</w:t>
      </w:r>
      <w:r w:rsidR="009164C1" w:rsidRPr="00AF5F7A">
        <w:rPr>
          <w:sz w:val="24"/>
          <w:szCs w:val="24"/>
        </w:rPr>
        <w:t>施工方案</w:t>
      </w:r>
      <w:r w:rsidR="00D75076">
        <w:rPr>
          <w:rFonts w:hint="eastAsia"/>
          <w:sz w:val="24"/>
          <w:szCs w:val="24"/>
        </w:rPr>
        <w:t>或施工组织设计，</w:t>
      </w:r>
      <w:r w:rsidR="0055429B">
        <w:rPr>
          <w:rFonts w:hint="eastAsia"/>
          <w:sz w:val="24"/>
          <w:szCs w:val="24"/>
        </w:rPr>
        <w:t>宜包括下列内容：</w:t>
      </w:r>
    </w:p>
    <w:p w:rsidR="00053199" w:rsidRDefault="0055429B" w:rsidP="0055429B">
      <w:pPr>
        <w:spacing w:line="360" w:lineRule="auto"/>
        <w:ind w:firstLineChars="200" w:firstLine="482"/>
        <w:rPr>
          <w:sz w:val="24"/>
          <w:szCs w:val="24"/>
        </w:rPr>
      </w:pPr>
      <w:r w:rsidRPr="001855E1">
        <w:rPr>
          <w:rFonts w:hint="eastAsia"/>
          <w:b/>
          <w:sz w:val="24"/>
          <w:szCs w:val="24"/>
        </w:rPr>
        <w:t>1</w:t>
      </w:r>
      <w:r w:rsidR="00F81143">
        <w:rPr>
          <w:rFonts w:hint="eastAsia"/>
          <w:b/>
          <w:sz w:val="24"/>
          <w:szCs w:val="24"/>
        </w:rPr>
        <w:t xml:space="preserve">  </w:t>
      </w:r>
      <w:r>
        <w:rPr>
          <w:rFonts w:hint="eastAsia"/>
          <w:sz w:val="24"/>
          <w:szCs w:val="24"/>
        </w:rPr>
        <w:t>工程概况</w:t>
      </w:r>
      <w:r w:rsidRPr="001855E1">
        <w:rPr>
          <w:rFonts w:hint="eastAsia"/>
          <w:sz w:val="24"/>
          <w:szCs w:val="24"/>
        </w:rPr>
        <w:t>；</w:t>
      </w:r>
    </w:p>
    <w:p w:rsidR="002D495E" w:rsidRDefault="00053199" w:rsidP="0055429B">
      <w:pPr>
        <w:spacing w:line="360" w:lineRule="auto"/>
        <w:ind w:firstLineChars="200" w:firstLine="482"/>
        <w:rPr>
          <w:sz w:val="24"/>
          <w:szCs w:val="24"/>
        </w:rPr>
      </w:pPr>
      <w:r>
        <w:rPr>
          <w:b/>
          <w:sz w:val="24"/>
          <w:szCs w:val="24"/>
        </w:rPr>
        <w:t>2</w:t>
      </w:r>
      <w:r w:rsidR="00F81143">
        <w:rPr>
          <w:rFonts w:hint="eastAsia"/>
          <w:b/>
          <w:sz w:val="24"/>
          <w:szCs w:val="24"/>
        </w:rPr>
        <w:t xml:space="preserve">  </w:t>
      </w:r>
      <w:r w:rsidR="002D495E">
        <w:rPr>
          <w:rFonts w:hint="eastAsia"/>
          <w:sz w:val="24"/>
          <w:szCs w:val="24"/>
        </w:rPr>
        <w:t>合成材料施工配合比设计和施工材料用量计划；</w:t>
      </w:r>
    </w:p>
    <w:p w:rsidR="00053199" w:rsidRDefault="00053199" w:rsidP="0055429B">
      <w:pPr>
        <w:spacing w:line="360" w:lineRule="auto"/>
        <w:ind w:firstLineChars="200" w:firstLine="482"/>
        <w:rPr>
          <w:rFonts w:hAnsi="宋体"/>
          <w:sz w:val="24"/>
          <w:szCs w:val="24"/>
        </w:rPr>
      </w:pPr>
      <w:r>
        <w:rPr>
          <w:rFonts w:hAnsi="宋体"/>
          <w:b/>
          <w:sz w:val="24"/>
          <w:szCs w:val="24"/>
        </w:rPr>
        <w:t>3</w:t>
      </w:r>
      <w:r w:rsidR="00F81143">
        <w:rPr>
          <w:rFonts w:hAnsi="宋体" w:hint="eastAsia"/>
          <w:b/>
          <w:sz w:val="24"/>
          <w:szCs w:val="24"/>
        </w:rPr>
        <w:t xml:space="preserve">  </w:t>
      </w:r>
      <w:r>
        <w:rPr>
          <w:rFonts w:hAnsi="宋体" w:hint="eastAsia"/>
          <w:sz w:val="24"/>
          <w:szCs w:val="24"/>
        </w:rPr>
        <w:t>施工工艺和</w:t>
      </w:r>
      <w:r w:rsidR="002D495E">
        <w:rPr>
          <w:rFonts w:hAnsi="宋体" w:hint="eastAsia"/>
          <w:sz w:val="24"/>
          <w:szCs w:val="24"/>
        </w:rPr>
        <w:t>流程</w:t>
      </w:r>
      <w:r>
        <w:rPr>
          <w:rFonts w:hAnsi="宋体" w:hint="eastAsia"/>
          <w:sz w:val="24"/>
          <w:szCs w:val="24"/>
        </w:rPr>
        <w:t>；</w:t>
      </w:r>
    </w:p>
    <w:p w:rsidR="002D495E" w:rsidRDefault="00053199" w:rsidP="002D495E">
      <w:pPr>
        <w:spacing w:line="360" w:lineRule="auto"/>
        <w:ind w:firstLineChars="200" w:firstLine="482"/>
        <w:rPr>
          <w:rFonts w:hAnsi="宋体"/>
          <w:sz w:val="24"/>
          <w:szCs w:val="24"/>
        </w:rPr>
      </w:pPr>
      <w:r>
        <w:rPr>
          <w:rFonts w:hAnsi="宋体"/>
          <w:b/>
          <w:sz w:val="24"/>
          <w:szCs w:val="24"/>
        </w:rPr>
        <w:t>4</w:t>
      </w:r>
      <w:r w:rsidR="00F81143">
        <w:rPr>
          <w:rFonts w:hAnsi="宋体" w:hint="eastAsia"/>
          <w:b/>
          <w:sz w:val="24"/>
          <w:szCs w:val="24"/>
        </w:rPr>
        <w:t xml:space="preserve">  </w:t>
      </w:r>
      <w:r w:rsidR="002D495E">
        <w:rPr>
          <w:rFonts w:hAnsi="宋体" w:hint="eastAsia"/>
          <w:sz w:val="24"/>
          <w:szCs w:val="24"/>
        </w:rPr>
        <w:t>施工进度计划；</w:t>
      </w:r>
    </w:p>
    <w:p w:rsidR="002D495E" w:rsidRDefault="002D495E" w:rsidP="002D495E">
      <w:pPr>
        <w:spacing w:line="360" w:lineRule="auto"/>
        <w:ind w:firstLineChars="200" w:firstLine="482"/>
        <w:rPr>
          <w:rFonts w:hAnsi="宋体"/>
          <w:sz w:val="24"/>
          <w:szCs w:val="24"/>
        </w:rPr>
      </w:pPr>
      <w:r w:rsidRPr="002D495E">
        <w:rPr>
          <w:rFonts w:hAnsi="宋体" w:hint="eastAsia"/>
          <w:b/>
          <w:sz w:val="24"/>
          <w:szCs w:val="24"/>
        </w:rPr>
        <w:t>5</w:t>
      </w:r>
      <w:r w:rsidR="00F81143">
        <w:rPr>
          <w:rFonts w:hAnsi="宋体" w:hint="eastAsia"/>
          <w:b/>
          <w:sz w:val="24"/>
          <w:szCs w:val="24"/>
        </w:rPr>
        <w:t xml:space="preserve">  </w:t>
      </w:r>
      <w:r>
        <w:rPr>
          <w:rFonts w:hAnsi="宋体" w:hint="eastAsia"/>
          <w:sz w:val="24"/>
          <w:szCs w:val="24"/>
        </w:rPr>
        <w:t>劳动力组织计划和施工机械设备配制，主要材料试验与检测设备</w:t>
      </w:r>
      <w:r>
        <w:rPr>
          <w:rFonts w:hint="eastAsia"/>
          <w:sz w:val="24"/>
          <w:szCs w:val="24"/>
        </w:rPr>
        <w:t>配置等</w:t>
      </w:r>
      <w:r w:rsidRPr="001855E1">
        <w:rPr>
          <w:rFonts w:hAnsi="宋体" w:hint="eastAsia"/>
          <w:sz w:val="24"/>
          <w:szCs w:val="24"/>
        </w:rPr>
        <w:t>；</w:t>
      </w:r>
    </w:p>
    <w:p w:rsidR="00854961" w:rsidRDefault="00854961" w:rsidP="00053199">
      <w:pPr>
        <w:spacing w:line="360" w:lineRule="auto"/>
        <w:ind w:firstLineChars="200" w:firstLine="482"/>
        <w:rPr>
          <w:rFonts w:hAnsi="宋体"/>
          <w:sz w:val="24"/>
          <w:szCs w:val="24"/>
        </w:rPr>
      </w:pPr>
      <w:r>
        <w:rPr>
          <w:b/>
          <w:sz w:val="24"/>
          <w:szCs w:val="24"/>
        </w:rPr>
        <w:t>6</w:t>
      </w:r>
      <w:r w:rsidR="00F81143">
        <w:rPr>
          <w:rFonts w:hint="eastAsia"/>
          <w:b/>
          <w:sz w:val="24"/>
          <w:szCs w:val="24"/>
        </w:rPr>
        <w:t xml:space="preserve">  </w:t>
      </w:r>
      <w:r w:rsidR="00053199" w:rsidRPr="00053199">
        <w:rPr>
          <w:rFonts w:hAnsi="宋体" w:hint="eastAsia"/>
          <w:sz w:val="24"/>
          <w:szCs w:val="24"/>
        </w:rPr>
        <w:t>施工进度、质量保证措施</w:t>
      </w:r>
      <w:r>
        <w:rPr>
          <w:rFonts w:hAnsi="宋体" w:hint="eastAsia"/>
          <w:sz w:val="24"/>
          <w:szCs w:val="24"/>
        </w:rPr>
        <w:t>，各道工序自检、互检和专职人员检验制度等；</w:t>
      </w:r>
    </w:p>
    <w:p w:rsidR="002D495E" w:rsidRDefault="00854961" w:rsidP="00053199">
      <w:pPr>
        <w:spacing w:line="360" w:lineRule="auto"/>
        <w:ind w:firstLineChars="200" w:firstLine="482"/>
        <w:rPr>
          <w:rFonts w:hAnsi="宋体"/>
          <w:sz w:val="24"/>
          <w:szCs w:val="24"/>
        </w:rPr>
      </w:pPr>
      <w:r>
        <w:rPr>
          <w:rFonts w:hAnsi="宋体"/>
          <w:b/>
          <w:sz w:val="24"/>
          <w:szCs w:val="24"/>
        </w:rPr>
        <w:t>7</w:t>
      </w:r>
      <w:r w:rsidR="00F81143">
        <w:rPr>
          <w:rFonts w:hAnsi="宋体" w:hint="eastAsia"/>
          <w:b/>
          <w:sz w:val="24"/>
          <w:szCs w:val="24"/>
        </w:rPr>
        <w:t xml:space="preserve">  </w:t>
      </w:r>
      <w:r w:rsidR="00053199" w:rsidRPr="00053199">
        <w:rPr>
          <w:rFonts w:hAnsi="宋体" w:hint="eastAsia"/>
          <w:sz w:val="24"/>
          <w:szCs w:val="24"/>
        </w:rPr>
        <w:t>安全</w:t>
      </w:r>
      <w:r w:rsidR="002D495E">
        <w:rPr>
          <w:rFonts w:hAnsi="宋体" w:hint="eastAsia"/>
          <w:sz w:val="24"/>
          <w:szCs w:val="24"/>
        </w:rPr>
        <w:t>文明施工和</w:t>
      </w:r>
      <w:r w:rsidR="00053199" w:rsidRPr="00053199">
        <w:rPr>
          <w:rFonts w:hAnsi="宋体" w:hint="eastAsia"/>
          <w:sz w:val="24"/>
          <w:szCs w:val="24"/>
        </w:rPr>
        <w:t>环境保护措施</w:t>
      </w:r>
      <w:r w:rsidR="002D495E">
        <w:rPr>
          <w:rFonts w:hAnsi="宋体" w:hint="eastAsia"/>
          <w:sz w:val="24"/>
          <w:szCs w:val="24"/>
        </w:rPr>
        <w:t>；</w:t>
      </w:r>
    </w:p>
    <w:p w:rsidR="0055429B" w:rsidRPr="00053199" w:rsidRDefault="00854961" w:rsidP="00053199">
      <w:pPr>
        <w:spacing w:line="360" w:lineRule="auto"/>
        <w:ind w:firstLineChars="200" w:firstLine="482"/>
        <w:rPr>
          <w:b/>
          <w:sz w:val="24"/>
          <w:szCs w:val="24"/>
        </w:rPr>
      </w:pPr>
      <w:r>
        <w:rPr>
          <w:rFonts w:hAnsi="宋体"/>
          <w:b/>
          <w:sz w:val="24"/>
          <w:szCs w:val="24"/>
        </w:rPr>
        <w:t>8</w:t>
      </w:r>
      <w:r w:rsidR="00F81143">
        <w:rPr>
          <w:rFonts w:hAnsi="宋体" w:hint="eastAsia"/>
          <w:b/>
          <w:sz w:val="24"/>
          <w:szCs w:val="24"/>
        </w:rPr>
        <w:t xml:space="preserve">  </w:t>
      </w:r>
      <w:r w:rsidR="00053199" w:rsidRPr="00053199">
        <w:rPr>
          <w:rFonts w:hAnsi="宋体" w:hint="eastAsia"/>
          <w:sz w:val="24"/>
          <w:szCs w:val="24"/>
        </w:rPr>
        <w:t>季节性施工保证，应急管理措施等</w:t>
      </w:r>
      <w:r w:rsidR="00053199">
        <w:rPr>
          <w:rFonts w:hAnsi="宋体" w:hint="eastAsia"/>
          <w:sz w:val="24"/>
          <w:szCs w:val="24"/>
        </w:rPr>
        <w:t>。</w:t>
      </w:r>
    </w:p>
    <w:p w:rsidR="001A0A5C" w:rsidRDefault="001A0A5C" w:rsidP="001A0A5C">
      <w:pPr>
        <w:spacing w:line="360" w:lineRule="auto"/>
        <w:ind w:firstLineChars="200" w:firstLine="440"/>
        <w:rPr>
          <w:rFonts w:eastAsiaTheme="majorEastAsia" w:hAnsiTheme="majorEastAsia"/>
          <w:color w:val="000000" w:themeColor="text1"/>
          <w:sz w:val="24"/>
          <w:szCs w:val="24"/>
        </w:rPr>
      </w:pPr>
      <w:r w:rsidRPr="00551623">
        <w:rPr>
          <w:rFonts w:ascii="楷体" w:eastAsia="楷体" w:hAnsi="楷体"/>
          <w:bCs/>
          <w:sz w:val="22"/>
        </w:rPr>
        <w:t>【条文说明】</w:t>
      </w:r>
      <w:r w:rsidRPr="001A0A5C">
        <w:rPr>
          <w:rFonts w:ascii="楷体" w:eastAsia="楷体" w:hAnsi="楷体"/>
          <w:bCs/>
          <w:sz w:val="22"/>
        </w:rPr>
        <w:t>为确保工程施工质量，应根据设计图纸，结合实际情况，编制</w:t>
      </w:r>
      <w:r>
        <w:rPr>
          <w:rFonts w:ascii="楷体" w:eastAsia="楷体" w:hAnsi="楷体" w:hint="eastAsia"/>
          <w:bCs/>
          <w:sz w:val="22"/>
        </w:rPr>
        <w:t>施工组织设计或专项</w:t>
      </w:r>
      <w:r w:rsidRPr="001A0A5C">
        <w:rPr>
          <w:rFonts w:ascii="楷体" w:eastAsia="楷体" w:hAnsi="楷体"/>
          <w:bCs/>
          <w:sz w:val="22"/>
        </w:rPr>
        <w:t>施工方案</w:t>
      </w:r>
      <w:r w:rsidR="00287048">
        <w:rPr>
          <w:rFonts w:ascii="楷体" w:eastAsia="楷体" w:hAnsi="楷体" w:hint="eastAsia"/>
          <w:bCs/>
          <w:sz w:val="22"/>
        </w:rPr>
        <w:t>，并应经过相关单位的批准。</w:t>
      </w:r>
    </w:p>
    <w:p w:rsidR="00396887" w:rsidRDefault="00AF711B" w:rsidP="00AF711B">
      <w:pPr>
        <w:spacing w:line="360" w:lineRule="auto"/>
        <w:rPr>
          <w:sz w:val="24"/>
          <w:szCs w:val="24"/>
        </w:rPr>
      </w:pPr>
      <w:bookmarkStart w:id="61" w:name="_Toc519189052"/>
      <w:bookmarkStart w:id="62" w:name="_Toc519189817"/>
      <w:bookmarkStart w:id="63" w:name="_Toc520734585"/>
      <w:bookmarkEnd w:id="57"/>
      <w:bookmarkEnd w:id="58"/>
      <w:bookmarkEnd w:id="59"/>
      <w:r>
        <w:rPr>
          <w:b/>
          <w:sz w:val="24"/>
          <w:szCs w:val="24"/>
        </w:rPr>
        <w:t>6</w:t>
      </w:r>
      <w:r w:rsidR="00396887" w:rsidRPr="00AF5F7A">
        <w:rPr>
          <w:b/>
          <w:sz w:val="24"/>
          <w:szCs w:val="24"/>
        </w:rPr>
        <w:t>.1.</w:t>
      </w:r>
      <w:r w:rsidR="00396887">
        <w:rPr>
          <w:b/>
          <w:sz w:val="24"/>
          <w:szCs w:val="24"/>
        </w:rPr>
        <w:t>4</w:t>
      </w:r>
      <w:r w:rsidR="00F81143">
        <w:rPr>
          <w:rFonts w:hint="eastAsia"/>
          <w:b/>
          <w:sz w:val="24"/>
          <w:szCs w:val="24"/>
        </w:rPr>
        <w:t xml:space="preserve">  </w:t>
      </w:r>
      <w:r w:rsidRPr="00AF711B">
        <w:rPr>
          <w:rFonts w:hint="eastAsia"/>
          <w:sz w:val="24"/>
          <w:szCs w:val="24"/>
        </w:rPr>
        <w:t>合成材料面层施工前应做好场地基层的验收，基层强度、密实度、平整度、标高和坡度应符合面层设计文件要求。</w:t>
      </w:r>
    </w:p>
    <w:p w:rsidR="00B3480A" w:rsidRDefault="00B3480A" w:rsidP="00AF711B">
      <w:pPr>
        <w:spacing w:line="360" w:lineRule="auto"/>
        <w:rPr>
          <w:rFonts w:hint="eastAsia"/>
          <w:sz w:val="24"/>
          <w:szCs w:val="24"/>
        </w:rPr>
      </w:pPr>
      <w:r w:rsidRPr="00B3480A">
        <w:rPr>
          <w:rFonts w:hint="eastAsia"/>
          <w:b/>
          <w:sz w:val="24"/>
          <w:szCs w:val="24"/>
        </w:rPr>
        <w:t>6</w:t>
      </w:r>
      <w:r w:rsidRPr="00B3480A">
        <w:rPr>
          <w:b/>
          <w:sz w:val="24"/>
          <w:szCs w:val="24"/>
        </w:rPr>
        <w:t>.1.5</w:t>
      </w:r>
      <w:r w:rsidR="009A6008">
        <w:rPr>
          <w:rFonts w:hint="eastAsia"/>
          <w:b/>
          <w:sz w:val="24"/>
          <w:szCs w:val="24"/>
        </w:rPr>
        <w:t xml:space="preserve">  </w:t>
      </w:r>
      <w:r>
        <w:rPr>
          <w:rFonts w:hint="eastAsia"/>
          <w:sz w:val="24"/>
          <w:szCs w:val="24"/>
        </w:rPr>
        <w:t>施工前，应提供原材料清单，按照现行国家标准《化学品安全技术说明书内容和项目顺序》</w:t>
      </w:r>
      <w:r>
        <w:rPr>
          <w:rFonts w:hint="eastAsia"/>
          <w:sz w:val="24"/>
          <w:szCs w:val="24"/>
        </w:rPr>
        <w:t>G</w:t>
      </w:r>
      <w:r>
        <w:rPr>
          <w:sz w:val="24"/>
          <w:szCs w:val="24"/>
        </w:rPr>
        <w:t>B/T 16483</w:t>
      </w:r>
      <w:r>
        <w:rPr>
          <w:rFonts w:hint="eastAsia"/>
          <w:sz w:val="24"/>
          <w:szCs w:val="24"/>
        </w:rPr>
        <w:t>编写的化学品安全技术说明书和型式检验报告，所使用的原材料以及铺装后的运动场地在正常及预期使用条件下不应对人体健康和生态环境产生危害。</w:t>
      </w:r>
    </w:p>
    <w:p w:rsidR="005A03A5" w:rsidRPr="009A6008" w:rsidRDefault="005A03A5" w:rsidP="005A03A5">
      <w:pPr>
        <w:spacing w:line="360" w:lineRule="auto"/>
        <w:ind w:firstLineChars="200" w:firstLine="440"/>
        <w:rPr>
          <w:rFonts w:ascii="楷体" w:eastAsia="楷体" w:hAnsi="楷体"/>
          <w:bCs/>
          <w:sz w:val="22"/>
        </w:rPr>
      </w:pPr>
      <w:r w:rsidRPr="00551623">
        <w:rPr>
          <w:rFonts w:ascii="楷体" w:eastAsia="楷体" w:hAnsi="楷体"/>
          <w:bCs/>
          <w:sz w:val="22"/>
        </w:rPr>
        <w:lastRenderedPageBreak/>
        <w:t>【条文说明】</w:t>
      </w:r>
      <w:r>
        <w:rPr>
          <w:rFonts w:ascii="楷体" w:eastAsia="楷体" w:hAnsi="楷体"/>
          <w:bCs/>
          <w:sz w:val="22"/>
        </w:rPr>
        <w:t>与现行国家标准</w:t>
      </w:r>
      <w:r w:rsidRPr="009A6008">
        <w:rPr>
          <w:rFonts w:ascii="楷体" w:eastAsia="楷体" w:hAnsi="楷体" w:hint="eastAsia"/>
          <w:bCs/>
          <w:sz w:val="22"/>
        </w:rPr>
        <w:t>《中小学合成材料面层运动场地》</w:t>
      </w:r>
      <w:r w:rsidRPr="009A6008">
        <w:rPr>
          <w:rFonts w:ascii="楷体" w:eastAsia="楷体" w:hAnsi="楷体"/>
          <w:bCs/>
          <w:sz w:val="22"/>
        </w:rPr>
        <w:t>GB 36246的铺装要求协调一致。</w:t>
      </w:r>
    </w:p>
    <w:p w:rsidR="00396887" w:rsidRDefault="00AF711B" w:rsidP="000C7ED3">
      <w:pPr>
        <w:spacing w:line="360" w:lineRule="auto"/>
        <w:rPr>
          <w:rFonts w:hint="eastAsia"/>
          <w:sz w:val="24"/>
          <w:szCs w:val="24"/>
        </w:rPr>
      </w:pPr>
      <w:bookmarkStart w:id="64" w:name="_Toc519189053"/>
      <w:bookmarkStart w:id="65" w:name="_Toc519189818"/>
      <w:bookmarkStart w:id="66" w:name="_Toc520734586"/>
      <w:r>
        <w:rPr>
          <w:b/>
          <w:sz w:val="24"/>
          <w:szCs w:val="24"/>
        </w:rPr>
        <w:t>6</w:t>
      </w:r>
      <w:r w:rsidR="00396887" w:rsidRPr="00AF5F7A">
        <w:rPr>
          <w:b/>
          <w:sz w:val="24"/>
          <w:szCs w:val="24"/>
        </w:rPr>
        <w:t>.1.</w:t>
      </w:r>
      <w:r w:rsidR="00802672">
        <w:rPr>
          <w:b/>
          <w:sz w:val="24"/>
          <w:szCs w:val="24"/>
        </w:rPr>
        <w:t>6</w:t>
      </w:r>
      <w:r w:rsidR="00F81143">
        <w:rPr>
          <w:rFonts w:hint="eastAsia"/>
          <w:b/>
          <w:sz w:val="24"/>
          <w:szCs w:val="24"/>
        </w:rPr>
        <w:t xml:space="preserve">  </w:t>
      </w:r>
      <w:r w:rsidR="000C7ED3" w:rsidRPr="000C7ED3">
        <w:rPr>
          <w:rFonts w:hint="eastAsia"/>
          <w:sz w:val="24"/>
          <w:szCs w:val="24"/>
        </w:rPr>
        <w:t>各种原料配合比应于施工前试配确定，一经确定后则必须按配合比计量施工，任何人员不得随意调整，施工现场不得添加配方以外的任何材料。</w:t>
      </w:r>
    </w:p>
    <w:p w:rsidR="008F5018" w:rsidRPr="008F5018" w:rsidRDefault="008F5018" w:rsidP="008F5018">
      <w:pPr>
        <w:spacing w:line="360" w:lineRule="auto"/>
        <w:ind w:firstLineChars="200" w:firstLine="440"/>
        <w:rPr>
          <w:rFonts w:ascii="楷体" w:eastAsia="楷体" w:hAnsi="楷体"/>
          <w:bCs/>
          <w:sz w:val="22"/>
        </w:rPr>
      </w:pPr>
      <w:r w:rsidRPr="00551623">
        <w:rPr>
          <w:rFonts w:ascii="楷体" w:eastAsia="楷体" w:hAnsi="楷体"/>
          <w:bCs/>
          <w:sz w:val="22"/>
        </w:rPr>
        <w:t>【条文说明】</w:t>
      </w:r>
      <w:r>
        <w:rPr>
          <w:rFonts w:ascii="楷体" w:eastAsia="楷体" w:hAnsi="楷体"/>
          <w:bCs/>
          <w:sz w:val="22"/>
        </w:rPr>
        <w:t>某些合成材料需要精确配比才能保证成型后的物理力学性能，施工过程中应严格按确定的配比进行调配。有些企业</w:t>
      </w:r>
      <w:r w:rsidRPr="008F5018">
        <w:rPr>
          <w:rFonts w:ascii="楷体" w:eastAsia="楷体" w:hAnsi="楷体" w:hint="eastAsia"/>
          <w:bCs/>
          <w:sz w:val="22"/>
        </w:rPr>
        <w:t>为施工方便、加快施工进程、降低成本，常在施工过程中添加汽油及含苯、甲苯、二甲苯、二硫化碳、二氯甲烷等成分的溶剂，这些溶剂是有害物质的重要来源，严重威胁人群身心健康，为有效防控有害物质在施工各环节进入面层以及控制面层施工时对周边环境的影响，</w:t>
      </w:r>
      <w:r>
        <w:rPr>
          <w:rFonts w:ascii="楷体" w:eastAsia="楷体" w:hAnsi="楷体" w:hint="eastAsia"/>
          <w:bCs/>
          <w:sz w:val="22"/>
        </w:rPr>
        <w:t>制定本条规定。</w:t>
      </w:r>
    </w:p>
    <w:bookmarkEnd w:id="64"/>
    <w:bookmarkEnd w:id="65"/>
    <w:bookmarkEnd w:id="66"/>
    <w:p w:rsidR="00587FAD" w:rsidRPr="00587FAD" w:rsidRDefault="00587FAD" w:rsidP="00587FAD">
      <w:pPr>
        <w:spacing w:line="360" w:lineRule="auto"/>
        <w:rPr>
          <w:sz w:val="24"/>
          <w:szCs w:val="24"/>
        </w:rPr>
      </w:pPr>
      <w:r w:rsidRPr="00587FAD">
        <w:rPr>
          <w:b/>
          <w:sz w:val="24"/>
          <w:szCs w:val="24"/>
        </w:rPr>
        <w:t>6.1.</w:t>
      </w:r>
      <w:r>
        <w:rPr>
          <w:b/>
          <w:sz w:val="24"/>
          <w:szCs w:val="24"/>
        </w:rPr>
        <w:t>7</w:t>
      </w:r>
      <w:r w:rsidR="00F81143">
        <w:rPr>
          <w:rFonts w:hint="eastAsia"/>
          <w:b/>
          <w:sz w:val="24"/>
          <w:szCs w:val="24"/>
        </w:rPr>
        <w:t xml:space="preserve">  </w:t>
      </w:r>
      <w:r w:rsidRPr="00587FAD">
        <w:rPr>
          <w:rFonts w:hint="eastAsia"/>
          <w:sz w:val="24"/>
          <w:szCs w:val="24"/>
        </w:rPr>
        <w:t>施工单位应建立各道工序的自检、互检和专职人员检验制度，并应有完整的施工检查记录。</w:t>
      </w:r>
    </w:p>
    <w:p w:rsidR="00802672" w:rsidRDefault="002D495E" w:rsidP="00802672">
      <w:pPr>
        <w:spacing w:line="360" w:lineRule="auto"/>
        <w:rPr>
          <w:rFonts w:hint="eastAsia"/>
          <w:sz w:val="24"/>
          <w:szCs w:val="24"/>
        </w:rPr>
      </w:pPr>
      <w:r>
        <w:rPr>
          <w:b/>
          <w:sz w:val="24"/>
          <w:szCs w:val="24"/>
        </w:rPr>
        <w:t>6</w:t>
      </w:r>
      <w:r w:rsidR="00396887" w:rsidRPr="00396887">
        <w:rPr>
          <w:b/>
          <w:sz w:val="24"/>
          <w:szCs w:val="24"/>
        </w:rPr>
        <w:t>.1.</w:t>
      </w:r>
      <w:r w:rsidR="00587FAD">
        <w:rPr>
          <w:b/>
          <w:sz w:val="24"/>
          <w:szCs w:val="24"/>
        </w:rPr>
        <w:t>8</w:t>
      </w:r>
      <w:r w:rsidR="00F81143">
        <w:rPr>
          <w:rFonts w:hint="eastAsia"/>
          <w:b/>
          <w:sz w:val="24"/>
          <w:szCs w:val="24"/>
        </w:rPr>
        <w:t xml:space="preserve">  </w:t>
      </w:r>
      <w:r w:rsidR="00802672" w:rsidRPr="00802672">
        <w:rPr>
          <w:rFonts w:hint="eastAsia"/>
          <w:sz w:val="24"/>
          <w:szCs w:val="24"/>
        </w:rPr>
        <w:t>现浇型面层施工前，宜按配方及施工工艺制作样板，施工时以样板作为标准进行施工。</w:t>
      </w:r>
    </w:p>
    <w:p w:rsidR="00DB2D66" w:rsidRPr="00DB2D66" w:rsidRDefault="00DB2D66" w:rsidP="00DB2D66">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DB2D66">
        <w:rPr>
          <w:rFonts w:ascii="楷体" w:eastAsia="楷体" w:hAnsi="楷体" w:hint="eastAsia"/>
          <w:bCs/>
          <w:sz w:val="22"/>
        </w:rPr>
        <w:t>样板不仅可直观观察和评判工程质量与工艺状况，还可对材料、做法、效果进行直接检查，并可作为验收的参照实物标准。</w:t>
      </w:r>
    </w:p>
    <w:p w:rsidR="00802672" w:rsidRDefault="00802672" w:rsidP="00802672">
      <w:pPr>
        <w:spacing w:line="360" w:lineRule="auto"/>
        <w:rPr>
          <w:rFonts w:hint="eastAsia"/>
          <w:sz w:val="24"/>
          <w:szCs w:val="24"/>
        </w:rPr>
      </w:pPr>
      <w:r>
        <w:rPr>
          <w:b/>
          <w:sz w:val="24"/>
          <w:szCs w:val="24"/>
        </w:rPr>
        <w:t>6</w:t>
      </w:r>
      <w:r w:rsidRPr="00396887">
        <w:rPr>
          <w:b/>
          <w:sz w:val="24"/>
          <w:szCs w:val="24"/>
        </w:rPr>
        <w:t>.1.</w:t>
      </w:r>
      <w:r w:rsidR="00587FAD">
        <w:rPr>
          <w:b/>
          <w:sz w:val="24"/>
          <w:szCs w:val="24"/>
        </w:rPr>
        <w:t>9</w:t>
      </w:r>
      <w:r w:rsidR="00F81143">
        <w:rPr>
          <w:rFonts w:hint="eastAsia"/>
          <w:b/>
          <w:sz w:val="24"/>
          <w:szCs w:val="24"/>
        </w:rPr>
        <w:t xml:space="preserve">  </w:t>
      </w:r>
      <w:r w:rsidRPr="00802672">
        <w:rPr>
          <w:rFonts w:hint="eastAsia"/>
          <w:sz w:val="24"/>
          <w:szCs w:val="24"/>
        </w:rPr>
        <w:t>学校的合成材料运动场地面层施工，不得影响正常教学活动。</w:t>
      </w:r>
    </w:p>
    <w:p w:rsidR="00DB2D66" w:rsidRPr="00DB2D66" w:rsidRDefault="00DB2D66" w:rsidP="00DB2D66">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DB2D66">
        <w:rPr>
          <w:rFonts w:ascii="楷体" w:eastAsia="楷体" w:hAnsi="楷体" w:hint="eastAsia"/>
          <w:bCs/>
          <w:sz w:val="22"/>
        </w:rPr>
        <w:t>合成材料运动场地面层施工期间所用原材料可能释放挥发性污染物，对于在学校或幼儿园进行的施工，应避免影响周边环境和人群健康。合成材料运动场地面层施工原则上不得在教学期间进行，除非采取措施能够保证周边环境不受影响。</w:t>
      </w:r>
    </w:p>
    <w:bookmarkEnd w:id="61"/>
    <w:bookmarkEnd w:id="62"/>
    <w:bookmarkEnd w:id="63"/>
    <w:p w:rsidR="00802672" w:rsidRPr="00802672" w:rsidRDefault="002D495E" w:rsidP="00802672">
      <w:pPr>
        <w:spacing w:line="360" w:lineRule="auto"/>
        <w:rPr>
          <w:sz w:val="24"/>
          <w:szCs w:val="24"/>
        </w:rPr>
      </w:pPr>
      <w:r>
        <w:rPr>
          <w:rFonts w:eastAsia="黑体"/>
          <w:b/>
          <w:sz w:val="24"/>
          <w:szCs w:val="24"/>
        </w:rPr>
        <w:t>6</w:t>
      </w:r>
      <w:r w:rsidR="009164C1" w:rsidRPr="00AF5F7A">
        <w:rPr>
          <w:rFonts w:eastAsia="黑体"/>
          <w:b/>
          <w:sz w:val="24"/>
          <w:szCs w:val="24"/>
        </w:rPr>
        <w:t>.1.</w:t>
      </w:r>
      <w:r w:rsidR="00587FAD">
        <w:rPr>
          <w:rFonts w:eastAsia="黑体"/>
          <w:b/>
          <w:sz w:val="24"/>
          <w:szCs w:val="24"/>
        </w:rPr>
        <w:t>10</w:t>
      </w:r>
      <w:r w:rsidR="00F81143">
        <w:rPr>
          <w:rFonts w:eastAsia="黑体" w:hint="eastAsia"/>
          <w:b/>
          <w:sz w:val="24"/>
          <w:szCs w:val="24"/>
        </w:rPr>
        <w:t xml:space="preserve">  </w:t>
      </w:r>
      <w:r w:rsidR="00802672" w:rsidRPr="00802672">
        <w:rPr>
          <w:rFonts w:hint="eastAsia"/>
          <w:sz w:val="24"/>
          <w:szCs w:val="24"/>
        </w:rPr>
        <w:t>施工环境的温度和湿度应满足所用材料产品说明书的要求。</w:t>
      </w:r>
    </w:p>
    <w:bookmarkEnd w:id="60"/>
    <w:p w:rsidR="00802672" w:rsidRDefault="002D495E" w:rsidP="00802672">
      <w:pPr>
        <w:spacing w:line="360" w:lineRule="auto"/>
        <w:rPr>
          <w:bCs/>
          <w:sz w:val="24"/>
          <w:szCs w:val="24"/>
        </w:rPr>
      </w:pPr>
      <w:r>
        <w:rPr>
          <w:rFonts w:eastAsia="黑体"/>
          <w:b/>
          <w:sz w:val="24"/>
          <w:szCs w:val="24"/>
        </w:rPr>
        <w:t>6</w:t>
      </w:r>
      <w:r w:rsidR="00006511" w:rsidRPr="00006511">
        <w:rPr>
          <w:rFonts w:eastAsia="黑体"/>
          <w:b/>
          <w:sz w:val="24"/>
          <w:szCs w:val="24"/>
        </w:rPr>
        <w:t>.1.</w:t>
      </w:r>
      <w:r w:rsidR="00802672">
        <w:rPr>
          <w:rFonts w:eastAsia="黑体"/>
          <w:b/>
          <w:sz w:val="24"/>
          <w:szCs w:val="24"/>
        </w:rPr>
        <w:t>1</w:t>
      </w:r>
      <w:r w:rsidR="00587FAD">
        <w:rPr>
          <w:rFonts w:eastAsia="黑体"/>
          <w:b/>
          <w:sz w:val="24"/>
          <w:szCs w:val="24"/>
        </w:rPr>
        <w:t>1</w:t>
      </w:r>
      <w:r w:rsidR="00F81143">
        <w:rPr>
          <w:rFonts w:eastAsia="黑体" w:hint="eastAsia"/>
          <w:b/>
          <w:sz w:val="24"/>
          <w:szCs w:val="24"/>
        </w:rPr>
        <w:t xml:space="preserve">  </w:t>
      </w:r>
      <w:r w:rsidR="00802672" w:rsidRPr="00802672">
        <w:rPr>
          <w:rFonts w:hint="eastAsia"/>
          <w:bCs/>
          <w:sz w:val="24"/>
          <w:szCs w:val="24"/>
        </w:rPr>
        <w:t>施工过程中应及时清理施工、配料、搅拌场地，保持配料场地及周围平整、干净。</w:t>
      </w:r>
      <w:bookmarkStart w:id="67" w:name="_Toc398047820"/>
      <w:bookmarkStart w:id="68" w:name="_Toc398046678"/>
      <w:bookmarkStart w:id="69" w:name="_Toc398045760"/>
      <w:bookmarkStart w:id="70" w:name="_Toc398046880"/>
    </w:p>
    <w:p w:rsidR="00571FFB" w:rsidRDefault="00802672" w:rsidP="00802672">
      <w:pPr>
        <w:spacing w:line="360" w:lineRule="auto"/>
        <w:rPr>
          <w:bCs/>
          <w:sz w:val="24"/>
          <w:szCs w:val="24"/>
        </w:rPr>
      </w:pPr>
      <w:r w:rsidRPr="00802672">
        <w:rPr>
          <w:b/>
          <w:bCs/>
          <w:sz w:val="24"/>
          <w:szCs w:val="24"/>
        </w:rPr>
        <w:t>6.1.1</w:t>
      </w:r>
      <w:r w:rsidR="00587FAD">
        <w:rPr>
          <w:b/>
          <w:bCs/>
          <w:sz w:val="24"/>
          <w:szCs w:val="24"/>
        </w:rPr>
        <w:t>2</w:t>
      </w:r>
      <w:r w:rsidR="00F81143">
        <w:rPr>
          <w:rFonts w:hint="eastAsia"/>
          <w:b/>
          <w:bCs/>
          <w:sz w:val="24"/>
          <w:szCs w:val="24"/>
        </w:rPr>
        <w:t xml:space="preserve">  </w:t>
      </w:r>
      <w:r>
        <w:rPr>
          <w:bCs/>
          <w:sz w:val="24"/>
          <w:szCs w:val="24"/>
        </w:rPr>
        <w:t>施工过程中</w:t>
      </w:r>
      <w:r>
        <w:rPr>
          <w:rFonts w:hint="eastAsia"/>
          <w:bCs/>
          <w:sz w:val="24"/>
          <w:szCs w:val="24"/>
        </w:rPr>
        <w:t>和施工完成后</w:t>
      </w:r>
      <w:r>
        <w:rPr>
          <w:bCs/>
          <w:sz w:val="24"/>
          <w:szCs w:val="24"/>
        </w:rPr>
        <w:t>应做好半成品、成品的保护。</w:t>
      </w:r>
      <w:bookmarkEnd w:id="67"/>
      <w:bookmarkEnd w:id="68"/>
      <w:bookmarkEnd w:id="69"/>
      <w:bookmarkEnd w:id="70"/>
    </w:p>
    <w:p w:rsidR="00F85801" w:rsidRPr="00E34575" w:rsidRDefault="00672402" w:rsidP="008C625C">
      <w:pPr>
        <w:keepNext/>
        <w:keepLines/>
        <w:spacing w:beforeLines="50" w:afterLines="50" w:line="360" w:lineRule="auto"/>
        <w:jc w:val="center"/>
        <w:outlineLvl w:val="1"/>
        <w:rPr>
          <w:rFonts w:eastAsia="黑体"/>
          <w:kern w:val="0"/>
          <w:sz w:val="28"/>
          <w:szCs w:val="28"/>
        </w:rPr>
      </w:pPr>
      <w:bookmarkStart w:id="71" w:name="_Toc41930370"/>
      <w:bookmarkStart w:id="72" w:name="_Toc81404178"/>
      <w:r>
        <w:rPr>
          <w:rFonts w:eastAsia="黑体"/>
          <w:kern w:val="0"/>
          <w:sz w:val="28"/>
          <w:szCs w:val="28"/>
        </w:rPr>
        <w:t>6</w:t>
      </w:r>
      <w:r w:rsidR="00F85801" w:rsidRPr="00E34575">
        <w:rPr>
          <w:rFonts w:eastAsia="黑体" w:hint="eastAsia"/>
          <w:kern w:val="0"/>
          <w:sz w:val="28"/>
          <w:szCs w:val="28"/>
        </w:rPr>
        <w:t>.</w:t>
      </w:r>
      <w:r w:rsidR="00B32F42" w:rsidRPr="00E34575">
        <w:rPr>
          <w:rFonts w:eastAsia="黑体" w:hint="eastAsia"/>
          <w:kern w:val="0"/>
          <w:sz w:val="28"/>
          <w:szCs w:val="28"/>
        </w:rPr>
        <w:t>2</w:t>
      </w:r>
      <w:bookmarkEnd w:id="71"/>
      <w:r w:rsidR="000C5E57">
        <w:rPr>
          <w:rFonts w:eastAsia="黑体" w:hint="eastAsia"/>
          <w:kern w:val="0"/>
          <w:sz w:val="28"/>
          <w:szCs w:val="28"/>
        </w:rPr>
        <w:t xml:space="preserve">  </w:t>
      </w:r>
      <w:r>
        <w:rPr>
          <w:rFonts w:eastAsia="黑体" w:hint="eastAsia"/>
          <w:kern w:val="0"/>
          <w:sz w:val="28"/>
          <w:szCs w:val="28"/>
        </w:rPr>
        <w:t>施工准备</w:t>
      </w:r>
      <w:bookmarkEnd w:id="72"/>
    </w:p>
    <w:p w:rsidR="00672402" w:rsidRPr="00672402" w:rsidRDefault="00672402" w:rsidP="00672402">
      <w:pPr>
        <w:spacing w:line="360" w:lineRule="auto"/>
        <w:rPr>
          <w:bCs/>
          <w:sz w:val="24"/>
          <w:szCs w:val="24"/>
        </w:rPr>
      </w:pPr>
      <w:bookmarkStart w:id="73" w:name="_Toc519189059"/>
      <w:bookmarkStart w:id="74" w:name="_Toc519189824"/>
      <w:bookmarkStart w:id="75" w:name="_Toc520734592"/>
      <w:bookmarkStart w:id="76" w:name="_Toc6588014"/>
      <w:r w:rsidRPr="00672402">
        <w:rPr>
          <w:b/>
          <w:bCs/>
          <w:sz w:val="24"/>
          <w:szCs w:val="24"/>
        </w:rPr>
        <w:t>6.2.1</w:t>
      </w:r>
      <w:r w:rsidR="00F42B0E">
        <w:rPr>
          <w:rFonts w:hint="eastAsia"/>
          <w:b/>
          <w:bCs/>
          <w:sz w:val="24"/>
          <w:szCs w:val="24"/>
        </w:rPr>
        <w:t xml:space="preserve">  </w:t>
      </w:r>
      <w:r w:rsidRPr="00672402">
        <w:rPr>
          <w:rFonts w:hint="eastAsia"/>
          <w:bCs/>
          <w:sz w:val="24"/>
          <w:szCs w:val="24"/>
        </w:rPr>
        <w:t>设计和施工单位应对合成材料运动场地面层设计图纸进行会审和技术交底。</w:t>
      </w:r>
    </w:p>
    <w:p w:rsidR="00672402" w:rsidRDefault="00672402" w:rsidP="00672402">
      <w:pPr>
        <w:spacing w:line="360" w:lineRule="auto"/>
        <w:rPr>
          <w:rFonts w:hint="eastAsia"/>
          <w:bCs/>
          <w:sz w:val="24"/>
          <w:szCs w:val="24"/>
        </w:rPr>
      </w:pPr>
      <w:r w:rsidRPr="00672402">
        <w:rPr>
          <w:b/>
          <w:bCs/>
          <w:sz w:val="24"/>
          <w:szCs w:val="24"/>
        </w:rPr>
        <w:t>6.2.2</w:t>
      </w:r>
      <w:r w:rsidR="00F42B0E">
        <w:rPr>
          <w:rFonts w:hint="eastAsia"/>
          <w:b/>
          <w:bCs/>
          <w:sz w:val="24"/>
          <w:szCs w:val="24"/>
        </w:rPr>
        <w:t xml:space="preserve">  </w:t>
      </w:r>
      <w:r w:rsidRPr="00672402">
        <w:rPr>
          <w:rFonts w:hint="eastAsia"/>
          <w:bCs/>
          <w:sz w:val="24"/>
          <w:szCs w:val="24"/>
        </w:rPr>
        <w:t>施工单位应取得必要的施工许可手续。</w:t>
      </w:r>
    </w:p>
    <w:p w:rsidR="00F42B0E" w:rsidRPr="00F42B0E" w:rsidRDefault="00F42B0E" w:rsidP="00F42B0E">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F42B0E">
        <w:rPr>
          <w:rFonts w:ascii="楷体" w:eastAsia="楷体" w:hAnsi="楷体" w:hint="eastAsia"/>
          <w:bCs/>
          <w:sz w:val="22"/>
        </w:rPr>
        <w:t>施工单位应取得必要的施工许可手续是指施工前</w:t>
      </w:r>
      <w:r>
        <w:rPr>
          <w:rFonts w:ascii="楷体" w:eastAsia="楷体" w:hAnsi="楷体" w:hint="eastAsia"/>
          <w:bCs/>
          <w:sz w:val="22"/>
        </w:rPr>
        <w:t>，</w:t>
      </w:r>
      <w:r w:rsidRPr="00F42B0E">
        <w:rPr>
          <w:rFonts w:ascii="楷体" w:eastAsia="楷体" w:hAnsi="楷体" w:hint="eastAsia"/>
          <w:bCs/>
          <w:sz w:val="22"/>
        </w:rPr>
        <w:t>应获得建设单位或监理单位的开工许可。</w:t>
      </w:r>
    </w:p>
    <w:p w:rsidR="00BF5CD1" w:rsidRDefault="00672402" w:rsidP="0081184D">
      <w:pPr>
        <w:spacing w:line="360" w:lineRule="auto"/>
        <w:rPr>
          <w:b/>
          <w:bCs/>
          <w:sz w:val="24"/>
          <w:szCs w:val="24"/>
        </w:rPr>
      </w:pPr>
      <w:r w:rsidRPr="00672402">
        <w:rPr>
          <w:b/>
          <w:bCs/>
          <w:sz w:val="24"/>
          <w:szCs w:val="24"/>
        </w:rPr>
        <w:lastRenderedPageBreak/>
        <w:t>6.2.3</w:t>
      </w:r>
      <w:r w:rsidR="00F42B0E">
        <w:rPr>
          <w:rFonts w:hint="eastAsia"/>
          <w:b/>
          <w:bCs/>
          <w:sz w:val="24"/>
          <w:szCs w:val="24"/>
        </w:rPr>
        <w:t xml:space="preserve">  </w:t>
      </w:r>
      <w:r w:rsidR="00517BE7" w:rsidRPr="00517BE7">
        <w:rPr>
          <w:rFonts w:hint="eastAsia"/>
          <w:bCs/>
          <w:sz w:val="24"/>
          <w:szCs w:val="24"/>
        </w:rPr>
        <w:t>施工前应做好场地基层的验收，基层验收应符合下列规定：</w:t>
      </w:r>
    </w:p>
    <w:p w:rsidR="000C422B" w:rsidRDefault="00517BE7" w:rsidP="00517BE7">
      <w:pPr>
        <w:spacing w:line="360" w:lineRule="auto"/>
        <w:ind w:firstLineChars="200" w:firstLine="482"/>
        <w:rPr>
          <w:sz w:val="24"/>
          <w:szCs w:val="24"/>
        </w:rPr>
      </w:pPr>
      <w:r w:rsidRPr="001855E1">
        <w:rPr>
          <w:rFonts w:hint="eastAsia"/>
          <w:b/>
          <w:sz w:val="24"/>
          <w:szCs w:val="24"/>
        </w:rPr>
        <w:t>1</w:t>
      </w:r>
      <w:r w:rsidR="00F42B0E">
        <w:rPr>
          <w:rFonts w:hint="eastAsia"/>
          <w:b/>
          <w:sz w:val="24"/>
          <w:szCs w:val="24"/>
        </w:rPr>
        <w:t xml:space="preserve">  </w:t>
      </w:r>
      <w:r w:rsidR="000C422B">
        <w:rPr>
          <w:rFonts w:hint="eastAsia"/>
          <w:sz w:val="24"/>
          <w:szCs w:val="24"/>
        </w:rPr>
        <w:t>基层的养护期应符合设计要求；</w:t>
      </w:r>
    </w:p>
    <w:p w:rsidR="004524CF" w:rsidRDefault="000C422B" w:rsidP="000C422B">
      <w:pPr>
        <w:spacing w:line="360" w:lineRule="auto"/>
        <w:ind w:firstLineChars="200" w:firstLine="482"/>
        <w:rPr>
          <w:sz w:val="24"/>
          <w:szCs w:val="24"/>
        </w:rPr>
      </w:pPr>
      <w:r>
        <w:rPr>
          <w:b/>
          <w:sz w:val="24"/>
          <w:szCs w:val="24"/>
        </w:rPr>
        <w:t>2</w:t>
      </w:r>
      <w:r w:rsidR="00F42B0E">
        <w:rPr>
          <w:rFonts w:hint="eastAsia"/>
          <w:b/>
          <w:sz w:val="24"/>
          <w:szCs w:val="24"/>
        </w:rPr>
        <w:t xml:space="preserve">  </w:t>
      </w:r>
      <w:r w:rsidR="00517BE7">
        <w:rPr>
          <w:rFonts w:hint="eastAsia"/>
          <w:sz w:val="24"/>
          <w:szCs w:val="24"/>
        </w:rPr>
        <w:t>混凝土基层表面应压光拉毛，清洁干燥，</w:t>
      </w:r>
      <w:r w:rsidR="004524CF" w:rsidRPr="000C422B">
        <w:rPr>
          <w:rFonts w:hint="eastAsia"/>
          <w:sz w:val="24"/>
          <w:szCs w:val="24"/>
        </w:rPr>
        <w:t>含水率宜小于</w:t>
      </w:r>
      <w:r w:rsidR="004524CF" w:rsidRPr="000C422B">
        <w:rPr>
          <w:sz w:val="24"/>
          <w:szCs w:val="24"/>
        </w:rPr>
        <w:t>8%</w:t>
      </w:r>
      <w:r w:rsidR="004524CF" w:rsidRPr="000C422B">
        <w:rPr>
          <w:rFonts w:hint="eastAsia"/>
          <w:sz w:val="24"/>
          <w:szCs w:val="24"/>
        </w:rPr>
        <w:t>，</w:t>
      </w:r>
      <w:r w:rsidR="00B33E3A">
        <w:rPr>
          <w:rFonts w:hint="eastAsia"/>
          <w:sz w:val="24"/>
          <w:szCs w:val="24"/>
        </w:rPr>
        <w:t>表面</w:t>
      </w:r>
      <w:r w:rsidR="00517BE7">
        <w:rPr>
          <w:rFonts w:hint="eastAsia"/>
          <w:sz w:val="24"/>
          <w:szCs w:val="24"/>
        </w:rPr>
        <w:t>不</w:t>
      </w:r>
      <w:r w:rsidR="00B33E3A">
        <w:rPr>
          <w:rFonts w:hint="eastAsia"/>
          <w:sz w:val="24"/>
          <w:szCs w:val="24"/>
        </w:rPr>
        <w:t>应</w:t>
      </w:r>
      <w:r w:rsidR="00517BE7">
        <w:rPr>
          <w:rFonts w:hint="eastAsia"/>
          <w:sz w:val="24"/>
          <w:szCs w:val="24"/>
        </w:rPr>
        <w:t>有油污、</w:t>
      </w:r>
      <w:r w:rsidR="004524CF">
        <w:rPr>
          <w:rFonts w:hint="eastAsia"/>
          <w:sz w:val="24"/>
          <w:szCs w:val="24"/>
        </w:rPr>
        <w:t>凸起、</w:t>
      </w:r>
      <w:r w:rsidR="00517BE7">
        <w:rPr>
          <w:rFonts w:hint="eastAsia"/>
          <w:sz w:val="24"/>
          <w:szCs w:val="24"/>
        </w:rPr>
        <w:t>开裂、</w:t>
      </w:r>
      <w:r w:rsidR="00D64485">
        <w:rPr>
          <w:rFonts w:hint="eastAsia"/>
          <w:sz w:val="24"/>
          <w:szCs w:val="24"/>
        </w:rPr>
        <w:t>凹陷</w:t>
      </w:r>
      <w:r w:rsidR="00517BE7">
        <w:rPr>
          <w:rFonts w:hint="eastAsia"/>
          <w:sz w:val="24"/>
          <w:szCs w:val="24"/>
        </w:rPr>
        <w:t>、起砂、蜂窝麻面等影响粘结的缺陷</w:t>
      </w:r>
      <w:r w:rsidR="004524CF">
        <w:rPr>
          <w:rFonts w:hint="eastAsia"/>
          <w:sz w:val="24"/>
          <w:szCs w:val="24"/>
        </w:rPr>
        <w:t>；</w:t>
      </w:r>
      <w:r w:rsidR="004524CF">
        <w:rPr>
          <w:rFonts w:hAnsi="宋体" w:hint="eastAsia"/>
          <w:sz w:val="24"/>
          <w:szCs w:val="24"/>
        </w:rPr>
        <w:t>明显的凸起应用打磨机剔除，</w:t>
      </w:r>
      <w:r w:rsidR="00D64485">
        <w:rPr>
          <w:rFonts w:hAnsi="宋体" w:hint="eastAsia"/>
          <w:sz w:val="24"/>
          <w:szCs w:val="24"/>
        </w:rPr>
        <w:t>凹陷</w:t>
      </w:r>
      <w:r w:rsidR="004524CF">
        <w:rPr>
          <w:rFonts w:hAnsi="宋体" w:hint="eastAsia"/>
          <w:sz w:val="24"/>
          <w:szCs w:val="24"/>
        </w:rPr>
        <w:t>、开裂、蜂窝麻面和局部起砂应用填补材料修补；</w:t>
      </w:r>
    </w:p>
    <w:p w:rsidR="00517BE7" w:rsidRDefault="004524CF" w:rsidP="000C422B">
      <w:pPr>
        <w:spacing w:line="360" w:lineRule="auto"/>
        <w:ind w:firstLineChars="200" w:firstLine="482"/>
        <w:rPr>
          <w:sz w:val="24"/>
          <w:szCs w:val="24"/>
        </w:rPr>
      </w:pPr>
      <w:r w:rsidRPr="004524CF">
        <w:rPr>
          <w:rFonts w:hint="eastAsia"/>
          <w:b/>
          <w:sz w:val="24"/>
          <w:szCs w:val="24"/>
        </w:rPr>
        <w:t>3</w:t>
      </w:r>
      <w:r w:rsidR="00F42B0E">
        <w:rPr>
          <w:rFonts w:hint="eastAsia"/>
          <w:b/>
          <w:sz w:val="24"/>
          <w:szCs w:val="24"/>
        </w:rPr>
        <w:t xml:space="preserve">  </w:t>
      </w:r>
      <w:r w:rsidR="00517BE7">
        <w:rPr>
          <w:rFonts w:hint="eastAsia"/>
          <w:sz w:val="24"/>
          <w:szCs w:val="24"/>
        </w:rPr>
        <w:t>混凝土基层的伸缩缝应洁净，缝内应无灰尘、杂质</w:t>
      </w:r>
      <w:r w:rsidR="00517BE7" w:rsidRPr="001855E1">
        <w:rPr>
          <w:rFonts w:hint="eastAsia"/>
          <w:sz w:val="24"/>
          <w:szCs w:val="24"/>
        </w:rPr>
        <w:t>；</w:t>
      </w:r>
    </w:p>
    <w:p w:rsidR="004524CF" w:rsidRPr="004524CF" w:rsidRDefault="004524CF" w:rsidP="000C422B">
      <w:pPr>
        <w:spacing w:line="360" w:lineRule="auto"/>
        <w:ind w:firstLineChars="200" w:firstLine="482"/>
        <w:rPr>
          <w:b/>
          <w:sz w:val="24"/>
          <w:szCs w:val="24"/>
        </w:rPr>
      </w:pPr>
      <w:r w:rsidRPr="004524CF">
        <w:rPr>
          <w:rFonts w:hint="eastAsia"/>
          <w:b/>
          <w:sz w:val="24"/>
          <w:szCs w:val="24"/>
        </w:rPr>
        <w:t>4</w:t>
      </w:r>
      <w:r w:rsidR="00F42B0E">
        <w:rPr>
          <w:rFonts w:hint="eastAsia"/>
          <w:b/>
          <w:sz w:val="24"/>
          <w:szCs w:val="24"/>
        </w:rPr>
        <w:t xml:space="preserve">  </w:t>
      </w:r>
      <w:r w:rsidRPr="004524CF">
        <w:rPr>
          <w:rFonts w:hint="eastAsia"/>
          <w:sz w:val="24"/>
          <w:szCs w:val="24"/>
        </w:rPr>
        <w:t>沥青混凝土基层表面应</w:t>
      </w:r>
      <w:r w:rsidR="00B33E3A">
        <w:rPr>
          <w:rFonts w:hint="eastAsia"/>
          <w:sz w:val="24"/>
          <w:szCs w:val="24"/>
        </w:rPr>
        <w:t>平整、</w:t>
      </w:r>
      <w:r w:rsidRPr="004524CF">
        <w:rPr>
          <w:rFonts w:hint="eastAsia"/>
          <w:sz w:val="24"/>
          <w:szCs w:val="24"/>
        </w:rPr>
        <w:t>清洁</w:t>
      </w:r>
      <w:r>
        <w:rPr>
          <w:rFonts w:hint="eastAsia"/>
          <w:sz w:val="24"/>
          <w:szCs w:val="24"/>
        </w:rPr>
        <w:t>，</w:t>
      </w:r>
      <w:r w:rsidR="00B33E3A">
        <w:rPr>
          <w:rFonts w:hint="eastAsia"/>
          <w:sz w:val="24"/>
          <w:szCs w:val="24"/>
        </w:rPr>
        <w:t>表面无油渍、污物及其他影响粘结的杂物；</w:t>
      </w:r>
      <w:r w:rsidR="00B33E3A">
        <w:rPr>
          <w:rFonts w:hAnsi="宋体" w:hint="eastAsia"/>
          <w:sz w:val="24"/>
          <w:szCs w:val="24"/>
        </w:rPr>
        <w:t>明显的凸起应用打磨机剔除，</w:t>
      </w:r>
      <w:r w:rsidR="00D64485">
        <w:rPr>
          <w:rFonts w:hAnsi="宋体" w:hint="eastAsia"/>
          <w:sz w:val="24"/>
          <w:szCs w:val="24"/>
        </w:rPr>
        <w:t>凹陷</w:t>
      </w:r>
      <w:r w:rsidR="00B33E3A">
        <w:rPr>
          <w:rFonts w:hAnsi="宋体" w:hint="eastAsia"/>
          <w:sz w:val="24"/>
          <w:szCs w:val="24"/>
        </w:rPr>
        <w:t>应用填补材料补平；</w:t>
      </w:r>
    </w:p>
    <w:p w:rsidR="00517BE7" w:rsidRDefault="004524CF" w:rsidP="00517BE7">
      <w:pPr>
        <w:spacing w:line="360" w:lineRule="auto"/>
        <w:ind w:firstLineChars="200" w:firstLine="482"/>
        <w:rPr>
          <w:rFonts w:hAnsi="宋体"/>
          <w:sz w:val="24"/>
          <w:szCs w:val="24"/>
        </w:rPr>
      </w:pPr>
      <w:r>
        <w:rPr>
          <w:rFonts w:hAnsi="宋体"/>
          <w:b/>
          <w:sz w:val="24"/>
          <w:szCs w:val="24"/>
        </w:rPr>
        <w:t>5</w:t>
      </w:r>
      <w:r w:rsidR="00F42B0E">
        <w:rPr>
          <w:rFonts w:hAnsi="宋体" w:hint="eastAsia"/>
          <w:b/>
          <w:sz w:val="24"/>
          <w:szCs w:val="24"/>
        </w:rPr>
        <w:t xml:space="preserve">  </w:t>
      </w:r>
      <w:r w:rsidR="00417252">
        <w:rPr>
          <w:rFonts w:hAnsi="宋体" w:hint="eastAsia"/>
          <w:sz w:val="24"/>
          <w:szCs w:val="24"/>
        </w:rPr>
        <w:t>沥青混凝土基层密实度应符合设计要求，混凝土基层强度应符合设计要求</w:t>
      </w:r>
      <w:r w:rsidR="00517BE7">
        <w:rPr>
          <w:rFonts w:hAnsi="宋体" w:hint="eastAsia"/>
          <w:sz w:val="24"/>
          <w:szCs w:val="24"/>
        </w:rPr>
        <w:t>；</w:t>
      </w:r>
    </w:p>
    <w:p w:rsidR="006E29B1" w:rsidRDefault="004524CF" w:rsidP="000C422B">
      <w:pPr>
        <w:spacing w:line="360" w:lineRule="auto"/>
        <w:ind w:firstLineChars="200" w:firstLine="482"/>
        <w:rPr>
          <w:rFonts w:hAnsi="宋体" w:hint="eastAsia"/>
          <w:sz w:val="24"/>
          <w:szCs w:val="24"/>
        </w:rPr>
      </w:pPr>
      <w:r>
        <w:rPr>
          <w:rFonts w:hAnsi="宋体"/>
          <w:b/>
          <w:sz w:val="24"/>
          <w:szCs w:val="24"/>
        </w:rPr>
        <w:t>6</w:t>
      </w:r>
      <w:r w:rsidR="00F42B0E">
        <w:rPr>
          <w:rFonts w:hAnsi="宋体" w:hint="eastAsia"/>
          <w:b/>
          <w:sz w:val="24"/>
          <w:szCs w:val="24"/>
        </w:rPr>
        <w:t xml:space="preserve">  </w:t>
      </w:r>
      <w:r w:rsidR="000C422B">
        <w:rPr>
          <w:rFonts w:hAnsi="宋体" w:hint="eastAsia"/>
          <w:sz w:val="24"/>
          <w:szCs w:val="24"/>
        </w:rPr>
        <w:t>基层</w:t>
      </w:r>
      <w:r w:rsidR="000C422B" w:rsidRPr="000C422B">
        <w:rPr>
          <w:rFonts w:hAnsi="宋体" w:hint="eastAsia"/>
          <w:sz w:val="24"/>
          <w:szCs w:val="24"/>
        </w:rPr>
        <w:t>应有良好的排水性能，基层平整度、坡度应符合设计要求</w:t>
      </w:r>
      <w:r w:rsidR="006E29B1">
        <w:rPr>
          <w:rFonts w:hAnsi="宋体" w:hint="eastAsia"/>
          <w:sz w:val="24"/>
          <w:szCs w:val="24"/>
        </w:rPr>
        <w:t>。</w:t>
      </w:r>
    </w:p>
    <w:p w:rsidR="00F42B0E" w:rsidRPr="00F42B0E" w:rsidRDefault="00F42B0E" w:rsidP="00F42B0E">
      <w:pPr>
        <w:spacing w:line="360" w:lineRule="auto"/>
        <w:ind w:firstLineChars="200" w:firstLine="440"/>
        <w:rPr>
          <w:rFonts w:ascii="楷体" w:eastAsia="楷体" w:hAnsi="楷体"/>
          <w:bCs/>
          <w:sz w:val="22"/>
        </w:rPr>
      </w:pPr>
      <w:r w:rsidRPr="00551623">
        <w:rPr>
          <w:rFonts w:ascii="楷体" w:eastAsia="楷体" w:hAnsi="楷体"/>
          <w:bCs/>
          <w:sz w:val="22"/>
        </w:rPr>
        <w:t>【条文说明】</w:t>
      </w:r>
      <w:r>
        <w:rPr>
          <w:rFonts w:ascii="楷体" w:eastAsia="楷体" w:hAnsi="楷体"/>
          <w:bCs/>
          <w:sz w:val="22"/>
        </w:rPr>
        <w:t>基层质量直接影响着后续的合成材料运动场地面层的质量。对基层的验收应严格进行。</w:t>
      </w:r>
    </w:p>
    <w:p w:rsidR="00935D36" w:rsidRDefault="00935D36" w:rsidP="00935D36">
      <w:pPr>
        <w:spacing w:line="360" w:lineRule="auto"/>
        <w:rPr>
          <w:b/>
          <w:bCs/>
          <w:sz w:val="24"/>
          <w:szCs w:val="24"/>
        </w:rPr>
      </w:pPr>
      <w:r w:rsidRPr="00517BE7">
        <w:rPr>
          <w:rFonts w:hint="eastAsia"/>
          <w:b/>
          <w:bCs/>
          <w:sz w:val="24"/>
          <w:szCs w:val="24"/>
        </w:rPr>
        <w:t>6</w:t>
      </w:r>
      <w:r w:rsidRPr="00517BE7">
        <w:rPr>
          <w:b/>
          <w:bCs/>
          <w:sz w:val="24"/>
          <w:szCs w:val="24"/>
        </w:rPr>
        <w:t>.2.</w:t>
      </w:r>
      <w:r w:rsidR="00D0213F">
        <w:rPr>
          <w:b/>
          <w:bCs/>
          <w:sz w:val="24"/>
          <w:szCs w:val="24"/>
        </w:rPr>
        <w:t>4</w:t>
      </w:r>
      <w:r w:rsidR="00F42B0E">
        <w:rPr>
          <w:rFonts w:hint="eastAsia"/>
          <w:b/>
          <w:bCs/>
          <w:sz w:val="24"/>
          <w:szCs w:val="24"/>
        </w:rPr>
        <w:t xml:space="preserve">  </w:t>
      </w:r>
      <w:r w:rsidRPr="00935D36">
        <w:rPr>
          <w:rFonts w:hint="eastAsia"/>
          <w:bCs/>
          <w:sz w:val="24"/>
          <w:szCs w:val="24"/>
        </w:rPr>
        <w:t>原材料贮存应符合下列规定：</w:t>
      </w:r>
    </w:p>
    <w:p w:rsidR="00935D36" w:rsidRPr="00935D36" w:rsidRDefault="00935D36" w:rsidP="00935D36">
      <w:pPr>
        <w:spacing w:line="360" w:lineRule="auto"/>
        <w:ind w:firstLineChars="200" w:firstLine="482"/>
        <w:rPr>
          <w:rFonts w:hAnsi="宋体"/>
          <w:sz w:val="24"/>
          <w:szCs w:val="24"/>
        </w:rPr>
      </w:pPr>
      <w:r w:rsidRPr="002F7FD2">
        <w:rPr>
          <w:rFonts w:hAnsi="宋体"/>
          <w:b/>
          <w:sz w:val="24"/>
          <w:szCs w:val="24"/>
        </w:rPr>
        <w:t>1</w:t>
      </w:r>
      <w:r w:rsidR="00F42B0E">
        <w:rPr>
          <w:rFonts w:hAnsi="宋体" w:hint="eastAsia"/>
          <w:b/>
          <w:sz w:val="24"/>
          <w:szCs w:val="24"/>
        </w:rPr>
        <w:t xml:space="preserve">  </w:t>
      </w:r>
      <w:r w:rsidRPr="00935D36">
        <w:rPr>
          <w:rFonts w:hAnsi="宋体" w:hint="eastAsia"/>
          <w:sz w:val="24"/>
          <w:szCs w:val="24"/>
        </w:rPr>
        <w:t>施工现场应设专门场地存放进场原材料，储存温度宜低于</w:t>
      </w:r>
      <w:r w:rsidRPr="00935D36">
        <w:rPr>
          <w:rFonts w:hAnsi="宋体"/>
          <w:sz w:val="24"/>
          <w:szCs w:val="24"/>
        </w:rPr>
        <w:t>35</w:t>
      </w:r>
      <w:r w:rsidRPr="00935D36">
        <w:rPr>
          <w:rFonts w:hAnsi="宋体" w:hint="eastAsia"/>
          <w:sz w:val="24"/>
          <w:szCs w:val="24"/>
        </w:rPr>
        <w:t>℃，当储存温度高于</w:t>
      </w:r>
      <w:r w:rsidRPr="00935D36">
        <w:rPr>
          <w:rFonts w:hAnsi="宋体"/>
          <w:sz w:val="24"/>
          <w:szCs w:val="24"/>
        </w:rPr>
        <w:t>35</w:t>
      </w:r>
      <w:r w:rsidRPr="00935D36">
        <w:rPr>
          <w:rFonts w:hAnsi="宋体" w:hint="eastAsia"/>
          <w:sz w:val="24"/>
          <w:szCs w:val="24"/>
        </w:rPr>
        <w:t>℃时，应采取必要的防护措施</w:t>
      </w:r>
      <w:r>
        <w:rPr>
          <w:rFonts w:hAnsi="宋体" w:hint="eastAsia"/>
          <w:sz w:val="24"/>
          <w:szCs w:val="24"/>
        </w:rPr>
        <w:t>；</w:t>
      </w:r>
    </w:p>
    <w:p w:rsidR="00935D36" w:rsidRDefault="00935D36" w:rsidP="00935D36">
      <w:pPr>
        <w:spacing w:line="360" w:lineRule="auto"/>
        <w:ind w:firstLineChars="200" w:firstLine="482"/>
        <w:rPr>
          <w:rFonts w:hAnsi="宋体"/>
          <w:sz w:val="24"/>
          <w:szCs w:val="24"/>
        </w:rPr>
      </w:pPr>
      <w:r w:rsidRPr="002F7FD2">
        <w:rPr>
          <w:rFonts w:hAnsi="宋体"/>
          <w:b/>
          <w:sz w:val="24"/>
          <w:szCs w:val="24"/>
        </w:rPr>
        <w:t>2</w:t>
      </w:r>
      <w:r w:rsidRPr="00935D36">
        <w:rPr>
          <w:rFonts w:hAnsi="宋体" w:hint="eastAsia"/>
          <w:sz w:val="24"/>
          <w:szCs w:val="24"/>
        </w:rPr>
        <w:t>不同品种原材料应分别存放，并进行标识，标识内容应包括品种和使用时限等</w:t>
      </w:r>
      <w:r>
        <w:rPr>
          <w:rFonts w:hAnsi="宋体" w:hint="eastAsia"/>
          <w:sz w:val="24"/>
          <w:szCs w:val="24"/>
        </w:rPr>
        <w:t>；</w:t>
      </w:r>
    </w:p>
    <w:p w:rsidR="00935D36" w:rsidRPr="000C422B" w:rsidRDefault="00935D36" w:rsidP="00935D36">
      <w:pPr>
        <w:spacing w:line="360" w:lineRule="auto"/>
        <w:ind w:firstLineChars="200" w:firstLine="482"/>
        <w:rPr>
          <w:rFonts w:hAnsi="宋体"/>
          <w:sz w:val="24"/>
          <w:szCs w:val="24"/>
        </w:rPr>
      </w:pPr>
      <w:r w:rsidRPr="002F7FD2">
        <w:rPr>
          <w:rFonts w:hAnsi="宋体" w:hint="eastAsia"/>
          <w:b/>
          <w:sz w:val="24"/>
          <w:szCs w:val="24"/>
        </w:rPr>
        <w:t>3</w:t>
      </w:r>
      <w:r w:rsidR="00F42B0E">
        <w:rPr>
          <w:rFonts w:hAnsi="宋体" w:hint="eastAsia"/>
          <w:b/>
          <w:sz w:val="24"/>
          <w:szCs w:val="24"/>
        </w:rPr>
        <w:t xml:space="preserve">  </w:t>
      </w:r>
      <w:r w:rsidRPr="00935D36">
        <w:rPr>
          <w:rFonts w:hAnsi="宋体" w:hint="eastAsia"/>
          <w:sz w:val="24"/>
          <w:szCs w:val="24"/>
        </w:rPr>
        <w:t>原材料堆放场地应做好防雨措施。</w:t>
      </w:r>
    </w:p>
    <w:p w:rsidR="00766823" w:rsidRPr="00672402" w:rsidRDefault="000C422B" w:rsidP="008C625C">
      <w:pPr>
        <w:keepNext/>
        <w:keepLines/>
        <w:spacing w:beforeLines="50" w:afterLines="50" w:line="360" w:lineRule="auto"/>
        <w:jc w:val="center"/>
        <w:outlineLvl w:val="1"/>
        <w:rPr>
          <w:rFonts w:eastAsia="黑体"/>
          <w:sz w:val="28"/>
          <w:szCs w:val="28"/>
        </w:rPr>
      </w:pPr>
      <w:bookmarkStart w:id="77" w:name="_Toc374478230"/>
      <w:bookmarkStart w:id="78" w:name="_Toc374479883"/>
      <w:bookmarkStart w:id="79" w:name="_Toc374480046"/>
      <w:bookmarkStart w:id="80" w:name="_Toc375828883"/>
      <w:bookmarkStart w:id="81" w:name="_Toc375833044"/>
      <w:bookmarkStart w:id="82" w:name="_Toc375833519"/>
      <w:bookmarkStart w:id="83" w:name="_Toc375833959"/>
      <w:bookmarkStart w:id="84" w:name="_Toc375834475"/>
      <w:bookmarkStart w:id="85" w:name="_Toc387944554"/>
      <w:bookmarkStart w:id="86" w:name="_Toc398046680"/>
      <w:bookmarkStart w:id="87" w:name="_Toc398047822"/>
      <w:bookmarkStart w:id="88" w:name="_Toc6588021"/>
      <w:bookmarkStart w:id="89" w:name="_Toc41930371"/>
      <w:bookmarkStart w:id="90" w:name="_Toc81404179"/>
      <w:bookmarkEnd w:id="73"/>
      <w:bookmarkEnd w:id="74"/>
      <w:bookmarkEnd w:id="75"/>
      <w:bookmarkEnd w:id="76"/>
      <w:r>
        <w:rPr>
          <w:rFonts w:eastAsia="黑体"/>
          <w:sz w:val="28"/>
          <w:szCs w:val="28"/>
        </w:rPr>
        <w:t>6</w:t>
      </w:r>
      <w:r w:rsidR="00766823" w:rsidRPr="00672402">
        <w:rPr>
          <w:rFonts w:eastAsia="黑体"/>
          <w:sz w:val="28"/>
          <w:szCs w:val="28"/>
        </w:rPr>
        <w:t xml:space="preserve">.3  </w:t>
      </w:r>
      <w:bookmarkEnd w:id="77"/>
      <w:bookmarkEnd w:id="78"/>
      <w:bookmarkEnd w:id="79"/>
      <w:bookmarkEnd w:id="80"/>
      <w:bookmarkEnd w:id="81"/>
      <w:bookmarkEnd w:id="82"/>
      <w:bookmarkEnd w:id="83"/>
      <w:bookmarkEnd w:id="84"/>
      <w:bookmarkEnd w:id="85"/>
      <w:bookmarkEnd w:id="86"/>
      <w:bookmarkEnd w:id="87"/>
      <w:bookmarkEnd w:id="88"/>
      <w:bookmarkEnd w:id="89"/>
      <w:r w:rsidR="005819D4">
        <w:rPr>
          <w:rFonts w:eastAsia="黑体" w:hint="eastAsia"/>
          <w:sz w:val="28"/>
          <w:szCs w:val="28"/>
        </w:rPr>
        <w:t>田径场地面层施工</w:t>
      </w:r>
      <w:bookmarkEnd w:id="90"/>
    </w:p>
    <w:p w:rsidR="00DD6041" w:rsidRPr="00DD6041" w:rsidRDefault="00DD6041" w:rsidP="008C625C">
      <w:pPr>
        <w:keepNext/>
        <w:keepLines/>
        <w:spacing w:beforeLines="50" w:afterLines="50" w:line="360" w:lineRule="auto"/>
        <w:jc w:val="center"/>
        <w:outlineLvl w:val="1"/>
        <w:rPr>
          <w:rFonts w:eastAsia="黑体"/>
          <w:sz w:val="28"/>
          <w:szCs w:val="28"/>
        </w:rPr>
      </w:pPr>
      <w:bookmarkStart w:id="91" w:name="_Toc81404180"/>
      <w:bookmarkStart w:id="92" w:name="_Toc436665949"/>
      <w:bookmarkStart w:id="93" w:name="_Toc374476618"/>
      <w:bookmarkStart w:id="94" w:name="_Toc374478232"/>
      <w:bookmarkStart w:id="95" w:name="_Toc374479885"/>
      <w:bookmarkStart w:id="96" w:name="_Toc374480048"/>
      <w:bookmarkStart w:id="97" w:name="_Toc374515101"/>
      <w:bookmarkStart w:id="98" w:name="_Toc374515853"/>
      <w:bookmarkStart w:id="99" w:name="_Toc375828885"/>
      <w:bookmarkStart w:id="100" w:name="_Toc375833046"/>
      <w:bookmarkStart w:id="101" w:name="_Toc375833521"/>
      <w:bookmarkStart w:id="102" w:name="_Toc375833961"/>
      <w:bookmarkStart w:id="103" w:name="_Toc375834477"/>
      <w:bookmarkStart w:id="104" w:name="_Toc387943907"/>
      <w:bookmarkStart w:id="105" w:name="_Toc387944022"/>
      <w:bookmarkStart w:id="106" w:name="_Toc387944556"/>
      <w:bookmarkStart w:id="107" w:name="_Toc390783525"/>
      <w:bookmarkStart w:id="108" w:name="_Toc390784613"/>
      <w:bookmarkStart w:id="109" w:name="_Toc398045764"/>
      <w:bookmarkStart w:id="110" w:name="_Toc398046682"/>
      <w:bookmarkStart w:id="111" w:name="_Toc398046884"/>
      <w:bookmarkStart w:id="112" w:name="_Toc398047824"/>
      <w:r w:rsidRPr="00DD6041">
        <w:rPr>
          <w:rFonts w:eastAsia="黑体" w:hint="eastAsia"/>
          <w:sz w:val="28"/>
          <w:szCs w:val="28"/>
        </w:rPr>
        <w:t>I</w:t>
      </w:r>
      <w:r w:rsidR="00594F80">
        <w:rPr>
          <w:rFonts w:eastAsia="黑体" w:hint="eastAsia"/>
          <w:sz w:val="28"/>
          <w:szCs w:val="28"/>
        </w:rPr>
        <w:t xml:space="preserve">  </w:t>
      </w:r>
      <w:r w:rsidRPr="00DD6041">
        <w:rPr>
          <w:rFonts w:eastAsia="黑体" w:hint="eastAsia"/>
          <w:sz w:val="28"/>
          <w:szCs w:val="28"/>
        </w:rPr>
        <w:t>渗水型</w:t>
      </w:r>
      <w:r w:rsidR="00275CFD">
        <w:rPr>
          <w:rFonts w:eastAsia="黑体" w:hint="eastAsia"/>
          <w:sz w:val="28"/>
          <w:szCs w:val="28"/>
        </w:rPr>
        <w:t>田径场地</w:t>
      </w:r>
      <w:bookmarkEnd w:id="91"/>
    </w:p>
    <w:p w:rsidR="00DD6041" w:rsidRPr="00DD6041" w:rsidRDefault="00DD6041" w:rsidP="00DD6041">
      <w:pPr>
        <w:spacing w:line="360" w:lineRule="auto"/>
        <w:rPr>
          <w:bCs/>
          <w:sz w:val="24"/>
          <w:szCs w:val="24"/>
        </w:rPr>
      </w:pPr>
      <w:r w:rsidRPr="00343AE0">
        <w:rPr>
          <w:b/>
          <w:bCs/>
          <w:sz w:val="24"/>
          <w:szCs w:val="24"/>
        </w:rPr>
        <w:t>6.3.1</w:t>
      </w:r>
      <w:r w:rsidR="00F80C54">
        <w:rPr>
          <w:rFonts w:hint="eastAsia"/>
          <w:b/>
          <w:bCs/>
          <w:sz w:val="24"/>
          <w:szCs w:val="24"/>
        </w:rPr>
        <w:t xml:space="preserve">  </w:t>
      </w:r>
      <w:r w:rsidRPr="00DD6041">
        <w:rPr>
          <w:rFonts w:hint="eastAsia"/>
          <w:bCs/>
          <w:sz w:val="24"/>
          <w:szCs w:val="24"/>
        </w:rPr>
        <w:t>渗水型</w:t>
      </w:r>
      <w:r w:rsidR="00275CFD">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E90878" w:rsidRDefault="00DD6041" w:rsidP="00DD6041">
      <w:pPr>
        <w:spacing w:line="360" w:lineRule="auto"/>
        <w:ind w:firstLineChars="200" w:firstLine="482"/>
        <w:rPr>
          <w:rFonts w:hAnsi="宋体"/>
          <w:sz w:val="24"/>
          <w:szCs w:val="24"/>
        </w:rPr>
      </w:pPr>
      <w:r w:rsidRPr="00343AE0">
        <w:rPr>
          <w:rFonts w:hAnsi="宋体"/>
          <w:b/>
          <w:sz w:val="24"/>
          <w:szCs w:val="24"/>
        </w:rPr>
        <w:t xml:space="preserve">1 </w:t>
      </w:r>
      <w:r w:rsidR="00F80C54">
        <w:rPr>
          <w:rFonts w:hAnsi="宋体" w:hint="eastAsia"/>
          <w:b/>
          <w:sz w:val="24"/>
          <w:szCs w:val="24"/>
        </w:rPr>
        <w:t xml:space="preserve"> </w:t>
      </w:r>
      <w:r w:rsidR="00E90878">
        <w:rPr>
          <w:rFonts w:hAnsi="宋体" w:hint="eastAsia"/>
          <w:sz w:val="24"/>
          <w:szCs w:val="24"/>
        </w:rPr>
        <w:t>基层处理及验收；</w:t>
      </w:r>
    </w:p>
    <w:p w:rsidR="00DD6041" w:rsidRDefault="00E90878" w:rsidP="00DD6041">
      <w:pPr>
        <w:spacing w:line="360" w:lineRule="auto"/>
        <w:ind w:firstLineChars="200" w:firstLine="482"/>
        <w:rPr>
          <w:rFonts w:hAnsi="宋体"/>
          <w:sz w:val="24"/>
          <w:szCs w:val="24"/>
        </w:rPr>
      </w:pPr>
      <w:r w:rsidRPr="00343AE0">
        <w:rPr>
          <w:rFonts w:hAnsi="宋体" w:hint="eastAsia"/>
          <w:b/>
          <w:sz w:val="24"/>
          <w:szCs w:val="24"/>
        </w:rPr>
        <w:t>2</w:t>
      </w:r>
      <w:r w:rsidR="00F80C54">
        <w:rPr>
          <w:rFonts w:hAnsi="宋体" w:hint="eastAsia"/>
          <w:b/>
          <w:sz w:val="24"/>
          <w:szCs w:val="24"/>
        </w:rPr>
        <w:t xml:space="preserve">  </w:t>
      </w:r>
      <w:r w:rsidR="00993A56">
        <w:rPr>
          <w:rFonts w:hAnsi="宋体" w:hint="eastAsia"/>
          <w:sz w:val="24"/>
          <w:szCs w:val="24"/>
        </w:rPr>
        <w:t>底胶层</w:t>
      </w:r>
      <w:r w:rsidR="00343AE0">
        <w:rPr>
          <w:rFonts w:hAnsi="宋体" w:hint="eastAsia"/>
          <w:sz w:val="24"/>
          <w:szCs w:val="24"/>
        </w:rPr>
        <w:t>施工</w:t>
      </w:r>
      <w:r w:rsidR="00DD6041">
        <w:rPr>
          <w:rFonts w:hAnsi="宋体" w:hint="eastAsia"/>
          <w:sz w:val="24"/>
          <w:szCs w:val="24"/>
        </w:rPr>
        <w:t>；</w:t>
      </w:r>
    </w:p>
    <w:p w:rsidR="00DD6041" w:rsidRPr="00DD6041" w:rsidRDefault="00343AE0" w:rsidP="00DD6041">
      <w:pPr>
        <w:spacing w:line="360" w:lineRule="auto"/>
        <w:ind w:firstLineChars="200" w:firstLine="482"/>
        <w:rPr>
          <w:rFonts w:hAnsi="宋体"/>
          <w:sz w:val="24"/>
          <w:szCs w:val="24"/>
        </w:rPr>
      </w:pPr>
      <w:r w:rsidRPr="00343AE0">
        <w:rPr>
          <w:rFonts w:hAnsi="宋体"/>
          <w:b/>
          <w:sz w:val="24"/>
          <w:szCs w:val="24"/>
        </w:rPr>
        <w:t>3</w:t>
      </w:r>
      <w:r w:rsidR="00F80C54">
        <w:rPr>
          <w:rFonts w:hAnsi="宋体" w:hint="eastAsia"/>
          <w:b/>
          <w:sz w:val="24"/>
          <w:szCs w:val="24"/>
        </w:rPr>
        <w:t xml:space="preserve">  </w:t>
      </w:r>
      <w:r w:rsidR="00C91B17">
        <w:rPr>
          <w:rFonts w:hAnsi="宋体" w:hint="eastAsia"/>
          <w:sz w:val="24"/>
          <w:szCs w:val="24"/>
        </w:rPr>
        <w:t>缓冲层</w:t>
      </w:r>
      <w:r w:rsidR="00C91B17">
        <w:rPr>
          <w:rFonts w:hAnsi="宋体" w:hint="eastAsia"/>
          <w:sz w:val="24"/>
          <w:szCs w:val="24"/>
        </w:rPr>
        <w:t>/</w:t>
      </w:r>
      <w:r w:rsidR="00DD6041" w:rsidRPr="00DD6041">
        <w:rPr>
          <w:rFonts w:hAnsi="宋体" w:hint="eastAsia"/>
          <w:sz w:val="24"/>
          <w:szCs w:val="24"/>
        </w:rPr>
        <w:t>弹性层施工</w:t>
      </w:r>
      <w:r w:rsidR="00DD6041">
        <w:rPr>
          <w:rFonts w:hAnsi="宋体" w:hint="eastAsia"/>
          <w:sz w:val="24"/>
          <w:szCs w:val="24"/>
        </w:rPr>
        <w:t>；</w:t>
      </w:r>
    </w:p>
    <w:p w:rsidR="00DD6041" w:rsidRPr="00DD6041" w:rsidRDefault="00343AE0" w:rsidP="00DD6041">
      <w:pPr>
        <w:spacing w:line="360" w:lineRule="auto"/>
        <w:ind w:firstLineChars="200" w:firstLine="482"/>
        <w:rPr>
          <w:rFonts w:hAnsi="宋体"/>
          <w:sz w:val="24"/>
          <w:szCs w:val="24"/>
        </w:rPr>
      </w:pPr>
      <w:r w:rsidRPr="00343AE0">
        <w:rPr>
          <w:rFonts w:hAnsi="宋体"/>
          <w:b/>
          <w:sz w:val="24"/>
          <w:szCs w:val="24"/>
        </w:rPr>
        <w:t>4</w:t>
      </w:r>
      <w:r w:rsidR="00F80C54">
        <w:rPr>
          <w:rFonts w:hAnsi="宋体" w:hint="eastAsia"/>
          <w:b/>
          <w:sz w:val="24"/>
          <w:szCs w:val="24"/>
        </w:rPr>
        <w:t xml:space="preserve">  </w:t>
      </w:r>
      <w:r w:rsidR="00DD6041" w:rsidRPr="00DD6041">
        <w:rPr>
          <w:rFonts w:hAnsi="宋体" w:hint="eastAsia"/>
          <w:sz w:val="24"/>
          <w:szCs w:val="24"/>
        </w:rPr>
        <w:t>防滑层施工</w:t>
      </w:r>
      <w:r w:rsidR="00DD6041">
        <w:rPr>
          <w:rFonts w:hAnsi="宋体" w:hint="eastAsia"/>
          <w:sz w:val="24"/>
          <w:szCs w:val="24"/>
        </w:rPr>
        <w:t>；</w:t>
      </w:r>
    </w:p>
    <w:p w:rsidR="00DD6041" w:rsidRPr="00DD6041" w:rsidRDefault="00343AE0" w:rsidP="00DD6041">
      <w:pPr>
        <w:spacing w:line="360" w:lineRule="auto"/>
        <w:ind w:firstLineChars="200" w:firstLine="482"/>
        <w:rPr>
          <w:rFonts w:hAnsi="宋体"/>
          <w:sz w:val="24"/>
          <w:szCs w:val="24"/>
        </w:rPr>
      </w:pPr>
      <w:r w:rsidRPr="00343AE0">
        <w:rPr>
          <w:rFonts w:hAnsi="宋体"/>
          <w:b/>
          <w:sz w:val="24"/>
          <w:szCs w:val="24"/>
        </w:rPr>
        <w:t>5</w:t>
      </w:r>
      <w:r w:rsidR="00F80C54">
        <w:rPr>
          <w:rFonts w:hAnsi="宋体" w:hint="eastAsia"/>
          <w:b/>
          <w:sz w:val="24"/>
          <w:szCs w:val="24"/>
        </w:rPr>
        <w:t xml:space="preserve">  </w:t>
      </w:r>
      <w:r w:rsidR="00DD6041" w:rsidRPr="00DD6041">
        <w:rPr>
          <w:rFonts w:hAnsi="宋体" w:hint="eastAsia"/>
          <w:sz w:val="24"/>
          <w:szCs w:val="24"/>
        </w:rPr>
        <w:t>划线。</w:t>
      </w:r>
    </w:p>
    <w:p w:rsidR="00D0213F" w:rsidRPr="00D0213F" w:rsidRDefault="00D0213F" w:rsidP="00DD6041">
      <w:pPr>
        <w:spacing w:line="360" w:lineRule="auto"/>
        <w:rPr>
          <w:bCs/>
          <w:sz w:val="24"/>
          <w:szCs w:val="24"/>
        </w:rPr>
      </w:pPr>
      <w:r>
        <w:rPr>
          <w:rFonts w:hint="eastAsia"/>
          <w:b/>
          <w:bCs/>
          <w:sz w:val="24"/>
          <w:szCs w:val="24"/>
        </w:rPr>
        <w:t>6</w:t>
      </w:r>
      <w:r>
        <w:rPr>
          <w:b/>
          <w:bCs/>
          <w:sz w:val="24"/>
          <w:szCs w:val="24"/>
        </w:rPr>
        <w:t xml:space="preserve">.3.2  </w:t>
      </w:r>
      <w:r w:rsidR="00993A56" w:rsidRPr="00993A56">
        <w:rPr>
          <w:rFonts w:hint="eastAsia"/>
          <w:bCs/>
          <w:sz w:val="24"/>
          <w:szCs w:val="24"/>
        </w:rPr>
        <w:t>底胶</w:t>
      </w:r>
      <w:r w:rsidRPr="00D0213F">
        <w:rPr>
          <w:rFonts w:hint="eastAsia"/>
          <w:bCs/>
          <w:sz w:val="24"/>
          <w:szCs w:val="24"/>
        </w:rPr>
        <w:t>应按施工进度计划配合摊铺速度同步进行涂布，涂布应均匀。</w:t>
      </w:r>
    </w:p>
    <w:p w:rsidR="00DD6041" w:rsidRPr="00DD6041" w:rsidRDefault="00343AE0" w:rsidP="00DD6041">
      <w:pPr>
        <w:spacing w:line="360" w:lineRule="auto"/>
        <w:rPr>
          <w:bCs/>
          <w:sz w:val="24"/>
          <w:szCs w:val="24"/>
        </w:rPr>
      </w:pPr>
      <w:r w:rsidRPr="00343AE0">
        <w:rPr>
          <w:b/>
          <w:bCs/>
          <w:sz w:val="24"/>
          <w:szCs w:val="24"/>
        </w:rPr>
        <w:lastRenderedPageBreak/>
        <w:t>6.3.</w:t>
      </w:r>
      <w:r w:rsidR="00D0213F">
        <w:rPr>
          <w:b/>
          <w:bCs/>
          <w:sz w:val="24"/>
          <w:szCs w:val="24"/>
        </w:rPr>
        <w:t>3</w:t>
      </w:r>
      <w:r w:rsidR="00F80C54">
        <w:rPr>
          <w:rFonts w:hint="eastAsia"/>
          <w:b/>
          <w:bCs/>
          <w:sz w:val="24"/>
          <w:szCs w:val="24"/>
        </w:rPr>
        <w:t xml:space="preserve">  </w:t>
      </w:r>
      <w:r w:rsidR="00C91B17">
        <w:rPr>
          <w:rFonts w:hAnsi="宋体" w:hint="eastAsia"/>
          <w:sz w:val="24"/>
          <w:szCs w:val="24"/>
        </w:rPr>
        <w:t>缓冲层</w:t>
      </w:r>
      <w:r w:rsidR="006353DE">
        <w:rPr>
          <w:rFonts w:hAnsi="宋体" w:hint="eastAsia"/>
          <w:sz w:val="24"/>
          <w:szCs w:val="24"/>
        </w:rPr>
        <w:t>应在</w:t>
      </w:r>
      <w:r w:rsidR="0054257F">
        <w:rPr>
          <w:rFonts w:hAnsi="宋体" w:hint="eastAsia"/>
          <w:sz w:val="24"/>
          <w:szCs w:val="24"/>
        </w:rPr>
        <w:t>底胶</w:t>
      </w:r>
      <w:r w:rsidR="006353DE">
        <w:rPr>
          <w:rFonts w:hAnsi="宋体" w:hint="eastAsia"/>
          <w:sz w:val="24"/>
          <w:szCs w:val="24"/>
        </w:rPr>
        <w:t>层未固化前进行摊铺，</w:t>
      </w:r>
      <w:r w:rsidR="006353DE">
        <w:rPr>
          <w:rFonts w:hint="eastAsia"/>
          <w:bCs/>
          <w:sz w:val="24"/>
          <w:szCs w:val="24"/>
        </w:rPr>
        <w:t>胶体主料与填充颗粒应按产品使用说明的要求</w:t>
      </w:r>
      <w:r w:rsidR="006353DE" w:rsidRPr="00DD6041">
        <w:rPr>
          <w:rFonts w:hint="eastAsia"/>
          <w:bCs/>
          <w:sz w:val="24"/>
          <w:szCs w:val="24"/>
        </w:rPr>
        <w:t>搅拌均匀，</w:t>
      </w:r>
      <w:r w:rsidR="006353DE">
        <w:rPr>
          <w:rFonts w:hAnsi="宋体" w:hint="eastAsia"/>
          <w:sz w:val="24"/>
          <w:szCs w:val="24"/>
        </w:rPr>
        <w:t>采用专业摊铺机摊铺，</w:t>
      </w:r>
      <w:r w:rsidR="004A7FC2">
        <w:rPr>
          <w:rFonts w:hint="eastAsia"/>
          <w:bCs/>
          <w:sz w:val="24"/>
          <w:szCs w:val="24"/>
        </w:rPr>
        <w:t>厚度应符合设计要求。</w:t>
      </w:r>
    </w:p>
    <w:p w:rsidR="00DD6041" w:rsidRPr="00DD6041" w:rsidRDefault="00343AE0" w:rsidP="00DD6041">
      <w:pPr>
        <w:spacing w:line="360" w:lineRule="auto"/>
        <w:rPr>
          <w:bCs/>
          <w:sz w:val="24"/>
          <w:szCs w:val="24"/>
        </w:rPr>
      </w:pPr>
      <w:r w:rsidRPr="00343AE0">
        <w:rPr>
          <w:b/>
          <w:bCs/>
          <w:sz w:val="24"/>
          <w:szCs w:val="24"/>
        </w:rPr>
        <w:t>6.3.</w:t>
      </w:r>
      <w:r w:rsidR="004D43F7">
        <w:rPr>
          <w:b/>
          <w:bCs/>
          <w:sz w:val="24"/>
          <w:szCs w:val="24"/>
        </w:rPr>
        <w:t>4</w:t>
      </w:r>
      <w:r w:rsidR="00F80C54">
        <w:rPr>
          <w:rFonts w:hint="eastAsia"/>
          <w:b/>
          <w:bCs/>
          <w:sz w:val="24"/>
          <w:szCs w:val="24"/>
        </w:rPr>
        <w:t xml:space="preserve">  </w:t>
      </w:r>
      <w:r w:rsidR="00DD6041" w:rsidRPr="00DD6041">
        <w:rPr>
          <w:rFonts w:hint="eastAsia"/>
          <w:bCs/>
          <w:sz w:val="24"/>
          <w:szCs w:val="24"/>
        </w:rPr>
        <w:t>防滑层按施工工艺分为</w:t>
      </w:r>
      <w:r w:rsidR="001E7604">
        <w:rPr>
          <w:rFonts w:hint="eastAsia"/>
          <w:bCs/>
          <w:sz w:val="24"/>
          <w:szCs w:val="24"/>
        </w:rPr>
        <w:t>喷颗粒</w:t>
      </w:r>
      <w:r w:rsidR="00DD6041" w:rsidRPr="00DD6041">
        <w:rPr>
          <w:rFonts w:hint="eastAsia"/>
          <w:bCs/>
          <w:sz w:val="24"/>
          <w:szCs w:val="24"/>
        </w:rPr>
        <w:t>工艺和自结纹工艺等，</w:t>
      </w:r>
      <w:r>
        <w:rPr>
          <w:rFonts w:hint="eastAsia"/>
          <w:bCs/>
          <w:sz w:val="24"/>
          <w:szCs w:val="24"/>
        </w:rPr>
        <w:t>宜</w:t>
      </w:r>
      <w:r w:rsidR="00DD6041" w:rsidRPr="00DD6041">
        <w:rPr>
          <w:rFonts w:hint="eastAsia"/>
          <w:bCs/>
          <w:sz w:val="24"/>
          <w:szCs w:val="24"/>
        </w:rPr>
        <w:t>符合下列规定</w:t>
      </w:r>
      <w:r>
        <w:rPr>
          <w:rFonts w:hint="eastAsia"/>
          <w:bCs/>
          <w:sz w:val="24"/>
          <w:szCs w:val="24"/>
        </w:rPr>
        <w:t>：</w:t>
      </w:r>
    </w:p>
    <w:p w:rsidR="006353DE" w:rsidRPr="006353DE" w:rsidRDefault="00DD6041" w:rsidP="004A7FC2">
      <w:pPr>
        <w:spacing w:line="360" w:lineRule="auto"/>
        <w:ind w:firstLineChars="200" w:firstLine="482"/>
        <w:rPr>
          <w:rFonts w:hAnsi="宋体"/>
          <w:sz w:val="24"/>
          <w:szCs w:val="24"/>
        </w:rPr>
      </w:pPr>
      <w:r w:rsidRPr="006353DE">
        <w:rPr>
          <w:rFonts w:hAnsi="宋体"/>
          <w:b/>
          <w:sz w:val="24"/>
          <w:szCs w:val="24"/>
        </w:rPr>
        <w:t>1</w:t>
      </w:r>
      <w:r w:rsidR="00F80C54">
        <w:rPr>
          <w:rFonts w:hAnsi="宋体" w:hint="eastAsia"/>
          <w:b/>
          <w:sz w:val="24"/>
          <w:szCs w:val="24"/>
        </w:rPr>
        <w:t xml:space="preserve">  </w:t>
      </w:r>
      <w:r w:rsidR="006353DE" w:rsidRPr="006353DE">
        <w:rPr>
          <w:rFonts w:hAnsi="宋体" w:hint="eastAsia"/>
          <w:sz w:val="24"/>
          <w:szCs w:val="24"/>
        </w:rPr>
        <w:t>缓冲层完全固化后，方可进入</w:t>
      </w:r>
      <w:r w:rsidR="002B3EB2" w:rsidRPr="00DD6041">
        <w:rPr>
          <w:rFonts w:hint="eastAsia"/>
          <w:bCs/>
          <w:sz w:val="24"/>
          <w:szCs w:val="24"/>
        </w:rPr>
        <w:t>防滑</w:t>
      </w:r>
      <w:r w:rsidR="006353DE" w:rsidRPr="006353DE">
        <w:rPr>
          <w:rFonts w:hAnsi="宋体" w:hint="eastAsia"/>
          <w:sz w:val="24"/>
          <w:szCs w:val="24"/>
        </w:rPr>
        <w:t>层的喷涂施工；</w:t>
      </w:r>
    </w:p>
    <w:p w:rsidR="000C422B" w:rsidRDefault="006353DE" w:rsidP="004A7FC2">
      <w:pPr>
        <w:spacing w:line="360" w:lineRule="auto"/>
        <w:ind w:firstLineChars="200" w:firstLine="482"/>
        <w:rPr>
          <w:rFonts w:hAnsi="宋体"/>
          <w:sz w:val="24"/>
          <w:szCs w:val="24"/>
        </w:rPr>
      </w:pPr>
      <w:r w:rsidRPr="006353DE">
        <w:rPr>
          <w:rFonts w:hAnsi="宋体" w:hint="eastAsia"/>
          <w:b/>
          <w:sz w:val="24"/>
          <w:szCs w:val="24"/>
        </w:rPr>
        <w:t>2</w:t>
      </w:r>
      <w:r w:rsidR="00F80C54">
        <w:rPr>
          <w:rFonts w:hAnsi="宋体" w:hint="eastAsia"/>
          <w:b/>
          <w:sz w:val="24"/>
          <w:szCs w:val="24"/>
        </w:rPr>
        <w:t xml:space="preserve">  </w:t>
      </w:r>
      <w:r w:rsidR="004A7FC2" w:rsidRPr="004A7FC2">
        <w:rPr>
          <w:rFonts w:hAnsi="宋体" w:hint="eastAsia"/>
          <w:sz w:val="24"/>
          <w:szCs w:val="24"/>
        </w:rPr>
        <w:t>当采用</w:t>
      </w:r>
      <w:r w:rsidR="00DD6041" w:rsidRPr="004A7FC2">
        <w:rPr>
          <w:rFonts w:hAnsi="宋体" w:hint="eastAsia"/>
          <w:sz w:val="24"/>
          <w:szCs w:val="24"/>
        </w:rPr>
        <w:t>喷颗粒工艺</w:t>
      </w:r>
      <w:r w:rsidR="004A7FC2">
        <w:rPr>
          <w:rFonts w:hAnsi="宋体" w:hint="eastAsia"/>
          <w:sz w:val="24"/>
          <w:szCs w:val="24"/>
        </w:rPr>
        <w:t>时，应将</w:t>
      </w:r>
      <w:r w:rsidR="00DD6041" w:rsidRPr="004A7FC2">
        <w:rPr>
          <w:rFonts w:hAnsi="宋体" w:hint="eastAsia"/>
          <w:sz w:val="24"/>
          <w:szCs w:val="24"/>
        </w:rPr>
        <w:t>胶体主料与防滑颗粒</w:t>
      </w:r>
      <w:r w:rsidR="0035258A">
        <w:rPr>
          <w:rFonts w:hAnsi="宋体" w:hint="eastAsia"/>
          <w:sz w:val="24"/>
          <w:szCs w:val="24"/>
        </w:rPr>
        <w:t>按比例</w:t>
      </w:r>
      <w:r w:rsidR="00DD6041" w:rsidRPr="004A7FC2">
        <w:rPr>
          <w:rFonts w:hAnsi="宋体" w:hint="eastAsia"/>
          <w:sz w:val="24"/>
          <w:szCs w:val="24"/>
        </w:rPr>
        <w:t>搅拌</w:t>
      </w:r>
      <w:r>
        <w:rPr>
          <w:rFonts w:hAnsi="宋体" w:hint="eastAsia"/>
          <w:sz w:val="24"/>
          <w:szCs w:val="24"/>
        </w:rPr>
        <w:t>后</w:t>
      </w:r>
      <w:r w:rsidR="00DD6041" w:rsidRPr="004A7FC2">
        <w:rPr>
          <w:rFonts w:hAnsi="宋体" w:hint="eastAsia"/>
          <w:sz w:val="24"/>
          <w:szCs w:val="24"/>
        </w:rPr>
        <w:t>喷涂</w:t>
      </w:r>
      <w:r>
        <w:rPr>
          <w:rFonts w:hAnsi="宋体" w:hint="eastAsia"/>
          <w:sz w:val="24"/>
          <w:szCs w:val="24"/>
        </w:rPr>
        <w:t>；</w:t>
      </w:r>
      <w:r w:rsidR="0035258A" w:rsidRPr="004A7FC2">
        <w:rPr>
          <w:rFonts w:hAnsi="宋体" w:hint="eastAsia"/>
          <w:sz w:val="24"/>
          <w:szCs w:val="24"/>
        </w:rPr>
        <w:t>当采用</w:t>
      </w:r>
      <w:r w:rsidR="00DD6041" w:rsidRPr="004A7FC2">
        <w:rPr>
          <w:rFonts w:hAnsi="宋体" w:hint="eastAsia"/>
          <w:sz w:val="24"/>
          <w:szCs w:val="24"/>
        </w:rPr>
        <w:t>自结纹工艺</w:t>
      </w:r>
      <w:r w:rsidR="0035258A">
        <w:rPr>
          <w:rFonts w:hAnsi="宋体" w:hint="eastAsia"/>
          <w:sz w:val="24"/>
          <w:szCs w:val="24"/>
        </w:rPr>
        <w:t>时，</w:t>
      </w:r>
      <w:r>
        <w:rPr>
          <w:rFonts w:hAnsi="宋体" w:hint="eastAsia"/>
          <w:sz w:val="24"/>
          <w:szCs w:val="24"/>
        </w:rPr>
        <w:t>应将</w:t>
      </w:r>
      <w:r w:rsidR="00DD6041" w:rsidRPr="004A7FC2">
        <w:rPr>
          <w:rFonts w:hAnsi="宋体" w:hint="eastAsia"/>
          <w:sz w:val="24"/>
          <w:szCs w:val="24"/>
        </w:rPr>
        <w:t>胶体主料的各组分按比例搅拌</w:t>
      </w:r>
      <w:r>
        <w:rPr>
          <w:rFonts w:hAnsi="宋体" w:hint="eastAsia"/>
          <w:sz w:val="24"/>
          <w:szCs w:val="24"/>
        </w:rPr>
        <w:t>后</w:t>
      </w:r>
      <w:r w:rsidR="0035258A" w:rsidRPr="004A7FC2">
        <w:rPr>
          <w:rFonts w:hAnsi="宋体" w:hint="eastAsia"/>
          <w:sz w:val="24"/>
          <w:szCs w:val="24"/>
        </w:rPr>
        <w:t>喷涂</w:t>
      </w:r>
      <w:r w:rsidR="0035258A">
        <w:rPr>
          <w:rFonts w:hAnsi="宋体" w:hint="eastAsia"/>
          <w:sz w:val="24"/>
          <w:szCs w:val="24"/>
        </w:rPr>
        <w:t>；配合比、</w:t>
      </w:r>
      <w:r w:rsidR="00275CFD">
        <w:rPr>
          <w:rFonts w:hAnsi="宋体" w:hint="eastAsia"/>
          <w:sz w:val="24"/>
          <w:szCs w:val="24"/>
        </w:rPr>
        <w:t>材料</w:t>
      </w:r>
      <w:r w:rsidR="0035258A">
        <w:rPr>
          <w:rFonts w:hAnsi="宋体" w:hint="eastAsia"/>
          <w:sz w:val="24"/>
          <w:szCs w:val="24"/>
        </w:rPr>
        <w:t>用量和喷涂次数应符合产品说明的要求</w:t>
      </w:r>
      <w:r>
        <w:rPr>
          <w:rFonts w:hAnsi="宋体" w:hint="eastAsia"/>
          <w:sz w:val="24"/>
          <w:szCs w:val="24"/>
        </w:rPr>
        <w:t>；</w:t>
      </w:r>
    </w:p>
    <w:p w:rsidR="006353DE" w:rsidRDefault="006353DE" w:rsidP="004A7FC2">
      <w:pPr>
        <w:spacing w:line="360" w:lineRule="auto"/>
        <w:ind w:firstLineChars="200" w:firstLine="482"/>
        <w:rPr>
          <w:rFonts w:hAnsi="宋体"/>
          <w:sz w:val="24"/>
          <w:szCs w:val="24"/>
        </w:rPr>
      </w:pPr>
      <w:r w:rsidRPr="006353DE">
        <w:rPr>
          <w:rFonts w:hAnsi="宋体" w:hint="eastAsia"/>
          <w:b/>
          <w:sz w:val="24"/>
          <w:szCs w:val="24"/>
        </w:rPr>
        <w:t>3</w:t>
      </w:r>
      <w:r w:rsidR="00F80C54">
        <w:rPr>
          <w:rFonts w:hAnsi="宋体" w:hint="eastAsia"/>
          <w:b/>
          <w:sz w:val="24"/>
          <w:szCs w:val="24"/>
        </w:rPr>
        <w:t xml:space="preserve">  </w:t>
      </w:r>
      <w:r w:rsidRPr="006353DE">
        <w:rPr>
          <w:rFonts w:hAnsi="宋体" w:hint="eastAsia"/>
          <w:sz w:val="24"/>
          <w:szCs w:val="24"/>
        </w:rPr>
        <w:t>喷涂后的面层应均匀一致，避免局部堆积过厚，稀薄的部位应及时补强。</w:t>
      </w:r>
    </w:p>
    <w:p w:rsidR="004D43F7" w:rsidRPr="00DD6041" w:rsidRDefault="004D43F7" w:rsidP="004D43F7">
      <w:pPr>
        <w:spacing w:line="360" w:lineRule="auto"/>
        <w:rPr>
          <w:bCs/>
          <w:sz w:val="24"/>
          <w:szCs w:val="24"/>
        </w:rPr>
      </w:pPr>
      <w:r w:rsidRPr="00343AE0">
        <w:rPr>
          <w:b/>
          <w:bCs/>
          <w:sz w:val="24"/>
          <w:szCs w:val="24"/>
        </w:rPr>
        <w:t>6.3.</w:t>
      </w:r>
      <w:r>
        <w:rPr>
          <w:b/>
          <w:bCs/>
          <w:sz w:val="24"/>
          <w:szCs w:val="24"/>
        </w:rPr>
        <w:t>5</w:t>
      </w:r>
      <w:r w:rsidR="00F80C54">
        <w:rPr>
          <w:rFonts w:hint="eastAsia"/>
          <w:b/>
          <w:bCs/>
          <w:sz w:val="24"/>
          <w:szCs w:val="24"/>
        </w:rPr>
        <w:t xml:space="preserve">  </w:t>
      </w:r>
      <w:r>
        <w:rPr>
          <w:rFonts w:hint="eastAsia"/>
          <w:bCs/>
          <w:sz w:val="24"/>
          <w:szCs w:val="24"/>
        </w:rPr>
        <w:t>划线宜</w:t>
      </w:r>
      <w:r w:rsidRPr="00DD6041">
        <w:rPr>
          <w:rFonts w:hint="eastAsia"/>
          <w:bCs/>
          <w:sz w:val="24"/>
          <w:szCs w:val="24"/>
        </w:rPr>
        <w:t>符合下列规定</w:t>
      </w:r>
      <w:r>
        <w:rPr>
          <w:rFonts w:hint="eastAsia"/>
          <w:bCs/>
          <w:sz w:val="24"/>
          <w:szCs w:val="24"/>
        </w:rPr>
        <w:t>：</w:t>
      </w:r>
    </w:p>
    <w:p w:rsidR="004D43F7" w:rsidRPr="006353DE" w:rsidRDefault="004D43F7" w:rsidP="004D43F7">
      <w:pPr>
        <w:spacing w:line="360" w:lineRule="auto"/>
        <w:ind w:firstLineChars="200" w:firstLine="482"/>
        <w:rPr>
          <w:rFonts w:hAnsi="宋体"/>
          <w:sz w:val="24"/>
          <w:szCs w:val="24"/>
        </w:rPr>
      </w:pPr>
      <w:r w:rsidRPr="006353DE">
        <w:rPr>
          <w:rFonts w:hAnsi="宋体"/>
          <w:b/>
          <w:sz w:val="24"/>
          <w:szCs w:val="24"/>
        </w:rPr>
        <w:t>1</w:t>
      </w:r>
      <w:r w:rsidR="00F80C54">
        <w:rPr>
          <w:rFonts w:hAnsi="宋体" w:hint="eastAsia"/>
          <w:b/>
          <w:sz w:val="24"/>
          <w:szCs w:val="24"/>
        </w:rPr>
        <w:t xml:space="preserve">  </w:t>
      </w:r>
      <w:r>
        <w:rPr>
          <w:rFonts w:hAnsi="宋体" w:hint="eastAsia"/>
          <w:sz w:val="24"/>
          <w:szCs w:val="24"/>
        </w:rPr>
        <w:t>按场地不同类型和竞赛规则要去</w:t>
      </w:r>
      <w:r w:rsidR="00CD02D7">
        <w:rPr>
          <w:rFonts w:hAnsi="宋体" w:hint="eastAsia"/>
          <w:sz w:val="24"/>
          <w:szCs w:val="24"/>
        </w:rPr>
        <w:t>测放点位线，校核无误后划线</w:t>
      </w:r>
      <w:r w:rsidRPr="006353DE">
        <w:rPr>
          <w:rFonts w:hAnsi="宋体" w:hint="eastAsia"/>
          <w:sz w:val="24"/>
          <w:szCs w:val="24"/>
        </w:rPr>
        <w:t>；</w:t>
      </w:r>
    </w:p>
    <w:p w:rsidR="004D43F7" w:rsidRDefault="004D43F7" w:rsidP="004D43F7">
      <w:pPr>
        <w:spacing w:line="360" w:lineRule="auto"/>
        <w:ind w:firstLineChars="200" w:firstLine="482"/>
        <w:rPr>
          <w:rFonts w:hAnsi="宋体"/>
          <w:sz w:val="24"/>
          <w:szCs w:val="24"/>
        </w:rPr>
      </w:pPr>
      <w:r w:rsidRPr="006353DE">
        <w:rPr>
          <w:rFonts w:hAnsi="宋体" w:hint="eastAsia"/>
          <w:b/>
          <w:sz w:val="24"/>
          <w:szCs w:val="24"/>
        </w:rPr>
        <w:t>2</w:t>
      </w:r>
      <w:r w:rsidR="00F80C54">
        <w:rPr>
          <w:rFonts w:hAnsi="宋体" w:hint="eastAsia"/>
          <w:b/>
          <w:sz w:val="24"/>
          <w:szCs w:val="24"/>
        </w:rPr>
        <w:t xml:space="preserve">  </w:t>
      </w:r>
      <w:r w:rsidR="00701467">
        <w:rPr>
          <w:rFonts w:hAnsi="宋体" w:hint="eastAsia"/>
          <w:sz w:val="24"/>
          <w:szCs w:val="24"/>
        </w:rPr>
        <w:t>划线应</w:t>
      </w:r>
      <w:r w:rsidR="00701467" w:rsidRPr="00701467">
        <w:rPr>
          <w:rFonts w:hAnsi="宋体" w:hint="eastAsia"/>
          <w:sz w:val="24"/>
          <w:szCs w:val="24"/>
        </w:rPr>
        <w:t>清晰</w:t>
      </w:r>
      <w:r w:rsidR="00701467">
        <w:rPr>
          <w:rFonts w:hAnsi="宋体" w:hint="eastAsia"/>
          <w:sz w:val="24"/>
          <w:szCs w:val="24"/>
        </w:rPr>
        <w:t>、</w:t>
      </w:r>
      <w:r w:rsidR="00247AF7" w:rsidRPr="00701467">
        <w:rPr>
          <w:rFonts w:hAnsi="宋体" w:hint="eastAsia"/>
          <w:sz w:val="24"/>
          <w:szCs w:val="24"/>
        </w:rPr>
        <w:t>无毛边</w:t>
      </w:r>
      <w:r w:rsidR="00247AF7">
        <w:rPr>
          <w:rFonts w:hAnsi="宋体" w:hint="eastAsia"/>
          <w:sz w:val="24"/>
          <w:szCs w:val="24"/>
        </w:rPr>
        <w:t>、</w:t>
      </w:r>
      <w:r w:rsidR="00701467" w:rsidRPr="00701467">
        <w:rPr>
          <w:rFonts w:hAnsi="宋体" w:hint="eastAsia"/>
          <w:sz w:val="24"/>
          <w:szCs w:val="24"/>
        </w:rPr>
        <w:t>无明显接缝</w:t>
      </w:r>
      <w:r w:rsidR="00CD02D7">
        <w:rPr>
          <w:rFonts w:hAnsi="宋体" w:hint="eastAsia"/>
          <w:sz w:val="24"/>
          <w:szCs w:val="24"/>
        </w:rPr>
        <w:t>，线宽、功能线颜色、标识应符合相应场地运动项目的竞赛规则要求</w:t>
      </w:r>
      <w:r>
        <w:rPr>
          <w:rFonts w:hAnsi="宋体" w:hint="eastAsia"/>
          <w:sz w:val="24"/>
          <w:szCs w:val="24"/>
        </w:rPr>
        <w:t>；</w:t>
      </w:r>
    </w:p>
    <w:p w:rsidR="004D43F7" w:rsidRDefault="004D43F7" w:rsidP="004D43F7">
      <w:pPr>
        <w:spacing w:line="360" w:lineRule="auto"/>
        <w:ind w:firstLineChars="200" w:firstLine="482"/>
        <w:rPr>
          <w:rFonts w:hAnsi="宋体"/>
          <w:sz w:val="24"/>
          <w:szCs w:val="24"/>
        </w:rPr>
      </w:pPr>
      <w:r w:rsidRPr="006353DE">
        <w:rPr>
          <w:rFonts w:hAnsi="宋体" w:hint="eastAsia"/>
          <w:b/>
          <w:sz w:val="24"/>
          <w:szCs w:val="24"/>
        </w:rPr>
        <w:t>3</w:t>
      </w:r>
      <w:r w:rsidR="00F80C54">
        <w:rPr>
          <w:rFonts w:hAnsi="宋体" w:hint="eastAsia"/>
          <w:b/>
          <w:sz w:val="24"/>
          <w:szCs w:val="24"/>
        </w:rPr>
        <w:t xml:space="preserve">  </w:t>
      </w:r>
      <w:r w:rsidR="00CD02D7" w:rsidRPr="00CD02D7">
        <w:rPr>
          <w:rFonts w:hAnsi="宋体" w:hint="eastAsia"/>
          <w:sz w:val="24"/>
          <w:szCs w:val="24"/>
        </w:rPr>
        <w:t>划线完毕后再次复核</w:t>
      </w:r>
      <w:r w:rsidRPr="006353DE">
        <w:rPr>
          <w:rFonts w:hAnsi="宋体" w:hint="eastAsia"/>
          <w:sz w:val="24"/>
          <w:szCs w:val="24"/>
        </w:rPr>
        <w:t>。</w:t>
      </w:r>
    </w:p>
    <w:p w:rsidR="00275CFD" w:rsidRPr="00DD6041" w:rsidRDefault="00275CFD" w:rsidP="008C625C">
      <w:pPr>
        <w:keepNext/>
        <w:keepLines/>
        <w:spacing w:beforeLines="50" w:afterLines="50" w:line="360" w:lineRule="auto"/>
        <w:jc w:val="center"/>
        <w:outlineLvl w:val="1"/>
        <w:rPr>
          <w:rFonts w:eastAsia="黑体"/>
          <w:sz w:val="28"/>
          <w:szCs w:val="28"/>
        </w:rPr>
      </w:pPr>
      <w:bookmarkStart w:id="113" w:name="_Toc81404181"/>
      <w:r>
        <w:rPr>
          <w:rFonts w:eastAsia="黑体"/>
          <w:sz w:val="28"/>
          <w:szCs w:val="28"/>
        </w:rPr>
        <w:t>II</w:t>
      </w:r>
      <w:r w:rsidR="00594F80">
        <w:rPr>
          <w:rFonts w:eastAsia="黑体" w:hint="eastAsia"/>
          <w:sz w:val="28"/>
          <w:szCs w:val="28"/>
        </w:rPr>
        <w:t xml:space="preserve">  </w:t>
      </w:r>
      <w:r>
        <w:rPr>
          <w:rFonts w:eastAsia="黑体" w:hint="eastAsia"/>
          <w:sz w:val="28"/>
          <w:szCs w:val="28"/>
        </w:rPr>
        <w:t>混合</w:t>
      </w:r>
      <w:r w:rsidRPr="00DD6041">
        <w:rPr>
          <w:rFonts w:eastAsia="黑体" w:hint="eastAsia"/>
          <w:sz w:val="28"/>
          <w:szCs w:val="28"/>
        </w:rPr>
        <w:t>型</w:t>
      </w:r>
      <w:r w:rsidR="00C91B17">
        <w:rPr>
          <w:rFonts w:eastAsia="黑体" w:hint="eastAsia"/>
          <w:sz w:val="28"/>
          <w:szCs w:val="28"/>
        </w:rPr>
        <w:t>田径场地</w:t>
      </w:r>
      <w:bookmarkEnd w:id="113"/>
    </w:p>
    <w:p w:rsidR="00275CFD" w:rsidRPr="00DD6041" w:rsidRDefault="00275CFD" w:rsidP="00275CFD">
      <w:pPr>
        <w:spacing w:line="360" w:lineRule="auto"/>
        <w:rPr>
          <w:bCs/>
          <w:sz w:val="24"/>
          <w:szCs w:val="24"/>
        </w:rPr>
      </w:pPr>
      <w:r w:rsidRPr="00343AE0">
        <w:rPr>
          <w:b/>
          <w:bCs/>
          <w:sz w:val="24"/>
          <w:szCs w:val="24"/>
        </w:rPr>
        <w:t>6.3.</w:t>
      </w:r>
      <w:r w:rsidR="00E17939">
        <w:rPr>
          <w:b/>
          <w:bCs/>
          <w:sz w:val="24"/>
          <w:szCs w:val="24"/>
        </w:rPr>
        <w:t>6</w:t>
      </w:r>
      <w:r w:rsidR="00823D01">
        <w:rPr>
          <w:rFonts w:hint="eastAsia"/>
          <w:b/>
          <w:bCs/>
          <w:sz w:val="24"/>
          <w:szCs w:val="24"/>
        </w:rPr>
        <w:t xml:space="preserve">  </w:t>
      </w:r>
      <w:r>
        <w:rPr>
          <w:rFonts w:hint="eastAsia"/>
          <w:bCs/>
          <w:sz w:val="24"/>
          <w:szCs w:val="24"/>
        </w:rPr>
        <w:t>混合</w:t>
      </w:r>
      <w:r w:rsidRPr="00DD6041">
        <w:rPr>
          <w:rFonts w:hint="eastAsia"/>
          <w:bCs/>
          <w:sz w:val="24"/>
          <w:szCs w:val="24"/>
        </w:rPr>
        <w:t>型</w:t>
      </w:r>
      <w:r w:rsidR="0059274E">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275CFD" w:rsidRDefault="00275CFD" w:rsidP="00275CFD">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275CFD" w:rsidRDefault="00275CFD" w:rsidP="00275CFD">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w:t>
      </w:r>
    </w:p>
    <w:p w:rsidR="00275CFD" w:rsidRDefault="00275CFD" w:rsidP="00275CFD">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sidR="00AC3956">
        <w:rPr>
          <w:rFonts w:hAnsi="宋体" w:hint="eastAsia"/>
          <w:sz w:val="24"/>
          <w:szCs w:val="24"/>
        </w:rPr>
        <w:t>缓冲层</w:t>
      </w:r>
      <w:r w:rsidR="00AC3956">
        <w:rPr>
          <w:rFonts w:hAnsi="宋体" w:hint="eastAsia"/>
          <w:sz w:val="24"/>
          <w:szCs w:val="24"/>
        </w:rPr>
        <w:t>/</w:t>
      </w:r>
      <w:r w:rsidRPr="00DD6041">
        <w:rPr>
          <w:rFonts w:hAnsi="宋体" w:hint="eastAsia"/>
          <w:sz w:val="24"/>
          <w:szCs w:val="24"/>
        </w:rPr>
        <w:t>弹性层施工</w:t>
      </w:r>
      <w:r>
        <w:rPr>
          <w:rFonts w:hAnsi="宋体" w:hint="eastAsia"/>
          <w:sz w:val="24"/>
          <w:szCs w:val="24"/>
        </w:rPr>
        <w:t>；</w:t>
      </w:r>
    </w:p>
    <w:p w:rsidR="00C91B17" w:rsidRPr="00DD6041" w:rsidRDefault="00C91B17" w:rsidP="00275CFD">
      <w:pPr>
        <w:spacing w:line="360" w:lineRule="auto"/>
        <w:ind w:firstLineChars="200" w:firstLine="482"/>
        <w:rPr>
          <w:rFonts w:hAnsi="宋体"/>
          <w:sz w:val="24"/>
          <w:szCs w:val="24"/>
        </w:rPr>
      </w:pPr>
      <w:r w:rsidRPr="00343AE0">
        <w:rPr>
          <w:rFonts w:hAnsi="宋体"/>
          <w:b/>
          <w:sz w:val="24"/>
          <w:szCs w:val="24"/>
        </w:rPr>
        <w:t>4</w:t>
      </w:r>
      <w:r w:rsidR="00823D01">
        <w:rPr>
          <w:rFonts w:hAnsi="宋体" w:hint="eastAsia"/>
          <w:b/>
          <w:sz w:val="24"/>
          <w:szCs w:val="24"/>
        </w:rPr>
        <w:t xml:space="preserve">  </w:t>
      </w:r>
      <w:r>
        <w:rPr>
          <w:rFonts w:hAnsi="宋体" w:hint="eastAsia"/>
          <w:sz w:val="24"/>
          <w:szCs w:val="24"/>
        </w:rPr>
        <w:t>加强层施工（可选）；</w:t>
      </w:r>
    </w:p>
    <w:p w:rsidR="00275CFD" w:rsidRPr="00DD6041" w:rsidRDefault="00C91B17" w:rsidP="00275CFD">
      <w:pPr>
        <w:spacing w:line="360" w:lineRule="auto"/>
        <w:ind w:firstLineChars="200" w:firstLine="482"/>
        <w:rPr>
          <w:rFonts w:hAnsi="宋体"/>
          <w:sz w:val="24"/>
          <w:szCs w:val="24"/>
        </w:rPr>
      </w:pPr>
      <w:r w:rsidRPr="00343AE0">
        <w:rPr>
          <w:rFonts w:hAnsi="宋体"/>
          <w:b/>
          <w:sz w:val="24"/>
          <w:szCs w:val="24"/>
        </w:rPr>
        <w:t>5</w:t>
      </w:r>
      <w:r w:rsidR="00823D01">
        <w:rPr>
          <w:rFonts w:hAnsi="宋体" w:hint="eastAsia"/>
          <w:b/>
          <w:sz w:val="24"/>
          <w:szCs w:val="24"/>
        </w:rPr>
        <w:t xml:space="preserve">  </w:t>
      </w:r>
      <w:r w:rsidR="00275CFD" w:rsidRPr="00DD6041">
        <w:rPr>
          <w:rFonts w:hAnsi="宋体" w:hint="eastAsia"/>
          <w:sz w:val="24"/>
          <w:szCs w:val="24"/>
        </w:rPr>
        <w:t>防滑层施工</w:t>
      </w:r>
      <w:r w:rsidR="00275CFD">
        <w:rPr>
          <w:rFonts w:hAnsi="宋体" w:hint="eastAsia"/>
          <w:sz w:val="24"/>
          <w:szCs w:val="24"/>
        </w:rPr>
        <w:t>；</w:t>
      </w:r>
    </w:p>
    <w:p w:rsidR="00275CFD" w:rsidRDefault="00C91B17" w:rsidP="00275CFD">
      <w:pPr>
        <w:spacing w:line="360" w:lineRule="auto"/>
        <w:ind w:firstLineChars="200" w:firstLine="482"/>
        <w:rPr>
          <w:rFonts w:hAnsi="宋体"/>
          <w:sz w:val="24"/>
          <w:szCs w:val="24"/>
        </w:rPr>
      </w:pPr>
      <w:r>
        <w:rPr>
          <w:rFonts w:hAnsi="宋体"/>
          <w:b/>
          <w:sz w:val="24"/>
          <w:szCs w:val="24"/>
        </w:rPr>
        <w:t>6</w:t>
      </w:r>
      <w:r w:rsidR="00823D01">
        <w:rPr>
          <w:rFonts w:hAnsi="宋体" w:hint="eastAsia"/>
          <w:b/>
          <w:sz w:val="24"/>
          <w:szCs w:val="24"/>
        </w:rPr>
        <w:t xml:space="preserve">  </w:t>
      </w:r>
      <w:r w:rsidR="00275CFD" w:rsidRPr="00DD6041">
        <w:rPr>
          <w:rFonts w:hAnsi="宋体" w:hint="eastAsia"/>
          <w:sz w:val="24"/>
          <w:szCs w:val="24"/>
        </w:rPr>
        <w:t>划线。</w:t>
      </w:r>
    </w:p>
    <w:p w:rsidR="00275CFD" w:rsidRPr="00C91B17" w:rsidRDefault="00275CFD" w:rsidP="00C91B17">
      <w:pPr>
        <w:spacing w:line="360" w:lineRule="auto"/>
        <w:rPr>
          <w:bCs/>
          <w:sz w:val="24"/>
          <w:szCs w:val="24"/>
        </w:rPr>
      </w:pPr>
      <w:r w:rsidRPr="00E17939">
        <w:rPr>
          <w:b/>
          <w:bCs/>
          <w:sz w:val="24"/>
          <w:szCs w:val="24"/>
        </w:rPr>
        <w:t>6.</w:t>
      </w:r>
      <w:r w:rsidR="00E17939" w:rsidRPr="00E17939">
        <w:rPr>
          <w:b/>
          <w:bCs/>
          <w:sz w:val="24"/>
          <w:szCs w:val="24"/>
        </w:rPr>
        <w:t>3.7</w:t>
      </w:r>
      <w:r w:rsidR="00823D01">
        <w:rPr>
          <w:rFonts w:hint="eastAsia"/>
          <w:b/>
          <w:bCs/>
          <w:sz w:val="24"/>
          <w:szCs w:val="24"/>
        </w:rPr>
        <w:t xml:space="preserve">  </w:t>
      </w:r>
      <w:r w:rsidRPr="00C91B17">
        <w:rPr>
          <w:rFonts w:hint="eastAsia"/>
          <w:bCs/>
          <w:sz w:val="24"/>
          <w:szCs w:val="24"/>
        </w:rPr>
        <w:t>缓冲层</w:t>
      </w:r>
      <w:r w:rsidR="00337685">
        <w:rPr>
          <w:rFonts w:hint="eastAsia"/>
          <w:bCs/>
          <w:sz w:val="24"/>
          <w:szCs w:val="24"/>
        </w:rPr>
        <w:t>施工时，</w:t>
      </w:r>
      <w:r w:rsidRPr="00C91B17">
        <w:rPr>
          <w:rFonts w:hint="eastAsia"/>
          <w:bCs/>
          <w:sz w:val="24"/>
          <w:szCs w:val="24"/>
        </w:rPr>
        <w:t>应将胶体主料与填充颗粒按比例搅拌，使用专用工具刮涂，厚度应符合设计要求。</w:t>
      </w:r>
    </w:p>
    <w:p w:rsidR="00275CFD" w:rsidRDefault="005979F3" w:rsidP="00C91B17">
      <w:pPr>
        <w:spacing w:line="360" w:lineRule="auto"/>
        <w:rPr>
          <w:bCs/>
          <w:sz w:val="24"/>
          <w:szCs w:val="24"/>
        </w:rPr>
      </w:pPr>
      <w:r w:rsidRPr="005979F3">
        <w:rPr>
          <w:b/>
          <w:bCs/>
          <w:sz w:val="24"/>
          <w:szCs w:val="24"/>
        </w:rPr>
        <w:t>6.3.8</w:t>
      </w:r>
      <w:r w:rsidR="00823D01">
        <w:rPr>
          <w:rFonts w:hint="eastAsia"/>
          <w:b/>
          <w:bCs/>
          <w:sz w:val="24"/>
          <w:szCs w:val="24"/>
        </w:rPr>
        <w:t xml:space="preserve">  </w:t>
      </w:r>
      <w:r>
        <w:rPr>
          <w:rFonts w:hint="eastAsia"/>
          <w:bCs/>
          <w:sz w:val="24"/>
          <w:szCs w:val="24"/>
        </w:rPr>
        <w:t>当选用</w:t>
      </w:r>
      <w:r w:rsidR="00275CFD" w:rsidRPr="00C91B17">
        <w:rPr>
          <w:rFonts w:hint="eastAsia"/>
          <w:bCs/>
          <w:sz w:val="24"/>
          <w:szCs w:val="24"/>
        </w:rPr>
        <w:t>加强层</w:t>
      </w:r>
      <w:r>
        <w:rPr>
          <w:rFonts w:hint="eastAsia"/>
          <w:bCs/>
          <w:sz w:val="24"/>
          <w:szCs w:val="24"/>
        </w:rPr>
        <w:t>时，</w:t>
      </w:r>
      <w:r w:rsidR="00125793">
        <w:rPr>
          <w:rFonts w:hint="eastAsia"/>
          <w:bCs/>
          <w:sz w:val="24"/>
          <w:szCs w:val="24"/>
        </w:rPr>
        <w:t>施工时</w:t>
      </w:r>
      <w:r w:rsidR="00275CFD" w:rsidRPr="00C91B17">
        <w:rPr>
          <w:rFonts w:hint="eastAsia"/>
          <w:bCs/>
          <w:sz w:val="24"/>
          <w:szCs w:val="24"/>
        </w:rPr>
        <w:t>应将加强层胶体主料各组分搅拌均匀，使用专业工具刮涂或喷涂</w:t>
      </w:r>
      <w:r>
        <w:rPr>
          <w:rFonts w:hint="eastAsia"/>
          <w:bCs/>
          <w:sz w:val="24"/>
          <w:szCs w:val="24"/>
        </w:rPr>
        <w:t>，</w:t>
      </w:r>
      <w:r w:rsidR="00275CFD" w:rsidRPr="00C91B17">
        <w:rPr>
          <w:rFonts w:hint="eastAsia"/>
          <w:bCs/>
          <w:sz w:val="24"/>
          <w:szCs w:val="24"/>
        </w:rPr>
        <w:t>厚度应符合设计要求。</w:t>
      </w:r>
    </w:p>
    <w:p w:rsidR="00125793" w:rsidRPr="00125793" w:rsidRDefault="00125793" w:rsidP="00125793">
      <w:pPr>
        <w:spacing w:line="360" w:lineRule="auto"/>
        <w:rPr>
          <w:bCs/>
          <w:sz w:val="24"/>
          <w:szCs w:val="24"/>
        </w:rPr>
      </w:pPr>
      <w:r w:rsidRPr="00125793">
        <w:rPr>
          <w:b/>
          <w:bCs/>
          <w:sz w:val="24"/>
          <w:szCs w:val="24"/>
        </w:rPr>
        <w:t>6.3.9</w:t>
      </w:r>
      <w:r w:rsidR="00823D01">
        <w:rPr>
          <w:rFonts w:hint="eastAsia"/>
          <w:b/>
          <w:bCs/>
          <w:sz w:val="24"/>
          <w:szCs w:val="24"/>
        </w:rPr>
        <w:t xml:space="preserve">  </w:t>
      </w:r>
      <w:r w:rsidRPr="00125793">
        <w:rPr>
          <w:rFonts w:hint="eastAsia"/>
          <w:bCs/>
          <w:sz w:val="24"/>
          <w:szCs w:val="24"/>
        </w:rPr>
        <w:t>防滑层施工按施工工艺分为撒颗粒工艺、喷</w:t>
      </w:r>
      <w:r w:rsidR="00DE526F">
        <w:rPr>
          <w:rFonts w:hint="eastAsia"/>
          <w:bCs/>
          <w:sz w:val="24"/>
          <w:szCs w:val="24"/>
        </w:rPr>
        <w:t>颗粒</w:t>
      </w:r>
      <w:r w:rsidRPr="00125793">
        <w:rPr>
          <w:rFonts w:hint="eastAsia"/>
          <w:bCs/>
          <w:sz w:val="24"/>
          <w:szCs w:val="24"/>
        </w:rPr>
        <w:t>工艺和自结纹工艺等，宜符合下列规定</w:t>
      </w:r>
      <w:r>
        <w:rPr>
          <w:rFonts w:hint="eastAsia"/>
          <w:bCs/>
          <w:sz w:val="24"/>
          <w:szCs w:val="24"/>
        </w:rPr>
        <w:t>：</w:t>
      </w:r>
    </w:p>
    <w:p w:rsidR="00125793" w:rsidRPr="00125793" w:rsidRDefault="00125793" w:rsidP="00125793">
      <w:pPr>
        <w:spacing w:line="360" w:lineRule="auto"/>
        <w:ind w:firstLineChars="200" w:firstLine="482"/>
        <w:rPr>
          <w:rFonts w:hAnsi="宋体"/>
          <w:sz w:val="24"/>
          <w:szCs w:val="24"/>
        </w:rPr>
      </w:pPr>
      <w:r w:rsidRPr="00125793">
        <w:rPr>
          <w:rFonts w:hAnsi="宋体"/>
          <w:b/>
          <w:sz w:val="24"/>
          <w:szCs w:val="24"/>
        </w:rPr>
        <w:t>1</w:t>
      </w:r>
      <w:r w:rsidR="00823D01">
        <w:rPr>
          <w:rFonts w:hAnsi="宋体" w:hint="eastAsia"/>
          <w:b/>
          <w:sz w:val="24"/>
          <w:szCs w:val="24"/>
        </w:rPr>
        <w:t xml:space="preserve">  </w:t>
      </w:r>
      <w:r>
        <w:rPr>
          <w:rFonts w:hAnsi="宋体" w:hint="eastAsia"/>
          <w:sz w:val="24"/>
          <w:szCs w:val="24"/>
        </w:rPr>
        <w:t>当采用</w:t>
      </w:r>
      <w:r w:rsidRPr="00125793">
        <w:rPr>
          <w:rFonts w:hAnsi="宋体" w:hint="eastAsia"/>
          <w:sz w:val="24"/>
          <w:szCs w:val="24"/>
        </w:rPr>
        <w:t>撒颗粒工艺</w:t>
      </w:r>
      <w:r>
        <w:rPr>
          <w:rFonts w:hAnsi="宋体" w:hint="eastAsia"/>
          <w:sz w:val="24"/>
          <w:szCs w:val="24"/>
        </w:rPr>
        <w:t>时，应在缓冲层</w:t>
      </w:r>
      <w:r w:rsidR="00337685">
        <w:rPr>
          <w:rFonts w:hAnsi="宋体" w:hint="eastAsia"/>
          <w:sz w:val="24"/>
          <w:szCs w:val="24"/>
        </w:rPr>
        <w:t>或加强层</w:t>
      </w:r>
      <w:r>
        <w:rPr>
          <w:rFonts w:hAnsi="宋体" w:hint="eastAsia"/>
          <w:sz w:val="24"/>
          <w:szCs w:val="24"/>
        </w:rPr>
        <w:t>上</w:t>
      </w:r>
      <w:r w:rsidR="00FE4609">
        <w:rPr>
          <w:rFonts w:hAnsi="宋体" w:hint="eastAsia"/>
          <w:sz w:val="24"/>
          <w:szCs w:val="24"/>
        </w:rPr>
        <w:t>先</w:t>
      </w:r>
      <w:r>
        <w:rPr>
          <w:rFonts w:hAnsi="宋体" w:hint="eastAsia"/>
          <w:sz w:val="24"/>
          <w:szCs w:val="24"/>
        </w:rPr>
        <w:t>施涂</w:t>
      </w:r>
      <w:r w:rsidR="00D4106C">
        <w:rPr>
          <w:rFonts w:hAnsi="宋体" w:hint="eastAsia"/>
          <w:sz w:val="24"/>
          <w:szCs w:val="24"/>
        </w:rPr>
        <w:t>胶体主料</w:t>
      </w:r>
      <w:r>
        <w:rPr>
          <w:rFonts w:hAnsi="宋体" w:hint="eastAsia"/>
          <w:sz w:val="24"/>
          <w:szCs w:val="24"/>
        </w:rPr>
        <w:t>，</w:t>
      </w:r>
      <w:r w:rsidR="00D4106C">
        <w:rPr>
          <w:rFonts w:hAnsi="宋体" w:hint="eastAsia"/>
          <w:sz w:val="24"/>
          <w:szCs w:val="24"/>
        </w:rPr>
        <w:t>随即</w:t>
      </w:r>
      <w:r w:rsidR="00337685">
        <w:rPr>
          <w:rFonts w:hAnsi="宋体" w:hint="eastAsia"/>
          <w:sz w:val="24"/>
          <w:szCs w:val="24"/>
        </w:rPr>
        <w:t>均</w:t>
      </w:r>
      <w:r w:rsidR="00337685">
        <w:rPr>
          <w:rFonts w:hAnsi="宋体" w:hint="eastAsia"/>
          <w:sz w:val="24"/>
          <w:szCs w:val="24"/>
        </w:rPr>
        <w:lastRenderedPageBreak/>
        <w:t>匀</w:t>
      </w:r>
      <w:r>
        <w:rPr>
          <w:rFonts w:hAnsi="宋体" w:hint="eastAsia"/>
          <w:sz w:val="24"/>
          <w:szCs w:val="24"/>
        </w:rPr>
        <w:t>抛撒防滑</w:t>
      </w:r>
      <w:r w:rsidRPr="00125793">
        <w:rPr>
          <w:rFonts w:hAnsi="宋体" w:hint="eastAsia"/>
          <w:sz w:val="24"/>
          <w:szCs w:val="24"/>
        </w:rPr>
        <w:t>颗粒</w:t>
      </w:r>
      <w:r w:rsidR="00340104">
        <w:rPr>
          <w:rFonts w:hAnsi="宋体" w:hint="eastAsia"/>
          <w:sz w:val="24"/>
          <w:szCs w:val="24"/>
        </w:rPr>
        <w:t>，充分覆盖无漏撒</w:t>
      </w:r>
      <w:r w:rsidR="007E2F7B">
        <w:rPr>
          <w:rFonts w:hAnsi="宋体" w:hint="eastAsia"/>
          <w:sz w:val="24"/>
          <w:szCs w:val="24"/>
        </w:rPr>
        <w:t>，还可再在防滑</w:t>
      </w:r>
      <w:r w:rsidRPr="00125793">
        <w:rPr>
          <w:rFonts w:hAnsi="宋体" w:hint="eastAsia"/>
          <w:sz w:val="24"/>
          <w:szCs w:val="24"/>
        </w:rPr>
        <w:t>颗粒上喷涂或辊涂防</w:t>
      </w:r>
      <w:r w:rsidR="00D4106C">
        <w:rPr>
          <w:rFonts w:hAnsi="宋体" w:hint="eastAsia"/>
          <w:sz w:val="24"/>
          <w:szCs w:val="24"/>
        </w:rPr>
        <w:t>护</w:t>
      </w:r>
      <w:r w:rsidRPr="00125793">
        <w:rPr>
          <w:rFonts w:hAnsi="宋体" w:hint="eastAsia"/>
          <w:sz w:val="24"/>
          <w:szCs w:val="24"/>
        </w:rPr>
        <w:t>胶</w:t>
      </w:r>
      <w:r w:rsidR="007E2F7B">
        <w:rPr>
          <w:rFonts w:hAnsi="宋体" w:hint="eastAsia"/>
          <w:sz w:val="24"/>
          <w:szCs w:val="24"/>
        </w:rPr>
        <w:t>；</w:t>
      </w:r>
    </w:p>
    <w:p w:rsidR="00125793" w:rsidRPr="00125793" w:rsidRDefault="00125793" w:rsidP="00125793">
      <w:pPr>
        <w:spacing w:line="360" w:lineRule="auto"/>
        <w:ind w:firstLineChars="200" w:firstLine="482"/>
        <w:rPr>
          <w:rFonts w:hAnsi="宋体"/>
          <w:sz w:val="24"/>
          <w:szCs w:val="24"/>
        </w:rPr>
      </w:pPr>
      <w:r w:rsidRPr="0033167A">
        <w:rPr>
          <w:rFonts w:hAnsi="宋体"/>
          <w:b/>
          <w:sz w:val="24"/>
          <w:szCs w:val="24"/>
        </w:rPr>
        <w:t>2</w:t>
      </w:r>
      <w:r w:rsidR="00823D01">
        <w:rPr>
          <w:rFonts w:hAnsi="宋体" w:hint="eastAsia"/>
          <w:b/>
          <w:sz w:val="24"/>
          <w:szCs w:val="24"/>
        </w:rPr>
        <w:t xml:space="preserve">  </w:t>
      </w:r>
      <w:r w:rsidR="0033167A">
        <w:rPr>
          <w:rFonts w:hAnsi="宋体" w:hint="eastAsia"/>
          <w:sz w:val="24"/>
          <w:szCs w:val="24"/>
        </w:rPr>
        <w:t>当采用</w:t>
      </w:r>
      <w:r w:rsidRPr="00125793">
        <w:rPr>
          <w:rFonts w:hAnsi="宋体" w:hint="eastAsia"/>
          <w:sz w:val="24"/>
          <w:szCs w:val="24"/>
        </w:rPr>
        <w:t>喷</w:t>
      </w:r>
      <w:r w:rsidR="00DE526F">
        <w:rPr>
          <w:rFonts w:hAnsi="宋体" w:hint="eastAsia"/>
          <w:sz w:val="24"/>
          <w:szCs w:val="24"/>
        </w:rPr>
        <w:t>颗粒</w:t>
      </w:r>
      <w:r w:rsidRPr="00125793">
        <w:rPr>
          <w:rFonts w:hAnsi="宋体" w:hint="eastAsia"/>
          <w:sz w:val="24"/>
          <w:szCs w:val="24"/>
        </w:rPr>
        <w:t>工艺</w:t>
      </w:r>
      <w:r w:rsidR="0033167A">
        <w:rPr>
          <w:rFonts w:hAnsi="宋体" w:hint="eastAsia"/>
          <w:sz w:val="24"/>
          <w:szCs w:val="24"/>
        </w:rPr>
        <w:t>时，应将</w:t>
      </w:r>
      <w:r w:rsidRPr="00125793">
        <w:rPr>
          <w:rFonts w:hAnsi="宋体" w:hint="eastAsia"/>
          <w:sz w:val="24"/>
          <w:szCs w:val="24"/>
        </w:rPr>
        <w:t>胶体主料与防滑颗粒按比例搅拌喷涂</w:t>
      </w:r>
      <w:r w:rsidR="0033167A">
        <w:rPr>
          <w:rFonts w:hAnsi="宋体" w:hint="eastAsia"/>
          <w:sz w:val="24"/>
          <w:szCs w:val="24"/>
        </w:rPr>
        <w:t>施工；</w:t>
      </w:r>
    </w:p>
    <w:p w:rsidR="00275CFD" w:rsidRPr="004A7FC2" w:rsidRDefault="00125793" w:rsidP="0033167A">
      <w:pPr>
        <w:spacing w:line="360" w:lineRule="auto"/>
        <w:ind w:firstLineChars="200" w:firstLine="482"/>
        <w:rPr>
          <w:rFonts w:hAnsi="宋体"/>
          <w:sz w:val="24"/>
          <w:szCs w:val="24"/>
        </w:rPr>
      </w:pPr>
      <w:r w:rsidRPr="0033167A">
        <w:rPr>
          <w:rFonts w:hAnsi="宋体"/>
          <w:b/>
          <w:sz w:val="24"/>
          <w:szCs w:val="24"/>
        </w:rPr>
        <w:t>3</w:t>
      </w:r>
      <w:r w:rsidR="00823D01">
        <w:rPr>
          <w:rFonts w:hAnsi="宋体" w:hint="eastAsia"/>
          <w:b/>
          <w:sz w:val="24"/>
          <w:szCs w:val="24"/>
        </w:rPr>
        <w:t xml:space="preserve">  </w:t>
      </w:r>
      <w:r w:rsidR="0033167A">
        <w:rPr>
          <w:rFonts w:hAnsi="宋体" w:hint="eastAsia"/>
          <w:sz w:val="24"/>
          <w:szCs w:val="24"/>
        </w:rPr>
        <w:t>当采用</w:t>
      </w:r>
      <w:r w:rsidRPr="00125793">
        <w:rPr>
          <w:rFonts w:hAnsi="宋体" w:hint="eastAsia"/>
          <w:sz w:val="24"/>
          <w:szCs w:val="24"/>
        </w:rPr>
        <w:t>自结纹工艺</w:t>
      </w:r>
      <w:r w:rsidR="0033167A">
        <w:rPr>
          <w:rFonts w:hAnsi="宋体" w:hint="eastAsia"/>
          <w:sz w:val="24"/>
          <w:szCs w:val="24"/>
        </w:rPr>
        <w:t>时，应将</w:t>
      </w:r>
      <w:r w:rsidRPr="00125793">
        <w:rPr>
          <w:rFonts w:hAnsi="宋体" w:hint="eastAsia"/>
          <w:sz w:val="24"/>
          <w:szCs w:val="24"/>
        </w:rPr>
        <w:t>胶体主料的各组分按比例搅拌后</w:t>
      </w:r>
      <w:r w:rsidR="0033167A">
        <w:rPr>
          <w:rFonts w:hAnsi="宋体" w:hint="eastAsia"/>
          <w:sz w:val="24"/>
          <w:szCs w:val="24"/>
        </w:rPr>
        <w:t>喷涂施工；</w:t>
      </w:r>
    </w:p>
    <w:p w:rsidR="00275CFD" w:rsidRDefault="0033167A" w:rsidP="00275CFD">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sidR="00275CFD">
        <w:rPr>
          <w:rFonts w:hAnsi="宋体" w:hint="eastAsia"/>
          <w:sz w:val="24"/>
          <w:szCs w:val="24"/>
        </w:rPr>
        <w:t>施工时的配合比、材料用量和喷涂次数应符合产品说明的要求</w:t>
      </w:r>
      <w:r w:rsidR="00275CFD" w:rsidRPr="004A7FC2">
        <w:rPr>
          <w:rFonts w:hAnsi="宋体" w:hint="eastAsia"/>
          <w:sz w:val="24"/>
          <w:szCs w:val="24"/>
        </w:rPr>
        <w:t>。</w:t>
      </w:r>
    </w:p>
    <w:p w:rsidR="003759A7" w:rsidRPr="00DD6041" w:rsidRDefault="003759A7" w:rsidP="008C625C">
      <w:pPr>
        <w:keepNext/>
        <w:keepLines/>
        <w:spacing w:beforeLines="50" w:afterLines="50" w:line="360" w:lineRule="auto"/>
        <w:jc w:val="center"/>
        <w:outlineLvl w:val="1"/>
        <w:rPr>
          <w:rFonts w:eastAsia="黑体"/>
          <w:sz w:val="28"/>
          <w:szCs w:val="28"/>
        </w:rPr>
      </w:pPr>
      <w:bookmarkStart w:id="114" w:name="_Toc81404182"/>
      <w:r>
        <w:rPr>
          <w:rFonts w:eastAsia="黑体"/>
          <w:sz w:val="28"/>
          <w:szCs w:val="28"/>
        </w:rPr>
        <w:t>II</w:t>
      </w:r>
      <w:r w:rsidR="00F63425">
        <w:rPr>
          <w:rFonts w:eastAsia="黑体"/>
          <w:sz w:val="28"/>
          <w:szCs w:val="28"/>
        </w:rPr>
        <w:t>I</w:t>
      </w:r>
      <w:r w:rsidR="00823D01">
        <w:rPr>
          <w:rFonts w:eastAsia="黑体" w:hint="eastAsia"/>
          <w:sz w:val="28"/>
          <w:szCs w:val="28"/>
        </w:rPr>
        <w:t xml:space="preserve">  </w:t>
      </w:r>
      <w:r>
        <w:rPr>
          <w:rFonts w:eastAsia="黑体" w:hint="eastAsia"/>
          <w:sz w:val="28"/>
          <w:szCs w:val="28"/>
        </w:rPr>
        <w:t>复合</w:t>
      </w:r>
      <w:r w:rsidRPr="00DD6041">
        <w:rPr>
          <w:rFonts w:eastAsia="黑体" w:hint="eastAsia"/>
          <w:sz w:val="28"/>
          <w:szCs w:val="28"/>
        </w:rPr>
        <w:t>型</w:t>
      </w:r>
      <w:r>
        <w:rPr>
          <w:rFonts w:eastAsia="黑体" w:hint="eastAsia"/>
          <w:sz w:val="28"/>
          <w:szCs w:val="28"/>
        </w:rPr>
        <w:t>田径场地</w:t>
      </w:r>
      <w:bookmarkEnd w:id="114"/>
    </w:p>
    <w:p w:rsidR="003759A7" w:rsidRPr="00DD6041" w:rsidRDefault="003759A7" w:rsidP="003759A7">
      <w:pPr>
        <w:spacing w:line="360" w:lineRule="auto"/>
        <w:rPr>
          <w:bCs/>
          <w:sz w:val="24"/>
          <w:szCs w:val="24"/>
        </w:rPr>
      </w:pPr>
      <w:r w:rsidRPr="00343AE0">
        <w:rPr>
          <w:b/>
          <w:bCs/>
          <w:sz w:val="24"/>
          <w:szCs w:val="24"/>
        </w:rPr>
        <w:t>6.3.</w:t>
      </w:r>
      <w:r w:rsidR="001D6130">
        <w:rPr>
          <w:b/>
          <w:bCs/>
          <w:sz w:val="24"/>
          <w:szCs w:val="24"/>
        </w:rPr>
        <w:t>10</w:t>
      </w:r>
      <w:r w:rsidR="00823D01">
        <w:rPr>
          <w:rFonts w:hint="eastAsia"/>
          <w:b/>
          <w:bCs/>
          <w:sz w:val="24"/>
          <w:szCs w:val="24"/>
        </w:rPr>
        <w:t xml:space="preserve">  </w:t>
      </w:r>
      <w:r w:rsidRPr="005B4E38">
        <w:rPr>
          <w:rFonts w:hint="eastAsia"/>
          <w:bCs/>
          <w:sz w:val="24"/>
          <w:szCs w:val="24"/>
        </w:rPr>
        <w:t>混合</w:t>
      </w:r>
      <w:r w:rsidRPr="00DD6041">
        <w:rPr>
          <w:rFonts w:hint="eastAsia"/>
          <w:bCs/>
          <w:sz w:val="24"/>
          <w:szCs w:val="24"/>
        </w:rPr>
        <w:t>型</w:t>
      </w:r>
      <w:r>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3759A7" w:rsidRDefault="003759A7" w:rsidP="003759A7">
      <w:pPr>
        <w:spacing w:line="360" w:lineRule="auto"/>
        <w:ind w:firstLineChars="200" w:firstLine="482"/>
        <w:rPr>
          <w:rFonts w:hAnsi="宋体"/>
          <w:sz w:val="24"/>
          <w:szCs w:val="24"/>
        </w:rPr>
      </w:pPr>
      <w:r w:rsidRPr="00343AE0">
        <w:rPr>
          <w:rFonts w:hAnsi="宋体"/>
          <w:b/>
          <w:sz w:val="24"/>
          <w:szCs w:val="24"/>
        </w:rPr>
        <w:t>1</w:t>
      </w:r>
      <w:r w:rsidR="00823D01">
        <w:rPr>
          <w:rFonts w:hAnsi="宋体" w:hint="eastAsia"/>
          <w:b/>
          <w:sz w:val="24"/>
          <w:szCs w:val="24"/>
        </w:rPr>
        <w:t xml:space="preserve">  </w:t>
      </w:r>
      <w:r>
        <w:rPr>
          <w:rFonts w:hAnsi="宋体" w:hint="eastAsia"/>
          <w:sz w:val="24"/>
          <w:szCs w:val="24"/>
        </w:rPr>
        <w:t>基层处理及验收；</w:t>
      </w:r>
    </w:p>
    <w:p w:rsidR="003759A7" w:rsidRDefault="003759A7" w:rsidP="003759A7">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w:t>
      </w:r>
    </w:p>
    <w:p w:rsidR="003759A7" w:rsidRDefault="003759A7" w:rsidP="003759A7">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Pr>
          <w:rFonts w:hAnsi="宋体" w:hint="eastAsia"/>
          <w:sz w:val="24"/>
          <w:szCs w:val="24"/>
        </w:rPr>
        <w:t>缓冲层</w:t>
      </w:r>
      <w:r>
        <w:rPr>
          <w:rFonts w:hAnsi="宋体" w:hint="eastAsia"/>
          <w:sz w:val="24"/>
          <w:szCs w:val="24"/>
        </w:rPr>
        <w:t>/</w:t>
      </w:r>
      <w:r w:rsidRPr="00DD6041">
        <w:rPr>
          <w:rFonts w:hAnsi="宋体" w:hint="eastAsia"/>
          <w:sz w:val="24"/>
          <w:szCs w:val="24"/>
        </w:rPr>
        <w:t>弹性层施工</w:t>
      </w:r>
      <w:r>
        <w:rPr>
          <w:rFonts w:hAnsi="宋体" w:hint="eastAsia"/>
          <w:sz w:val="24"/>
          <w:szCs w:val="24"/>
        </w:rPr>
        <w:t>；</w:t>
      </w:r>
    </w:p>
    <w:p w:rsidR="003759A7" w:rsidRPr="00DD6041" w:rsidRDefault="003759A7" w:rsidP="003759A7">
      <w:pPr>
        <w:spacing w:line="360" w:lineRule="auto"/>
        <w:ind w:firstLineChars="200" w:firstLine="482"/>
        <w:rPr>
          <w:rFonts w:hAnsi="宋体"/>
          <w:sz w:val="24"/>
          <w:szCs w:val="24"/>
        </w:rPr>
      </w:pPr>
      <w:r w:rsidRPr="00343AE0">
        <w:rPr>
          <w:rFonts w:hAnsi="宋体"/>
          <w:b/>
          <w:sz w:val="24"/>
          <w:szCs w:val="24"/>
        </w:rPr>
        <w:t>4</w:t>
      </w:r>
      <w:r w:rsidR="00823D01">
        <w:rPr>
          <w:rFonts w:hAnsi="宋体" w:hint="eastAsia"/>
          <w:b/>
          <w:sz w:val="24"/>
          <w:szCs w:val="24"/>
        </w:rPr>
        <w:t xml:space="preserve">  </w:t>
      </w:r>
      <w:r>
        <w:rPr>
          <w:rFonts w:hAnsi="宋体" w:hint="eastAsia"/>
          <w:sz w:val="24"/>
          <w:szCs w:val="24"/>
        </w:rPr>
        <w:t>加强层施工；</w:t>
      </w:r>
    </w:p>
    <w:p w:rsidR="003759A7" w:rsidRPr="00DD6041" w:rsidRDefault="003759A7" w:rsidP="003759A7">
      <w:pPr>
        <w:spacing w:line="360" w:lineRule="auto"/>
        <w:ind w:firstLineChars="200" w:firstLine="482"/>
        <w:rPr>
          <w:rFonts w:hAnsi="宋体"/>
          <w:sz w:val="24"/>
          <w:szCs w:val="24"/>
        </w:rPr>
      </w:pPr>
      <w:r w:rsidRPr="00343AE0">
        <w:rPr>
          <w:rFonts w:hAnsi="宋体"/>
          <w:b/>
          <w:sz w:val="24"/>
          <w:szCs w:val="24"/>
        </w:rPr>
        <w:t>5</w:t>
      </w:r>
      <w:r w:rsidR="00823D01">
        <w:rPr>
          <w:rFonts w:hAnsi="宋体" w:hint="eastAsia"/>
          <w:b/>
          <w:sz w:val="24"/>
          <w:szCs w:val="24"/>
        </w:rPr>
        <w:t xml:space="preserve">  </w:t>
      </w:r>
      <w:r w:rsidRPr="00DD6041">
        <w:rPr>
          <w:rFonts w:hAnsi="宋体" w:hint="eastAsia"/>
          <w:sz w:val="24"/>
          <w:szCs w:val="24"/>
        </w:rPr>
        <w:t>防滑层施工</w:t>
      </w:r>
      <w:r>
        <w:rPr>
          <w:rFonts w:hAnsi="宋体" w:hint="eastAsia"/>
          <w:sz w:val="24"/>
          <w:szCs w:val="24"/>
        </w:rPr>
        <w:t>；</w:t>
      </w:r>
    </w:p>
    <w:p w:rsidR="003759A7" w:rsidRDefault="003759A7" w:rsidP="003759A7">
      <w:pPr>
        <w:spacing w:line="360" w:lineRule="auto"/>
        <w:ind w:firstLineChars="200" w:firstLine="482"/>
        <w:rPr>
          <w:rFonts w:hAnsi="宋体"/>
          <w:sz w:val="24"/>
          <w:szCs w:val="24"/>
        </w:rPr>
      </w:pPr>
      <w:r>
        <w:rPr>
          <w:rFonts w:hAnsi="宋体"/>
          <w:b/>
          <w:sz w:val="24"/>
          <w:szCs w:val="24"/>
        </w:rPr>
        <w:t>6</w:t>
      </w:r>
      <w:r w:rsidR="00823D01">
        <w:rPr>
          <w:rFonts w:hAnsi="宋体" w:hint="eastAsia"/>
          <w:b/>
          <w:sz w:val="24"/>
          <w:szCs w:val="24"/>
        </w:rPr>
        <w:t xml:space="preserve">  </w:t>
      </w:r>
      <w:r w:rsidRPr="00DD6041">
        <w:rPr>
          <w:rFonts w:hAnsi="宋体" w:hint="eastAsia"/>
          <w:sz w:val="24"/>
          <w:szCs w:val="24"/>
        </w:rPr>
        <w:t>划线。</w:t>
      </w:r>
    </w:p>
    <w:p w:rsidR="003759A7" w:rsidRPr="00C91B17" w:rsidRDefault="003759A7" w:rsidP="003759A7">
      <w:pPr>
        <w:spacing w:line="360" w:lineRule="auto"/>
        <w:rPr>
          <w:bCs/>
          <w:sz w:val="24"/>
          <w:szCs w:val="24"/>
        </w:rPr>
      </w:pPr>
      <w:r w:rsidRPr="00E17939">
        <w:rPr>
          <w:b/>
          <w:bCs/>
          <w:sz w:val="24"/>
          <w:szCs w:val="24"/>
        </w:rPr>
        <w:t>6.3.</w:t>
      </w:r>
      <w:r w:rsidR="00456633">
        <w:rPr>
          <w:b/>
          <w:bCs/>
          <w:sz w:val="24"/>
          <w:szCs w:val="24"/>
        </w:rPr>
        <w:t>11</w:t>
      </w:r>
      <w:r w:rsidR="00823D01">
        <w:rPr>
          <w:rFonts w:hint="eastAsia"/>
          <w:b/>
          <w:bCs/>
          <w:sz w:val="24"/>
          <w:szCs w:val="24"/>
        </w:rPr>
        <w:t xml:space="preserve">  </w:t>
      </w:r>
      <w:r w:rsidRPr="00C91B17">
        <w:rPr>
          <w:rFonts w:hint="eastAsia"/>
          <w:bCs/>
          <w:sz w:val="24"/>
          <w:szCs w:val="24"/>
        </w:rPr>
        <w:t>缓冲层</w:t>
      </w:r>
      <w:r w:rsidR="0054257F">
        <w:rPr>
          <w:rFonts w:hint="eastAsia"/>
          <w:bCs/>
          <w:sz w:val="24"/>
          <w:szCs w:val="24"/>
        </w:rPr>
        <w:t>施工时，</w:t>
      </w:r>
      <w:r w:rsidRPr="00C91B17">
        <w:rPr>
          <w:rFonts w:hint="eastAsia"/>
          <w:bCs/>
          <w:sz w:val="24"/>
          <w:szCs w:val="24"/>
        </w:rPr>
        <w:t>应将胶体主料与填充颗粒按比例搅拌</w:t>
      </w:r>
      <w:r w:rsidR="00456633">
        <w:rPr>
          <w:rFonts w:hAnsi="宋体" w:hint="eastAsia"/>
          <w:sz w:val="24"/>
          <w:szCs w:val="24"/>
        </w:rPr>
        <w:t>采用专业摊铺机摊铺</w:t>
      </w:r>
      <w:r w:rsidRPr="00C91B17">
        <w:rPr>
          <w:rFonts w:hint="eastAsia"/>
          <w:bCs/>
          <w:sz w:val="24"/>
          <w:szCs w:val="24"/>
        </w:rPr>
        <w:t>，厚度应符合设计要求。</w:t>
      </w:r>
    </w:p>
    <w:p w:rsidR="00456633" w:rsidRPr="00456633" w:rsidRDefault="00456633" w:rsidP="00456633">
      <w:pPr>
        <w:spacing w:line="360" w:lineRule="auto"/>
        <w:rPr>
          <w:bCs/>
          <w:sz w:val="24"/>
          <w:szCs w:val="24"/>
        </w:rPr>
      </w:pPr>
      <w:r w:rsidRPr="00456633">
        <w:rPr>
          <w:b/>
          <w:bCs/>
          <w:sz w:val="24"/>
          <w:szCs w:val="24"/>
        </w:rPr>
        <w:t>6.3.12</w:t>
      </w:r>
      <w:r w:rsidR="00823D01">
        <w:rPr>
          <w:rFonts w:hint="eastAsia"/>
          <w:b/>
          <w:bCs/>
          <w:sz w:val="24"/>
          <w:szCs w:val="24"/>
        </w:rPr>
        <w:t xml:space="preserve">  </w:t>
      </w:r>
      <w:r w:rsidRPr="00456633">
        <w:rPr>
          <w:rFonts w:hint="eastAsia"/>
          <w:bCs/>
          <w:sz w:val="24"/>
          <w:szCs w:val="24"/>
        </w:rPr>
        <w:t>加强层应分两道施工</w:t>
      </w:r>
      <w:r>
        <w:rPr>
          <w:rFonts w:hint="eastAsia"/>
          <w:bCs/>
          <w:sz w:val="24"/>
          <w:szCs w:val="24"/>
        </w:rPr>
        <w:t>。</w:t>
      </w:r>
      <w:r w:rsidRPr="00456633">
        <w:rPr>
          <w:rFonts w:hint="eastAsia"/>
          <w:bCs/>
          <w:sz w:val="24"/>
          <w:szCs w:val="24"/>
        </w:rPr>
        <w:t>第一道</w:t>
      </w:r>
      <w:r w:rsidR="00602870">
        <w:rPr>
          <w:rFonts w:hint="eastAsia"/>
          <w:bCs/>
          <w:sz w:val="24"/>
          <w:szCs w:val="24"/>
        </w:rPr>
        <w:t>应</w:t>
      </w:r>
      <w:r w:rsidRPr="00456633">
        <w:rPr>
          <w:rFonts w:hint="eastAsia"/>
          <w:bCs/>
          <w:sz w:val="24"/>
          <w:szCs w:val="24"/>
        </w:rPr>
        <w:t>将加强层胶体主料各组分和胶粉搅拌</w:t>
      </w:r>
      <w:r w:rsidR="00602870">
        <w:rPr>
          <w:rFonts w:hint="eastAsia"/>
          <w:bCs/>
          <w:sz w:val="24"/>
          <w:szCs w:val="24"/>
        </w:rPr>
        <w:t>后采用</w:t>
      </w:r>
      <w:r w:rsidRPr="00456633">
        <w:rPr>
          <w:rFonts w:hint="eastAsia"/>
          <w:bCs/>
          <w:sz w:val="24"/>
          <w:szCs w:val="24"/>
        </w:rPr>
        <w:t>刮涂方式薄</w:t>
      </w:r>
      <w:r>
        <w:rPr>
          <w:rFonts w:hint="eastAsia"/>
          <w:bCs/>
          <w:sz w:val="24"/>
          <w:szCs w:val="24"/>
        </w:rPr>
        <w:t>涂</w:t>
      </w:r>
      <w:r w:rsidRPr="00456633">
        <w:rPr>
          <w:rFonts w:hint="eastAsia"/>
          <w:bCs/>
          <w:sz w:val="24"/>
          <w:szCs w:val="24"/>
        </w:rPr>
        <w:t>一道</w:t>
      </w:r>
      <w:r>
        <w:rPr>
          <w:rFonts w:hint="eastAsia"/>
          <w:bCs/>
          <w:sz w:val="24"/>
          <w:szCs w:val="24"/>
        </w:rPr>
        <w:t>；</w:t>
      </w:r>
      <w:r w:rsidRPr="00456633">
        <w:rPr>
          <w:rFonts w:hint="eastAsia"/>
          <w:bCs/>
          <w:sz w:val="24"/>
          <w:szCs w:val="24"/>
        </w:rPr>
        <w:t>第二道</w:t>
      </w:r>
      <w:r w:rsidR="00602870">
        <w:rPr>
          <w:rFonts w:hint="eastAsia"/>
          <w:bCs/>
          <w:sz w:val="24"/>
          <w:szCs w:val="24"/>
        </w:rPr>
        <w:t>应</w:t>
      </w:r>
      <w:r w:rsidRPr="00456633">
        <w:rPr>
          <w:rFonts w:hint="eastAsia"/>
          <w:bCs/>
          <w:sz w:val="24"/>
          <w:szCs w:val="24"/>
        </w:rPr>
        <w:t>将加强层胶体主料各组分搅拌均匀</w:t>
      </w:r>
      <w:r>
        <w:rPr>
          <w:rFonts w:hint="eastAsia"/>
          <w:bCs/>
          <w:sz w:val="24"/>
          <w:szCs w:val="24"/>
        </w:rPr>
        <w:t>后</w:t>
      </w:r>
      <w:r w:rsidRPr="00456633">
        <w:rPr>
          <w:rFonts w:hint="eastAsia"/>
          <w:bCs/>
          <w:sz w:val="24"/>
          <w:szCs w:val="24"/>
        </w:rPr>
        <w:t>刮涂或喷涂</w:t>
      </w:r>
      <w:r w:rsidR="00602870">
        <w:rPr>
          <w:rFonts w:hint="eastAsia"/>
          <w:bCs/>
          <w:sz w:val="24"/>
          <w:szCs w:val="24"/>
        </w:rPr>
        <w:t>一道，总</w:t>
      </w:r>
      <w:r w:rsidR="00602870" w:rsidRPr="00456633">
        <w:rPr>
          <w:rFonts w:hint="eastAsia"/>
          <w:bCs/>
          <w:sz w:val="24"/>
          <w:szCs w:val="24"/>
        </w:rPr>
        <w:t>厚度应符合设计要求</w:t>
      </w:r>
      <w:r w:rsidR="004F46AA">
        <w:rPr>
          <w:rFonts w:hint="eastAsia"/>
          <w:bCs/>
          <w:sz w:val="24"/>
          <w:szCs w:val="24"/>
        </w:rPr>
        <w:t>。</w:t>
      </w:r>
    </w:p>
    <w:p w:rsidR="003759A7" w:rsidRPr="00456633" w:rsidRDefault="004F46AA" w:rsidP="00456633">
      <w:pPr>
        <w:spacing w:line="360" w:lineRule="auto"/>
        <w:rPr>
          <w:bCs/>
          <w:sz w:val="24"/>
          <w:szCs w:val="24"/>
        </w:rPr>
      </w:pPr>
      <w:r w:rsidRPr="004F46AA">
        <w:rPr>
          <w:b/>
          <w:bCs/>
          <w:sz w:val="24"/>
          <w:szCs w:val="24"/>
        </w:rPr>
        <w:t>6.3.13</w:t>
      </w:r>
      <w:r w:rsidR="00823D01">
        <w:rPr>
          <w:rFonts w:hint="eastAsia"/>
          <w:b/>
          <w:bCs/>
          <w:sz w:val="24"/>
          <w:szCs w:val="24"/>
        </w:rPr>
        <w:t xml:space="preserve">  </w:t>
      </w:r>
      <w:r w:rsidR="00456633" w:rsidRPr="00456633">
        <w:rPr>
          <w:rFonts w:hint="eastAsia"/>
          <w:bCs/>
          <w:sz w:val="24"/>
          <w:szCs w:val="24"/>
        </w:rPr>
        <w:t>防滑层按施工工艺</w:t>
      </w:r>
      <w:r w:rsidR="00F44838">
        <w:rPr>
          <w:rFonts w:hint="eastAsia"/>
          <w:bCs/>
          <w:sz w:val="24"/>
          <w:szCs w:val="24"/>
        </w:rPr>
        <w:t>可</w:t>
      </w:r>
      <w:r w:rsidR="00456633" w:rsidRPr="00456633">
        <w:rPr>
          <w:rFonts w:hint="eastAsia"/>
          <w:bCs/>
          <w:sz w:val="24"/>
          <w:szCs w:val="24"/>
        </w:rPr>
        <w:t>分为撒颗粒工艺、</w:t>
      </w:r>
      <w:r w:rsidR="00401B4F">
        <w:rPr>
          <w:rFonts w:hint="eastAsia"/>
          <w:bCs/>
          <w:sz w:val="24"/>
          <w:szCs w:val="24"/>
        </w:rPr>
        <w:t>喷</w:t>
      </w:r>
      <w:r w:rsidR="00507F9B">
        <w:rPr>
          <w:rFonts w:hint="eastAsia"/>
          <w:bCs/>
          <w:sz w:val="24"/>
          <w:szCs w:val="24"/>
        </w:rPr>
        <w:t>颗粒</w:t>
      </w:r>
      <w:r w:rsidR="00456633" w:rsidRPr="00456633">
        <w:rPr>
          <w:rFonts w:hint="eastAsia"/>
          <w:bCs/>
          <w:sz w:val="24"/>
          <w:szCs w:val="24"/>
        </w:rPr>
        <w:t>工艺和自结纹工艺</w:t>
      </w:r>
      <w:r w:rsidR="00A94AA7">
        <w:rPr>
          <w:rFonts w:hint="eastAsia"/>
          <w:bCs/>
          <w:sz w:val="24"/>
          <w:szCs w:val="24"/>
        </w:rPr>
        <w:t>，施工工艺宜符合本规程第</w:t>
      </w:r>
      <w:r w:rsidR="00A94AA7">
        <w:rPr>
          <w:bCs/>
          <w:sz w:val="24"/>
          <w:szCs w:val="24"/>
        </w:rPr>
        <w:t>6.3.9</w:t>
      </w:r>
      <w:r w:rsidR="00A94AA7">
        <w:rPr>
          <w:rFonts w:hint="eastAsia"/>
          <w:bCs/>
          <w:sz w:val="24"/>
          <w:szCs w:val="24"/>
        </w:rPr>
        <w:t>条的固定。</w:t>
      </w:r>
    </w:p>
    <w:p w:rsidR="00F63425" w:rsidRPr="00DD6041" w:rsidRDefault="002611AC" w:rsidP="008C625C">
      <w:pPr>
        <w:keepNext/>
        <w:keepLines/>
        <w:spacing w:beforeLines="50" w:afterLines="50" w:line="360" w:lineRule="auto"/>
        <w:jc w:val="center"/>
        <w:outlineLvl w:val="1"/>
        <w:rPr>
          <w:rFonts w:eastAsia="黑体"/>
          <w:sz w:val="28"/>
          <w:szCs w:val="28"/>
        </w:rPr>
      </w:pPr>
      <w:bookmarkStart w:id="115" w:name="_Toc81404183"/>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Pr>
          <w:rFonts w:eastAsia="黑体"/>
          <w:sz w:val="28"/>
          <w:szCs w:val="28"/>
        </w:rPr>
        <w:t>I</w:t>
      </w:r>
      <w:r w:rsidR="00F63425">
        <w:rPr>
          <w:rFonts w:eastAsia="黑体"/>
          <w:sz w:val="28"/>
          <w:szCs w:val="28"/>
        </w:rPr>
        <w:t>V</w:t>
      </w:r>
      <w:r w:rsidR="00823D01">
        <w:rPr>
          <w:rFonts w:eastAsia="黑体" w:hint="eastAsia"/>
          <w:sz w:val="28"/>
          <w:szCs w:val="28"/>
        </w:rPr>
        <w:t xml:space="preserve">  </w:t>
      </w:r>
      <w:r w:rsidR="0009685D">
        <w:rPr>
          <w:rFonts w:eastAsia="黑体" w:hint="eastAsia"/>
          <w:sz w:val="28"/>
          <w:szCs w:val="28"/>
        </w:rPr>
        <w:t>全塑</w:t>
      </w:r>
      <w:r w:rsidR="00F63425" w:rsidRPr="00DD6041">
        <w:rPr>
          <w:rFonts w:eastAsia="黑体" w:hint="eastAsia"/>
          <w:sz w:val="28"/>
          <w:szCs w:val="28"/>
        </w:rPr>
        <w:t>型</w:t>
      </w:r>
      <w:r w:rsidR="00F63425">
        <w:rPr>
          <w:rFonts w:eastAsia="黑体" w:hint="eastAsia"/>
          <w:sz w:val="28"/>
          <w:szCs w:val="28"/>
        </w:rPr>
        <w:t>田径场地</w:t>
      </w:r>
      <w:bookmarkEnd w:id="115"/>
    </w:p>
    <w:p w:rsidR="00F63425" w:rsidRPr="00DD6041" w:rsidRDefault="00F63425" w:rsidP="00F63425">
      <w:pPr>
        <w:spacing w:line="360" w:lineRule="auto"/>
        <w:rPr>
          <w:bCs/>
          <w:sz w:val="24"/>
          <w:szCs w:val="24"/>
        </w:rPr>
      </w:pPr>
      <w:r w:rsidRPr="00343AE0">
        <w:rPr>
          <w:b/>
          <w:bCs/>
          <w:sz w:val="24"/>
          <w:szCs w:val="24"/>
        </w:rPr>
        <w:t>6.3.</w:t>
      </w:r>
      <w:r>
        <w:rPr>
          <w:b/>
          <w:bCs/>
          <w:sz w:val="24"/>
          <w:szCs w:val="24"/>
        </w:rPr>
        <w:t>1</w:t>
      </w:r>
      <w:r w:rsidR="00A94AA7">
        <w:rPr>
          <w:b/>
          <w:bCs/>
          <w:sz w:val="24"/>
          <w:szCs w:val="24"/>
        </w:rPr>
        <w:t>4</w:t>
      </w:r>
      <w:r w:rsidR="00823D01">
        <w:rPr>
          <w:rFonts w:hint="eastAsia"/>
          <w:b/>
          <w:bCs/>
          <w:sz w:val="24"/>
          <w:szCs w:val="24"/>
        </w:rPr>
        <w:t xml:space="preserve">  </w:t>
      </w:r>
      <w:r w:rsidR="005B4E38">
        <w:rPr>
          <w:rFonts w:hint="eastAsia"/>
          <w:bCs/>
          <w:sz w:val="24"/>
          <w:szCs w:val="24"/>
        </w:rPr>
        <w:t>全塑</w:t>
      </w:r>
      <w:r w:rsidRPr="00DD6041">
        <w:rPr>
          <w:rFonts w:hint="eastAsia"/>
          <w:bCs/>
          <w:sz w:val="24"/>
          <w:szCs w:val="24"/>
        </w:rPr>
        <w:t>型</w:t>
      </w:r>
      <w:r>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F63425" w:rsidRDefault="00F63425" w:rsidP="00F63425">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F63425" w:rsidRDefault="00F63425" w:rsidP="00F63425">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w:t>
      </w:r>
    </w:p>
    <w:p w:rsidR="00F63425" w:rsidRDefault="00F63425" w:rsidP="00F63425">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Pr>
          <w:rFonts w:hAnsi="宋体" w:hint="eastAsia"/>
          <w:sz w:val="24"/>
          <w:szCs w:val="24"/>
        </w:rPr>
        <w:t>缓冲层</w:t>
      </w:r>
      <w:r>
        <w:rPr>
          <w:rFonts w:hAnsi="宋体" w:hint="eastAsia"/>
          <w:sz w:val="24"/>
          <w:szCs w:val="24"/>
        </w:rPr>
        <w:t>/</w:t>
      </w:r>
      <w:r w:rsidRPr="00DD6041">
        <w:rPr>
          <w:rFonts w:hAnsi="宋体" w:hint="eastAsia"/>
          <w:sz w:val="24"/>
          <w:szCs w:val="24"/>
        </w:rPr>
        <w:t>弹性层施工</w:t>
      </w:r>
      <w:r>
        <w:rPr>
          <w:rFonts w:hAnsi="宋体" w:hint="eastAsia"/>
          <w:sz w:val="24"/>
          <w:szCs w:val="24"/>
        </w:rPr>
        <w:t>；</w:t>
      </w:r>
    </w:p>
    <w:p w:rsidR="00F63425" w:rsidRPr="00DD6041" w:rsidRDefault="00F63425" w:rsidP="00F63425">
      <w:pPr>
        <w:spacing w:line="360" w:lineRule="auto"/>
        <w:ind w:firstLineChars="200" w:firstLine="482"/>
        <w:rPr>
          <w:rFonts w:hAnsi="宋体"/>
          <w:sz w:val="24"/>
          <w:szCs w:val="24"/>
        </w:rPr>
      </w:pPr>
      <w:r w:rsidRPr="00343AE0">
        <w:rPr>
          <w:rFonts w:hAnsi="宋体"/>
          <w:b/>
          <w:sz w:val="24"/>
          <w:szCs w:val="24"/>
        </w:rPr>
        <w:t>4</w:t>
      </w:r>
      <w:r w:rsidR="00823D01">
        <w:rPr>
          <w:rFonts w:hAnsi="宋体" w:hint="eastAsia"/>
          <w:b/>
          <w:sz w:val="24"/>
          <w:szCs w:val="24"/>
        </w:rPr>
        <w:t xml:space="preserve">  </w:t>
      </w:r>
      <w:r>
        <w:rPr>
          <w:rFonts w:hAnsi="宋体" w:hint="eastAsia"/>
          <w:sz w:val="24"/>
          <w:szCs w:val="24"/>
        </w:rPr>
        <w:t>加强层施工；</w:t>
      </w:r>
    </w:p>
    <w:p w:rsidR="00F63425" w:rsidRPr="00DD6041" w:rsidRDefault="00F63425" w:rsidP="00F63425">
      <w:pPr>
        <w:spacing w:line="360" w:lineRule="auto"/>
        <w:ind w:firstLineChars="200" w:firstLine="482"/>
        <w:rPr>
          <w:rFonts w:hAnsi="宋体"/>
          <w:sz w:val="24"/>
          <w:szCs w:val="24"/>
        </w:rPr>
      </w:pPr>
      <w:r w:rsidRPr="00343AE0">
        <w:rPr>
          <w:rFonts w:hAnsi="宋体"/>
          <w:b/>
          <w:sz w:val="24"/>
          <w:szCs w:val="24"/>
        </w:rPr>
        <w:t>5</w:t>
      </w:r>
      <w:r w:rsidR="00823D01">
        <w:rPr>
          <w:rFonts w:hAnsi="宋体" w:hint="eastAsia"/>
          <w:b/>
          <w:sz w:val="24"/>
          <w:szCs w:val="24"/>
        </w:rPr>
        <w:t xml:space="preserve">  </w:t>
      </w:r>
      <w:r w:rsidRPr="00DD6041">
        <w:rPr>
          <w:rFonts w:hAnsi="宋体" w:hint="eastAsia"/>
          <w:sz w:val="24"/>
          <w:szCs w:val="24"/>
        </w:rPr>
        <w:t>防滑层施工</w:t>
      </w:r>
      <w:r>
        <w:rPr>
          <w:rFonts w:hAnsi="宋体" w:hint="eastAsia"/>
          <w:sz w:val="24"/>
          <w:szCs w:val="24"/>
        </w:rPr>
        <w:t>；</w:t>
      </w:r>
    </w:p>
    <w:p w:rsidR="00F63425" w:rsidRDefault="00F63425" w:rsidP="00F63425">
      <w:pPr>
        <w:spacing w:line="360" w:lineRule="auto"/>
        <w:ind w:firstLineChars="200" w:firstLine="482"/>
        <w:rPr>
          <w:rFonts w:hAnsi="宋体"/>
          <w:sz w:val="24"/>
          <w:szCs w:val="24"/>
        </w:rPr>
      </w:pPr>
      <w:r>
        <w:rPr>
          <w:rFonts w:hAnsi="宋体"/>
          <w:b/>
          <w:sz w:val="24"/>
          <w:szCs w:val="24"/>
        </w:rPr>
        <w:t>6</w:t>
      </w:r>
      <w:r w:rsidR="00823D01">
        <w:rPr>
          <w:rFonts w:hAnsi="宋体" w:hint="eastAsia"/>
          <w:b/>
          <w:sz w:val="24"/>
          <w:szCs w:val="24"/>
        </w:rPr>
        <w:t xml:space="preserve">  </w:t>
      </w:r>
      <w:r w:rsidRPr="00DD6041">
        <w:rPr>
          <w:rFonts w:hAnsi="宋体" w:hint="eastAsia"/>
          <w:sz w:val="24"/>
          <w:szCs w:val="24"/>
        </w:rPr>
        <w:t>划线。</w:t>
      </w:r>
    </w:p>
    <w:p w:rsidR="00F63425" w:rsidRDefault="00F63425" w:rsidP="00F63425">
      <w:pPr>
        <w:spacing w:line="360" w:lineRule="auto"/>
        <w:rPr>
          <w:bCs/>
          <w:sz w:val="24"/>
          <w:szCs w:val="24"/>
        </w:rPr>
      </w:pPr>
      <w:r w:rsidRPr="00E17939">
        <w:rPr>
          <w:b/>
          <w:bCs/>
          <w:sz w:val="24"/>
          <w:szCs w:val="24"/>
        </w:rPr>
        <w:lastRenderedPageBreak/>
        <w:t>6.3.</w:t>
      </w:r>
      <w:r>
        <w:rPr>
          <w:b/>
          <w:bCs/>
          <w:sz w:val="24"/>
          <w:szCs w:val="24"/>
        </w:rPr>
        <w:t>1</w:t>
      </w:r>
      <w:r w:rsidR="00A94AA7">
        <w:rPr>
          <w:b/>
          <w:bCs/>
          <w:sz w:val="24"/>
          <w:szCs w:val="24"/>
        </w:rPr>
        <w:t>5</w:t>
      </w:r>
      <w:r w:rsidR="00823D01">
        <w:rPr>
          <w:rFonts w:hint="eastAsia"/>
          <w:b/>
          <w:bCs/>
          <w:sz w:val="24"/>
          <w:szCs w:val="24"/>
        </w:rPr>
        <w:t xml:space="preserve">  </w:t>
      </w:r>
      <w:r w:rsidRPr="00C91B17">
        <w:rPr>
          <w:rFonts w:hint="eastAsia"/>
          <w:bCs/>
          <w:sz w:val="24"/>
          <w:szCs w:val="24"/>
        </w:rPr>
        <w:t>缓冲层</w:t>
      </w:r>
      <w:r>
        <w:rPr>
          <w:rFonts w:hint="eastAsia"/>
          <w:bCs/>
          <w:sz w:val="24"/>
          <w:szCs w:val="24"/>
        </w:rPr>
        <w:t>施工时，</w:t>
      </w:r>
      <w:r w:rsidRPr="00C91B17">
        <w:rPr>
          <w:rFonts w:hint="eastAsia"/>
          <w:bCs/>
          <w:sz w:val="24"/>
          <w:szCs w:val="24"/>
        </w:rPr>
        <w:t>应将胶体主料</w:t>
      </w:r>
      <w:r w:rsidR="00A94AA7" w:rsidRPr="00A94AA7">
        <w:rPr>
          <w:rFonts w:hint="eastAsia"/>
          <w:bCs/>
          <w:sz w:val="24"/>
          <w:szCs w:val="24"/>
        </w:rPr>
        <w:t>各组分</w:t>
      </w:r>
      <w:r w:rsidRPr="00C91B17">
        <w:rPr>
          <w:rFonts w:hint="eastAsia"/>
          <w:bCs/>
          <w:sz w:val="24"/>
          <w:szCs w:val="24"/>
        </w:rPr>
        <w:t>按比例搅拌</w:t>
      </w:r>
      <w:r w:rsidR="00A94AA7">
        <w:rPr>
          <w:rFonts w:hint="eastAsia"/>
          <w:bCs/>
          <w:sz w:val="24"/>
          <w:szCs w:val="24"/>
        </w:rPr>
        <w:t>后</w:t>
      </w:r>
      <w:r w:rsidR="00A94AA7" w:rsidRPr="00A94AA7">
        <w:rPr>
          <w:rFonts w:hint="eastAsia"/>
          <w:bCs/>
          <w:sz w:val="24"/>
          <w:szCs w:val="24"/>
        </w:rPr>
        <w:t>刮涂或喷涂</w:t>
      </w:r>
      <w:r w:rsidRPr="00C91B17">
        <w:rPr>
          <w:rFonts w:hint="eastAsia"/>
          <w:bCs/>
          <w:sz w:val="24"/>
          <w:szCs w:val="24"/>
        </w:rPr>
        <w:t>，厚度应符合设计要求。</w:t>
      </w:r>
    </w:p>
    <w:p w:rsidR="00A94AA7" w:rsidRPr="00A94AA7" w:rsidRDefault="00A94AA7" w:rsidP="00A94AA7">
      <w:pPr>
        <w:spacing w:line="360" w:lineRule="auto"/>
        <w:rPr>
          <w:bCs/>
          <w:sz w:val="24"/>
          <w:szCs w:val="24"/>
        </w:rPr>
      </w:pPr>
      <w:r w:rsidRPr="00A94AA7">
        <w:rPr>
          <w:b/>
          <w:bCs/>
          <w:sz w:val="24"/>
          <w:szCs w:val="24"/>
        </w:rPr>
        <w:t>6.3.16</w:t>
      </w:r>
      <w:r w:rsidR="00823D01">
        <w:rPr>
          <w:rFonts w:hint="eastAsia"/>
          <w:b/>
          <w:bCs/>
          <w:sz w:val="24"/>
          <w:szCs w:val="24"/>
        </w:rPr>
        <w:t xml:space="preserve">  </w:t>
      </w:r>
      <w:r w:rsidRPr="00A94AA7">
        <w:rPr>
          <w:rFonts w:hint="eastAsia"/>
          <w:bCs/>
          <w:sz w:val="24"/>
          <w:szCs w:val="24"/>
        </w:rPr>
        <w:t>加强层施工时，应将加强层胶体主料各组分按比例搅拌均匀</w:t>
      </w:r>
      <w:r>
        <w:rPr>
          <w:rFonts w:hint="eastAsia"/>
          <w:bCs/>
          <w:sz w:val="24"/>
          <w:szCs w:val="24"/>
        </w:rPr>
        <w:t>后</w:t>
      </w:r>
      <w:r w:rsidRPr="00A94AA7">
        <w:rPr>
          <w:rFonts w:hint="eastAsia"/>
          <w:bCs/>
          <w:sz w:val="24"/>
          <w:szCs w:val="24"/>
        </w:rPr>
        <w:t>刮涂或喷涂，厚度应符合设计要求。</w:t>
      </w:r>
    </w:p>
    <w:p w:rsidR="00A94AA7" w:rsidRPr="00C91B17" w:rsidRDefault="00A94AA7" w:rsidP="00A94AA7">
      <w:pPr>
        <w:spacing w:line="360" w:lineRule="auto"/>
        <w:rPr>
          <w:bCs/>
          <w:sz w:val="24"/>
          <w:szCs w:val="24"/>
        </w:rPr>
      </w:pPr>
      <w:r w:rsidRPr="00A94AA7">
        <w:rPr>
          <w:b/>
          <w:bCs/>
          <w:sz w:val="24"/>
          <w:szCs w:val="24"/>
        </w:rPr>
        <w:t>6.3.17</w:t>
      </w:r>
      <w:r w:rsidR="00823D01">
        <w:rPr>
          <w:rFonts w:hint="eastAsia"/>
          <w:b/>
          <w:bCs/>
          <w:sz w:val="24"/>
          <w:szCs w:val="24"/>
        </w:rPr>
        <w:t xml:space="preserve">  </w:t>
      </w:r>
      <w:r w:rsidRPr="00A94AA7">
        <w:rPr>
          <w:rFonts w:hint="eastAsia"/>
          <w:bCs/>
          <w:sz w:val="24"/>
          <w:szCs w:val="24"/>
        </w:rPr>
        <w:t>防滑层按施工工艺分为撒颗粒工艺、喷颗粒工艺和自结纹工艺</w:t>
      </w:r>
      <w:r>
        <w:rPr>
          <w:rFonts w:hint="eastAsia"/>
          <w:bCs/>
          <w:sz w:val="24"/>
          <w:szCs w:val="24"/>
        </w:rPr>
        <w:t>，施工工艺宜符合本规程第</w:t>
      </w:r>
      <w:r>
        <w:rPr>
          <w:bCs/>
          <w:sz w:val="24"/>
          <w:szCs w:val="24"/>
        </w:rPr>
        <w:t>6.3.9</w:t>
      </w:r>
      <w:r>
        <w:rPr>
          <w:rFonts w:hint="eastAsia"/>
          <w:bCs/>
          <w:sz w:val="24"/>
          <w:szCs w:val="24"/>
        </w:rPr>
        <w:t>条的</w:t>
      </w:r>
      <w:r w:rsidR="00ED281D">
        <w:rPr>
          <w:rFonts w:hint="eastAsia"/>
          <w:bCs/>
          <w:sz w:val="24"/>
          <w:szCs w:val="24"/>
        </w:rPr>
        <w:t>规定</w:t>
      </w:r>
      <w:r>
        <w:rPr>
          <w:rFonts w:hint="eastAsia"/>
          <w:bCs/>
          <w:sz w:val="24"/>
          <w:szCs w:val="24"/>
        </w:rPr>
        <w:t>。</w:t>
      </w:r>
    </w:p>
    <w:p w:rsidR="001F5B57" w:rsidRPr="00DD6041" w:rsidRDefault="001F5B57" w:rsidP="008C625C">
      <w:pPr>
        <w:keepNext/>
        <w:keepLines/>
        <w:spacing w:beforeLines="50" w:afterLines="50" w:line="360" w:lineRule="auto"/>
        <w:jc w:val="center"/>
        <w:outlineLvl w:val="1"/>
        <w:rPr>
          <w:rFonts w:eastAsia="黑体"/>
          <w:sz w:val="28"/>
          <w:szCs w:val="28"/>
        </w:rPr>
      </w:pPr>
      <w:bookmarkStart w:id="116" w:name="_Toc81404184"/>
      <w:r>
        <w:rPr>
          <w:rFonts w:eastAsia="黑体"/>
          <w:sz w:val="28"/>
          <w:szCs w:val="28"/>
        </w:rPr>
        <w:t>V</w:t>
      </w:r>
      <w:r w:rsidR="00823D01">
        <w:rPr>
          <w:rFonts w:eastAsia="黑体" w:hint="eastAsia"/>
          <w:sz w:val="28"/>
          <w:szCs w:val="28"/>
        </w:rPr>
        <w:t xml:space="preserve">  </w:t>
      </w:r>
      <w:r>
        <w:rPr>
          <w:rFonts w:eastAsia="黑体" w:hint="eastAsia"/>
          <w:sz w:val="28"/>
          <w:szCs w:val="28"/>
        </w:rPr>
        <w:t>预制</w:t>
      </w:r>
      <w:r w:rsidRPr="00DD6041">
        <w:rPr>
          <w:rFonts w:eastAsia="黑体" w:hint="eastAsia"/>
          <w:sz w:val="28"/>
          <w:szCs w:val="28"/>
        </w:rPr>
        <w:t>型</w:t>
      </w:r>
      <w:r>
        <w:rPr>
          <w:rFonts w:eastAsia="黑体" w:hint="eastAsia"/>
          <w:sz w:val="28"/>
          <w:szCs w:val="28"/>
        </w:rPr>
        <w:t>田径场地</w:t>
      </w:r>
      <w:bookmarkEnd w:id="116"/>
    </w:p>
    <w:p w:rsidR="001F5B57" w:rsidRPr="00DD6041" w:rsidRDefault="001F5B57" w:rsidP="001F5B57">
      <w:pPr>
        <w:spacing w:line="360" w:lineRule="auto"/>
        <w:rPr>
          <w:bCs/>
          <w:sz w:val="24"/>
          <w:szCs w:val="24"/>
        </w:rPr>
      </w:pPr>
      <w:r w:rsidRPr="00343AE0">
        <w:rPr>
          <w:b/>
          <w:bCs/>
          <w:sz w:val="24"/>
          <w:szCs w:val="24"/>
        </w:rPr>
        <w:t>6.3.</w:t>
      </w:r>
      <w:r>
        <w:rPr>
          <w:b/>
          <w:bCs/>
          <w:sz w:val="24"/>
          <w:szCs w:val="24"/>
        </w:rPr>
        <w:t>1</w:t>
      </w:r>
      <w:r w:rsidR="00CD2E05">
        <w:rPr>
          <w:b/>
          <w:bCs/>
          <w:sz w:val="24"/>
          <w:szCs w:val="24"/>
        </w:rPr>
        <w:t>8</w:t>
      </w:r>
      <w:r w:rsidR="00823D01">
        <w:rPr>
          <w:rFonts w:hint="eastAsia"/>
          <w:b/>
          <w:bCs/>
          <w:sz w:val="24"/>
          <w:szCs w:val="24"/>
        </w:rPr>
        <w:t xml:space="preserve">  </w:t>
      </w:r>
      <w:r>
        <w:rPr>
          <w:rFonts w:hint="eastAsia"/>
          <w:bCs/>
          <w:sz w:val="24"/>
          <w:szCs w:val="24"/>
        </w:rPr>
        <w:t>预制</w:t>
      </w:r>
      <w:r w:rsidRPr="00DD6041">
        <w:rPr>
          <w:rFonts w:hint="eastAsia"/>
          <w:bCs/>
          <w:sz w:val="24"/>
          <w:szCs w:val="24"/>
        </w:rPr>
        <w:t>型</w:t>
      </w:r>
      <w:r>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1F5B57" w:rsidRDefault="001F5B57" w:rsidP="001F5B57">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1F5B57" w:rsidRPr="001F5B57" w:rsidRDefault="001F5B57" w:rsidP="001F5B57">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sidRPr="001F5B57">
        <w:rPr>
          <w:rFonts w:hAnsi="宋体" w:hint="eastAsia"/>
          <w:sz w:val="24"/>
          <w:szCs w:val="24"/>
        </w:rPr>
        <w:t>刮涂胶粘剂层</w:t>
      </w:r>
      <w:r>
        <w:rPr>
          <w:rFonts w:hAnsi="宋体" w:hint="eastAsia"/>
          <w:sz w:val="24"/>
          <w:szCs w:val="24"/>
        </w:rPr>
        <w:t>；</w:t>
      </w:r>
    </w:p>
    <w:p w:rsidR="001F5B57" w:rsidRPr="001F5B57" w:rsidRDefault="001F5B57" w:rsidP="001F5B57">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sidRPr="001F5B57">
        <w:rPr>
          <w:rFonts w:hAnsi="宋体" w:hint="eastAsia"/>
          <w:sz w:val="24"/>
          <w:szCs w:val="24"/>
        </w:rPr>
        <w:t>铺设预制卷材</w:t>
      </w:r>
      <w:r>
        <w:rPr>
          <w:rFonts w:hAnsi="宋体" w:hint="eastAsia"/>
          <w:sz w:val="24"/>
          <w:szCs w:val="24"/>
        </w:rPr>
        <w:t>/</w:t>
      </w:r>
      <w:r>
        <w:rPr>
          <w:rFonts w:hAnsi="宋体" w:hint="eastAsia"/>
          <w:sz w:val="24"/>
          <w:szCs w:val="24"/>
        </w:rPr>
        <w:t>块材面层；</w:t>
      </w:r>
    </w:p>
    <w:p w:rsidR="001F5B57" w:rsidRDefault="001F5B57" w:rsidP="001F5B57">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sidRPr="00DD6041">
        <w:rPr>
          <w:rFonts w:hAnsi="宋体" w:hint="eastAsia"/>
          <w:sz w:val="24"/>
          <w:szCs w:val="24"/>
        </w:rPr>
        <w:t>划线。</w:t>
      </w:r>
    </w:p>
    <w:p w:rsidR="003D3467" w:rsidRDefault="003D3467" w:rsidP="00CD2E05">
      <w:pPr>
        <w:spacing w:line="360" w:lineRule="auto"/>
        <w:rPr>
          <w:b/>
          <w:sz w:val="24"/>
          <w:szCs w:val="24"/>
        </w:rPr>
      </w:pPr>
      <w:r w:rsidRPr="003D3467">
        <w:rPr>
          <w:rFonts w:hint="eastAsia"/>
          <w:b/>
          <w:sz w:val="24"/>
          <w:szCs w:val="24"/>
        </w:rPr>
        <w:t>6</w:t>
      </w:r>
      <w:r w:rsidRPr="003D3467">
        <w:rPr>
          <w:b/>
          <w:sz w:val="24"/>
          <w:szCs w:val="24"/>
        </w:rPr>
        <w:t>.3.</w:t>
      </w:r>
      <w:r>
        <w:rPr>
          <w:b/>
          <w:sz w:val="24"/>
          <w:szCs w:val="24"/>
        </w:rPr>
        <w:t>19</w:t>
      </w:r>
      <w:r w:rsidR="00823D01">
        <w:rPr>
          <w:rFonts w:hint="eastAsia"/>
          <w:b/>
          <w:sz w:val="24"/>
          <w:szCs w:val="24"/>
        </w:rPr>
        <w:t xml:space="preserve">  </w:t>
      </w:r>
      <w:r w:rsidRPr="003D3467">
        <w:rPr>
          <w:rFonts w:hint="eastAsia"/>
          <w:sz w:val="24"/>
          <w:szCs w:val="24"/>
        </w:rPr>
        <w:t>卷材铺装应符合下列规定：</w:t>
      </w:r>
    </w:p>
    <w:p w:rsidR="003D3467" w:rsidRDefault="003D3467" w:rsidP="003D3467">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铺装前应对场地进行准确定位，卷材应进行试铺；</w:t>
      </w:r>
    </w:p>
    <w:p w:rsidR="003D3467" w:rsidRPr="001F5B57" w:rsidRDefault="003D3467" w:rsidP="003D3467">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Pr>
          <w:rFonts w:hAnsi="宋体" w:hint="eastAsia"/>
          <w:sz w:val="24"/>
          <w:szCs w:val="24"/>
        </w:rPr>
        <w:t>卷材铺装应按先直后弯，再半圆区、后辅助区的次序，确认收口位置及退场位置；</w:t>
      </w:r>
    </w:p>
    <w:p w:rsidR="003D3467" w:rsidRDefault="003D3467" w:rsidP="003D3467">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Pr>
          <w:rFonts w:hAnsi="宋体" w:hint="eastAsia"/>
          <w:sz w:val="24"/>
          <w:szCs w:val="24"/>
        </w:rPr>
        <w:t>胶粘剂应按比例</w:t>
      </w:r>
      <w:r w:rsidR="00ED14CF">
        <w:rPr>
          <w:rFonts w:hAnsi="宋体" w:hint="eastAsia"/>
          <w:sz w:val="24"/>
          <w:szCs w:val="24"/>
        </w:rPr>
        <w:t>配制</w:t>
      </w:r>
      <w:r>
        <w:rPr>
          <w:rFonts w:hAnsi="宋体" w:hint="eastAsia"/>
          <w:sz w:val="24"/>
          <w:szCs w:val="24"/>
        </w:rPr>
        <w:t>，搅拌均匀，</w:t>
      </w:r>
      <w:r w:rsidRPr="00CD2E05">
        <w:rPr>
          <w:rFonts w:hint="eastAsia"/>
          <w:sz w:val="24"/>
          <w:szCs w:val="24"/>
        </w:rPr>
        <w:t>涂刮时</w:t>
      </w:r>
      <w:r>
        <w:rPr>
          <w:rFonts w:hint="eastAsia"/>
          <w:sz w:val="24"/>
          <w:szCs w:val="24"/>
        </w:rPr>
        <w:t>应保证用量，</w:t>
      </w:r>
      <w:r w:rsidRPr="00CD2E05">
        <w:rPr>
          <w:rFonts w:hint="eastAsia"/>
          <w:sz w:val="24"/>
          <w:szCs w:val="24"/>
        </w:rPr>
        <w:t>厚度均匀，不得出现堆积厚的部位</w:t>
      </w:r>
      <w:r>
        <w:rPr>
          <w:rFonts w:hAnsi="宋体" w:hint="eastAsia"/>
          <w:sz w:val="24"/>
          <w:szCs w:val="24"/>
        </w:rPr>
        <w:t>；</w:t>
      </w:r>
    </w:p>
    <w:p w:rsidR="000E6BA4" w:rsidRPr="000E6BA4" w:rsidRDefault="003D3467" w:rsidP="000E6BA4">
      <w:pPr>
        <w:spacing w:line="360" w:lineRule="auto"/>
        <w:ind w:firstLineChars="200" w:firstLine="482"/>
        <w:rPr>
          <w:rFonts w:hAnsi="宋体"/>
          <w:sz w:val="24"/>
          <w:szCs w:val="24"/>
        </w:rPr>
      </w:pPr>
      <w:r w:rsidRPr="003D3467">
        <w:rPr>
          <w:rFonts w:hAnsi="宋体"/>
          <w:b/>
          <w:sz w:val="24"/>
          <w:szCs w:val="24"/>
        </w:rPr>
        <w:t xml:space="preserve">4  </w:t>
      </w:r>
      <w:r w:rsidRPr="003D3467">
        <w:rPr>
          <w:rFonts w:hAnsi="宋体" w:hint="eastAsia"/>
          <w:sz w:val="24"/>
          <w:szCs w:val="24"/>
        </w:rPr>
        <w:t>待</w:t>
      </w:r>
      <w:r>
        <w:rPr>
          <w:rFonts w:hAnsi="宋体" w:hint="eastAsia"/>
          <w:sz w:val="24"/>
          <w:szCs w:val="24"/>
        </w:rPr>
        <w:t>胶粘剂初凝时即可铺装卷材，铺装应</w:t>
      </w:r>
      <w:r w:rsidR="00AF5A0F">
        <w:rPr>
          <w:rFonts w:hAnsi="宋体" w:hint="eastAsia"/>
          <w:sz w:val="24"/>
          <w:szCs w:val="24"/>
        </w:rPr>
        <w:t>平整</w:t>
      </w:r>
      <w:r w:rsidR="000E6BA4">
        <w:rPr>
          <w:rFonts w:hAnsi="宋体" w:hint="eastAsia"/>
          <w:sz w:val="24"/>
          <w:szCs w:val="24"/>
        </w:rPr>
        <w:t>牢固，</w:t>
      </w:r>
      <w:r w:rsidR="00AF5A0F">
        <w:rPr>
          <w:rFonts w:hAnsi="宋体" w:hint="eastAsia"/>
          <w:sz w:val="24"/>
          <w:szCs w:val="24"/>
        </w:rPr>
        <w:t>对接缝应紧密</w:t>
      </w:r>
      <w:r>
        <w:rPr>
          <w:rFonts w:hAnsi="宋体" w:hint="eastAsia"/>
          <w:sz w:val="24"/>
          <w:szCs w:val="24"/>
        </w:rPr>
        <w:t>，不得出现起拱</w:t>
      </w:r>
      <w:r w:rsidR="000E6BA4">
        <w:rPr>
          <w:rFonts w:hAnsi="宋体" w:hint="eastAsia"/>
          <w:sz w:val="24"/>
          <w:szCs w:val="24"/>
        </w:rPr>
        <w:t>、</w:t>
      </w:r>
      <w:r>
        <w:rPr>
          <w:rFonts w:hAnsi="宋体" w:hint="eastAsia"/>
          <w:sz w:val="24"/>
          <w:szCs w:val="24"/>
        </w:rPr>
        <w:t>离层</w:t>
      </w:r>
      <w:r w:rsidR="000E6BA4">
        <w:rPr>
          <w:rFonts w:hAnsi="宋体" w:hint="eastAsia"/>
          <w:sz w:val="24"/>
          <w:szCs w:val="24"/>
        </w:rPr>
        <w:t>、翘边</w:t>
      </w:r>
      <w:r>
        <w:rPr>
          <w:rFonts w:hAnsi="宋体" w:hint="eastAsia"/>
          <w:sz w:val="24"/>
          <w:szCs w:val="24"/>
        </w:rPr>
        <w:t>现象</w:t>
      </w:r>
      <w:r w:rsidR="000E6BA4" w:rsidRPr="000E6BA4">
        <w:rPr>
          <w:rFonts w:hAnsi="宋体" w:hint="eastAsia"/>
          <w:sz w:val="24"/>
          <w:szCs w:val="24"/>
        </w:rPr>
        <w:t>。</w:t>
      </w:r>
    </w:p>
    <w:p w:rsidR="00C40D3D" w:rsidRPr="00DD6041" w:rsidRDefault="00C40D3D" w:rsidP="008C625C">
      <w:pPr>
        <w:keepNext/>
        <w:keepLines/>
        <w:spacing w:beforeLines="50" w:afterLines="50" w:line="360" w:lineRule="auto"/>
        <w:jc w:val="center"/>
        <w:outlineLvl w:val="1"/>
        <w:rPr>
          <w:rFonts w:eastAsia="黑体"/>
          <w:sz w:val="28"/>
          <w:szCs w:val="28"/>
        </w:rPr>
      </w:pPr>
      <w:bookmarkStart w:id="117" w:name="_Toc81404185"/>
      <w:r>
        <w:rPr>
          <w:rFonts w:eastAsia="黑体"/>
          <w:sz w:val="28"/>
          <w:szCs w:val="28"/>
        </w:rPr>
        <w:t>VI</w:t>
      </w:r>
      <w:r w:rsidR="00823D01">
        <w:rPr>
          <w:rFonts w:eastAsia="黑体" w:hint="eastAsia"/>
          <w:sz w:val="28"/>
          <w:szCs w:val="28"/>
        </w:rPr>
        <w:t xml:space="preserve">  </w:t>
      </w:r>
      <w:r>
        <w:rPr>
          <w:rFonts w:eastAsia="黑体" w:hint="eastAsia"/>
          <w:sz w:val="28"/>
          <w:szCs w:val="28"/>
        </w:rPr>
        <w:t>半预制</w:t>
      </w:r>
      <w:r w:rsidRPr="00DD6041">
        <w:rPr>
          <w:rFonts w:eastAsia="黑体" w:hint="eastAsia"/>
          <w:sz w:val="28"/>
          <w:szCs w:val="28"/>
        </w:rPr>
        <w:t>型</w:t>
      </w:r>
      <w:r>
        <w:rPr>
          <w:rFonts w:eastAsia="黑体" w:hint="eastAsia"/>
          <w:sz w:val="28"/>
          <w:szCs w:val="28"/>
        </w:rPr>
        <w:t>田径场地</w:t>
      </w:r>
      <w:bookmarkEnd w:id="117"/>
    </w:p>
    <w:p w:rsidR="00C40D3D" w:rsidRPr="00DD6041" w:rsidRDefault="00C40D3D" w:rsidP="00C40D3D">
      <w:pPr>
        <w:spacing w:line="360" w:lineRule="auto"/>
        <w:rPr>
          <w:bCs/>
          <w:sz w:val="24"/>
          <w:szCs w:val="24"/>
        </w:rPr>
      </w:pPr>
      <w:r w:rsidRPr="00343AE0">
        <w:rPr>
          <w:b/>
          <w:bCs/>
          <w:sz w:val="24"/>
          <w:szCs w:val="24"/>
        </w:rPr>
        <w:t>6.3.</w:t>
      </w:r>
      <w:r w:rsidR="00ED14CF">
        <w:rPr>
          <w:b/>
          <w:bCs/>
          <w:sz w:val="24"/>
          <w:szCs w:val="24"/>
        </w:rPr>
        <w:t>20</w:t>
      </w:r>
      <w:r w:rsidR="00823D01">
        <w:rPr>
          <w:rFonts w:hint="eastAsia"/>
          <w:b/>
          <w:bCs/>
          <w:sz w:val="24"/>
          <w:szCs w:val="24"/>
        </w:rPr>
        <w:t xml:space="preserve">  </w:t>
      </w:r>
      <w:r>
        <w:rPr>
          <w:rFonts w:hint="eastAsia"/>
          <w:bCs/>
          <w:sz w:val="24"/>
          <w:szCs w:val="24"/>
        </w:rPr>
        <w:t>预制</w:t>
      </w:r>
      <w:r w:rsidRPr="00DD6041">
        <w:rPr>
          <w:rFonts w:hint="eastAsia"/>
          <w:bCs/>
          <w:sz w:val="24"/>
          <w:szCs w:val="24"/>
        </w:rPr>
        <w:t>型</w:t>
      </w:r>
      <w:r>
        <w:rPr>
          <w:rFonts w:hint="eastAsia"/>
          <w:bCs/>
          <w:sz w:val="24"/>
          <w:szCs w:val="24"/>
        </w:rPr>
        <w:t>田径场地</w:t>
      </w:r>
      <w:r w:rsidRPr="00DD6041">
        <w:rPr>
          <w:rFonts w:hint="eastAsia"/>
          <w:bCs/>
          <w:sz w:val="24"/>
          <w:szCs w:val="24"/>
        </w:rPr>
        <w:t>面层施工宜按</w:t>
      </w:r>
      <w:r>
        <w:rPr>
          <w:rFonts w:hint="eastAsia"/>
          <w:bCs/>
          <w:sz w:val="24"/>
          <w:szCs w:val="24"/>
        </w:rPr>
        <w:t>下列顺序进行：</w:t>
      </w:r>
    </w:p>
    <w:p w:rsidR="00C40D3D" w:rsidRDefault="00C40D3D" w:rsidP="00C40D3D">
      <w:pPr>
        <w:spacing w:line="360" w:lineRule="auto"/>
        <w:ind w:firstLineChars="200" w:firstLine="482"/>
        <w:rPr>
          <w:rFonts w:hAnsi="宋体"/>
          <w:sz w:val="24"/>
          <w:szCs w:val="24"/>
        </w:rPr>
      </w:pPr>
      <w:r w:rsidRPr="00343AE0">
        <w:rPr>
          <w:rFonts w:hAnsi="宋体"/>
          <w:b/>
          <w:sz w:val="24"/>
          <w:szCs w:val="24"/>
        </w:rPr>
        <w:t>1</w:t>
      </w:r>
      <w:r w:rsidR="00823D01">
        <w:rPr>
          <w:rFonts w:hAnsi="宋体" w:hint="eastAsia"/>
          <w:b/>
          <w:sz w:val="24"/>
          <w:szCs w:val="24"/>
        </w:rPr>
        <w:t xml:space="preserve">  </w:t>
      </w:r>
      <w:r>
        <w:rPr>
          <w:rFonts w:hAnsi="宋体" w:hint="eastAsia"/>
          <w:sz w:val="24"/>
          <w:szCs w:val="24"/>
        </w:rPr>
        <w:t>基层处理及验收；</w:t>
      </w:r>
    </w:p>
    <w:p w:rsidR="00C40D3D" w:rsidRPr="001F5B57" w:rsidRDefault="00C40D3D" w:rsidP="00C40D3D">
      <w:pPr>
        <w:spacing w:line="360" w:lineRule="auto"/>
        <w:ind w:firstLineChars="200" w:firstLine="482"/>
        <w:rPr>
          <w:rFonts w:hAnsi="宋体"/>
          <w:sz w:val="24"/>
          <w:szCs w:val="24"/>
        </w:rPr>
      </w:pPr>
      <w:r w:rsidRPr="00343AE0">
        <w:rPr>
          <w:rFonts w:hAnsi="宋体" w:hint="eastAsia"/>
          <w:b/>
          <w:sz w:val="24"/>
          <w:szCs w:val="24"/>
        </w:rPr>
        <w:t>2</w:t>
      </w:r>
      <w:r w:rsidR="00823D01">
        <w:rPr>
          <w:rFonts w:hAnsi="宋体" w:hint="eastAsia"/>
          <w:b/>
          <w:sz w:val="24"/>
          <w:szCs w:val="24"/>
        </w:rPr>
        <w:t xml:space="preserve">  </w:t>
      </w:r>
      <w:r w:rsidRPr="001F5B57">
        <w:rPr>
          <w:rFonts w:hAnsi="宋体" w:hint="eastAsia"/>
          <w:sz w:val="24"/>
          <w:szCs w:val="24"/>
        </w:rPr>
        <w:t>刮涂胶粘剂层</w:t>
      </w:r>
      <w:r>
        <w:rPr>
          <w:rFonts w:hAnsi="宋体" w:hint="eastAsia"/>
          <w:sz w:val="24"/>
          <w:szCs w:val="24"/>
        </w:rPr>
        <w:t>；</w:t>
      </w:r>
    </w:p>
    <w:p w:rsidR="00C40D3D" w:rsidRDefault="00C40D3D" w:rsidP="00C40D3D">
      <w:pPr>
        <w:spacing w:line="360" w:lineRule="auto"/>
        <w:ind w:firstLineChars="200" w:firstLine="482"/>
        <w:rPr>
          <w:rFonts w:hAnsi="宋体"/>
          <w:sz w:val="24"/>
          <w:szCs w:val="24"/>
        </w:rPr>
      </w:pPr>
      <w:r w:rsidRPr="00343AE0">
        <w:rPr>
          <w:rFonts w:hAnsi="宋体"/>
          <w:b/>
          <w:sz w:val="24"/>
          <w:szCs w:val="24"/>
        </w:rPr>
        <w:t>3</w:t>
      </w:r>
      <w:r w:rsidR="00823D01">
        <w:rPr>
          <w:rFonts w:hAnsi="宋体" w:hint="eastAsia"/>
          <w:b/>
          <w:sz w:val="24"/>
          <w:szCs w:val="24"/>
        </w:rPr>
        <w:t xml:space="preserve">  </w:t>
      </w:r>
      <w:r w:rsidRPr="001F5B57">
        <w:rPr>
          <w:rFonts w:hAnsi="宋体" w:hint="eastAsia"/>
          <w:sz w:val="24"/>
          <w:szCs w:val="24"/>
        </w:rPr>
        <w:t>铺设</w:t>
      </w:r>
      <w:r w:rsidR="00ED14CF">
        <w:rPr>
          <w:rFonts w:hAnsi="宋体" w:hint="eastAsia"/>
          <w:sz w:val="24"/>
          <w:szCs w:val="24"/>
        </w:rPr>
        <w:t>预制缓冲层</w:t>
      </w:r>
      <w:r w:rsidRPr="001F5B57">
        <w:rPr>
          <w:rFonts w:hAnsi="宋体" w:hint="eastAsia"/>
          <w:sz w:val="24"/>
          <w:szCs w:val="24"/>
        </w:rPr>
        <w:t>卷材</w:t>
      </w:r>
      <w:r>
        <w:rPr>
          <w:rFonts w:hAnsi="宋体" w:hint="eastAsia"/>
          <w:sz w:val="24"/>
          <w:szCs w:val="24"/>
        </w:rPr>
        <w:t>/</w:t>
      </w:r>
      <w:r>
        <w:rPr>
          <w:rFonts w:hAnsi="宋体" w:hint="eastAsia"/>
          <w:sz w:val="24"/>
          <w:szCs w:val="24"/>
        </w:rPr>
        <w:t>块材；</w:t>
      </w:r>
    </w:p>
    <w:p w:rsidR="00ED14CF" w:rsidRDefault="00ED14CF" w:rsidP="00ED14CF">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Pr>
          <w:rFonts w:hAnsi="宋体" w:hint="eastAsia"/>
          <w:sz w:val="24"/>
          <w:szCs w:val="24"/>
        </w:rPr>
        <w:t>防滑层施工；</w:t>
      </w:r>
    </w:p>
    <w:p w:rsidR="00C40D3D" w:rsidRDefault="00ED14CF" w:rsidP="00C40D3D">
      <w:pPr>
        <w:spacing w:line="360" w:lineRule="auto"/>
        <w:ind w:firstLineChars="200" w:firstLine="482"/>
        <w:rPr>
          <w:rFonts w:hAnsi="宋体"/>
          <w:sz w:val="24"/>
          <w:szCs w:val="24"/>
        </w:rPr>
      </w:pPr>
      <w:r>
        <w:rPr>
          <w:rFonts w:hAnsi="宋体"/>
          <w:b/>
          <w:sz w:val="24"/>
          <w:szCs w:val="24"/>
        </w:rPr>
        <w:t>5</w:t>
      </w:r>
      <w:r w:rsidR="00823D01">
        <w:rPr>
          <w:rFonts w:hAnsi="宋体" w:hint="eastAsia"/>
          <w:b/>
          <w:sz w:val="24"/>
          <w:szCs w:val="24"/>
        </w:rPr>
        <w:t xml:space="preserve">  </w:t>
      </w:r>
      <w:r w:rsidR="00C40D3D" w:rsidRPr="00DD6041">
        <w:rPr>
          <w:rFonts w:hAnsi="宋体" w:hint="eastAsia"/>
          <w:sz w:val="24"/>
          <w:szCs w:val="24"/>
        </w:rPr>
        <w:t>划线。</w:t>
      </w:r>
    </w:p>
    <w:p w:rsidR="00C40D3D" w:rsidRDefault="00C40D3D" w:rsidP="00C40D3D">
      <w:pPr>
        <w:spacing w:line="360" w:lineRule="auto"/>
        <w:rPr>
          <w:sz w:val="24"/>
          <w:szCs w:val="24"/>
        </w:rPr>
      </w:pPr>
      <w:r w:rsidRPr="003D3467">
        <w:rPr>
          <w:rFonts w:hint="eastAsia"/>
          <w:b/>
          <w:sz w:val="24"/>
          <w:szCs w:val="24"/>
        </w:rPr>
        <w:lastRenderedPageBreak/>
        <w:t>6</w:t>
      </w:r>
      <w:r w:rsidRPr="003D3467">
        <w:rPr>
          <w:b/>
          <w:sz w:val="24"/>
          <w:szCs w:val="24"/>
        </w:rPr>
        <w:t>.3.</w:t>
      </w:r>
      <w:r w:rsidR="00ED14CF">
        <w:rPr>
          <w:b/>
          <w:sz w:val="24"/>
          <w:szCs w:val="24"/>
        </w:rPr>
        <w:t>21</w:t>
      </w:r>
      <w:r w:rsidR="00823D01">
        <w:rPr>
          <w:rFonts w:hint="eastAsia"/>
          <w:b/>
          <w:sz w:val="24"/>
          <w:szCs w:val="24"/>
        </w:rPr>
        <w:t xml:space="preserve">  </w:t>
      </w:r>
      <w:r w:rsidR="00ED14CF" w:rsidRPr="00ED14CF">
        <w:rPr>
          <w:rFonts w:hint="eastAsia"/>
          <w:sz w:val="24"/>
          <w:szCs w:val="24"/>
        </w:rPr>
        <w:t>预制缓冲层</w:t>
      </w:r>
      <w:r w:rsidRPr="003D3467">
        <w:rPr>
          <w:rFonts w:hint="eastAsia"/>
          <w:sz w:val="24"/>
          <w:szCs w:val="24"/>
        </w:rPr>
        <w:t>卷材铺装应符合下列规定：</w:t>
      </w:r>
    </w:p>
    <w:p w:rsidR="00ED14CF" w:rsidRDefault="00ED14CF" w:rsidP="00ED14CF">
      <w:pPr>
        <w:spacing w:line="360" w:lineRule="auto"/>
        <w:ind w:firstLineChars="200" w:firstLine="482"/>
        <w:rPr>
          <w:rFonts w:hAnsi="宋体"/>
          <w:sz w:val="24"/>
          <w:szCs w:val="24"/>
        </w:rPr>
      </w:pPr>
      <w:r>
        <w:rPr>
          <w:rFonts w:hAnsi="宋体"/>
          <w:b/>
          <w:sz w:val="24"/>
          <w:szCs w:val="24"/>
        </w:rPr>
        <w:t>1</w:t>
      </w:r>
      <w:r w:rsidR="00823D01">
        <w:rPr>
          <w:rFonts w:hAnsi="宋体" w:hint="eastAsia"/>
          <w:b/>
          <w:sz w:val="24"/>
          <w:szCs w:val="24"/>
        </w:rPr>
        <w:t xml:space="preserve">  </w:t>
      </w:r>
      <w:r>
        <w:rPr>
          <w:rFonts w:hAnsi="宋体" w:hint="eastAsia"/>
          <w:sz w:val="24"/>
          <w:szCs w:val="24"/>
        </w:rPr>
        <w:t>胶粘剂应按比例配制，应确保单位面积用量和厚度；</w:t>
      </w:r>
    </w:p>
    <w:p w:rsidR="00ED14CF" w:rsidRDefault="00ED14CF" w:rsidP="00ED14CF">
      <w:pPr>
        <w:spacing w:line="360" w:lineRule="auto"/>
        <w:ind w:firstLineChars="200" w:firstLine="482"/>
        <w:rPr>
          <w:rFonts w:hAnsi="宋体"/>
          <w:sz w:val="24"/>
          <w:szCs w:val="24"/>
        </w:rPr>
      </w:pPr>
      <w:r>
        <w:rPr>
          <w:rFonts w:hAnsi="宋体"/>
          <w:b/>
          <w:sz w:val="24"/>
          <w:szCs w:val="24"/>
        </w:rPr>
        <w:t>2</w:t>
      </w:r>
      <w:r w:rsidR="00823D01">
        <w:rPr>
          <w:rFonts w:hAnsi="宋体" w:hint="eastAsia"/>
          <w:b/>
          <w:sz w:val="24"/>
          <w:szCs w:val="24"/>
        </w:rPr>
        <w:t xml:space="preserve">  </w:t>
      </w:r>
      <w:r w:rsidRPr="003D3467">
        <w:rPr>
          <w:rFonts w:hAnsi="宋体" w:hint="eastAsia"/>
          <w:sz w:val="24"/>
          <w:szCs w:val="24"/>
        </w:rPr>
        <w:t>待</w:t>
      </w:r>
      <w:r>
        <w:rPr>
          <w:rFonts w:hAnsi="宋体" w:hint="eastAsia"/>
          <w:sz w:val="24"/>
          <w:szCs w:val="24"/>
        </w:rPr>
        <w:t>胶粘剂初凝时即可铺装卷材，铺装应平整、牢固，对接缝应紧密；</w:t>
      </w:r>
    </w:p>
    <w:p w:rsidR="00ED14CF" w:rsidRPr="00ED14CF" w:rsidRDefault="00ED14CF" w:rsidP="00ED14CF">
      <w:pPr>
        <w:spacing w:line="360" w:lineRule="auto"/>
        <w:ind w:firstLineChars="200" w:firstLine="482"/>
        <w:rPr>
          <w:rFonts w:hAnsi="宋体"/>
          <w:sz w:val="24"/>
          <w:szCs w:val="24"/>
        </w:rPr>
      </w:pPr>
      <w:r w:rsidRPr="00ED14CF">
        <w:rPr>
          <w:rFonts w:hAnsi="宋体" w:hint="eastAsia"/>
          <w:b/>
          <w:sz w:val="24"/>
          <w:szCs w:val="24"/>
        </w:rPr>
        <w:t>3</w:t>
      </w:r>
      <w:r w:rsidR="00823D01">
        <w:rPr>
          <w:rFonts w:hAnsi="宋体" w:hint="eastAsia"/>
          <w:b/>
          <w:sz w:val="24"/>
          <w:szCs w:val="24"/>
        </w:rPr>
        <w:t xml:space="preserve">  </w:t>
      </w:r>
      <w:r w:rsidRPr="00ED14CF">
        <w:rPr>
          <w:rFonts w:hAnsi="宋体" w:hint="eastAsia"/>
          <w:sz w:val="24"/>
          <w:szCs w:val="24"/>
        </w:rPr>
        <w:t>滚筒滚压后应及时抹平余胶；</w:t>
      </w:r>
    </w:p>
    <w:p w:rsidR="00ED14CF" w:rsidRPr="00ED14CF" w:rsidRDefault="00ED14CF" w:rsidP="00ED14CF">
      <w:pPr>
        <w:spacing w:line="360" w:lineRule="auto"/>
        <w:ind w:firstLineChars="200" w:firstLine="482"/>
        <w:rPr>
          <w:rFonts w:hAnsi="宋体"/>
          <w:b/>
          <w:sz w:val="24"/>
          <w:szCs w:val="24"/>
        </w:rPr>
      </w:pPr>
      <w:r>
        <w:rPr>
          <w:rFonts w:hAnsi="宋体" w:hint="eastAsia"/>
          <w:b/>
          <w:sz w:val="24"/>
          <w:szCs w:val="24"/>
        </w:rPr>
        <w:t>4</w:t>
      </w:r>
      <w:r w:rsidR="00823D01">
        <w:rPr>
          <w:rFonts w:hAnsi="宋体" w:hint="eastAsia"/>
          <w:b/>
          <w:sz w:val="24"/>
          <w:szCs w:val="24"/>
        </w:rPr>
        <w:t xml:space="preserve">  </w:t>
      </w:r>
      <w:r w:rsidRPr="00C4553C">
        <w:rPr>
          <w:rFonts w:hAnsi="宋体" w:hint="eastAsia"/>
          <w:sz w:val="24"/>
          <w:szCs w:val="24"/>
        </w:rPr>
        <w:t>对接缝</w:t>
      </w:r>
      <w:r w:rsidR="00C4553C">
        <w:rPr>
          <w:rFonts w:hAnsi="宋体" w:hint="eastAsia"/>
          <w:sz w:val="24"/>
          <w:szCs w:val="24"/>
        </w:rPr>
        <w:t>处</w:t>
      </w:r>
      <w:r w:rsidRPr="00C4553C">
        <w:rPr>
          <w:rFonts w:hAnsi="宋体" w:hint="eastAsia"/>
          <w:sz w:val="24"/>
          <w:szCs w:val="24"/>
        </w:rPr>
        <w:t>应用胶粘剂</w:t>
      </w:r>
      <w:r w:rsidR="00C4553C">
        <w:rPr>
          <w:rFonts w:hAnsi="宋体" w:hint="eastAsia"/>
          <w:sz w:val="24"/>
          <w:szCs w:val="24"/>
        </w:rPr>
        <w:t>灌注</w:t>
      </w:r>
      <w:r w:rsidRPr="00C4553C">
        <w:rPr>
          <w:rFonts w:hAnsi="宋体" w:hint="eastAsia"/>
          <w:sz w:val="24"/>
          <w:szCs w:val="24"/>
        </w:rPr>
        <w:t>并</w:t>
      </w:r>
      <w:r w:rsidR="00C4553C" w:rsidRPr="00C4553C">
        <w:rPr>
          <w:rFonts w:hAnsi="宋体" w:hint="eastAsia"/>
          <w:sz w:val="24"/>
          <w:szCs w:val="24"/>
        </w:rPr>
        <w:t>涂抹均匀，</w:t>
      </w:r>
      <w:r w:rsidR="00C4553C">
        <w:rPr>
          <w:rFonts w:hAnsi="宋体" w:hint="eastAsia"/>
          <w:sz w:val="24"/>
          <w:szCs w:val="24"/>
        </w:rPr>
        <w:t>不得出现翘边现象。</w:t>
      </w:r>
    </w:p>
    <w:p w:rsidR="003D3467" w:rsidRDefault="00C4553C" w:rsidP="00CD2E05">
      <w:pPr>
        <w:spacing w:line="360" w:lineRule="auto"/>
        <w:rPr>
          <w:bCs/>
          <w:sz w:val="24"/>
          <w:szCs w:val="24"/>
        </w:rPr>
      </w:pPr>
      <w:r>
        <w:rPr>
          <w:rFonts w:hint="eastAsia"/>
          <w:b/>
          <w:sz w:val="24"/>
          <w:szCs w:val="24"/>
        </w:rPr>
        <w:t>6</w:t>
      </w:r>
      <w:r>
        <w:rPr>
          <w:b/>
          <w:sz w:val="24"/>
          <w:szCs w:val="24"/>
        </w:rPr>
        <w:t xml:space="preserve">.3.22  </w:t>
      </w:r>
      <w:r w:rsidR="00A80646" w:rsidRPr="00A94AA7">
        <w:rPr>
          <w:rFonts w:hint="eastAsia"/>
          <w:bCs/>
          <w:sz w:val="24"/>
          <w:szCs w:val="24"/>
        </w:rPr>
        <w:t>防滑层按施工工艺分为撒颗粒工艺、喷颗粒工艺和自结纹工艺</w:t>
      </w:r>
      <w:r w:rsidR="00A80646">
        <w:rPr>
          <w:rFonts w:hint="eastAsia"/>
          <w:bCs/>
          <w:sz w:val="24"/>
          <w:szCs w:val="24"/>
        </w:rPr>
        <w:t>，施工工艺宜符合本规程第</w:t>
      </w:r>
      <w:r w:rsidR="00A80646">
        <w:rPr>
          <w:bCs/>
          <w:sz w:val="24"/>
          <w:szCs w:val="24"/>
        </w:rPr>
        <w:t>6.3.9</w:t>
      </w:r>
      <w:r w:rsidR="00A80646">
        <w:rPr>
          <w:rFonts w:hint="eastAsia"/>
          <w:bCs/>
          <w:sz w:val="24"/>
          <w:szCs w:val="24"/>
        </w:rPr>
        <w:t>条的规定。</w:t>
      </w:r>
    </w:p>
    <w:p w:rsidR="00D44EAF" w:rsidRPr="00672402" w:rsidRDefault="00D44EAF" w:rsidP="008C625C">
      <w:pPr>
        <w:keepNext/>
        <w:keepLines/>
        <w:spacing w:beforeLines="50" w:afterLines="50" w:line="360" w:lineRule="auto"/>
        <w:jc w:val="center"/>
        <w:outlineLvl w:val="1"/>
        <w:rPr>
          <w:rFonts w:eastAsia="黑体"/>
          <w:sz w:val="28"/>
          <w:szCs w:val="28"/>
        </w:rPr>
      </w:pPr>
      <w:bookmarkStart w:id="118" w:name="_Toc81404186"/>
      <w:r>
        <w:rPr>
          <w:rFonts w:eastAsia="黑体"/>
          <w:sz w:val="28"/>
          <w:szCs w:val="28"/>
        </w:rPr>
        <w:t>6</w:t>
      </w:r>
      <w:r w:rsidRPr="00672402">
        <w:rPr>
          <w:rFonts w:eastAsia="黑体"/>
          <w:sz w:val="28"/>
          <w:szCs w:val="28"/>
        </w:rPr>
        <w:t>.</w:t>
      </w:r>
      <w:r>
        <w:rPr>
          <w:rFonts w:eastAsia="黑体"/>
          <w:sz w:val="28"/>
          <w:szCs w:val="28"/>
        </w:rPr>
        <w:t>4</w:t>
      </w:r>
      <w:r w:rsidR="00823D01">
        <w:rPr>
          <w:rFonts w:eastAsia="黑体" w:hint="eastAsia"/>
          <w:sz w:val="28"/>
          <w:szCs w:val="28"/>
        </w:rPr>
        <w:t xml:space="preserve">  </w:t>
      </w:r>
      <w:r>
        <w:rPr>
          <w:rFonts w:eastAsia="黑体" w:hint="eastAsia"/>
          <w:sz w:val="28"/>
          <w:szCs w:val="28"/>
        </w:rPr>
        <w:t>球场面层施工</w:t>
      </w:r>
      <w:bookmarkEnd w:id="118"/>
    </w:p>
    <w:p w:rsidR="00D44EAF" w:rsidRPr="00DD6041" w:rsidRDefault="00D44EAF" w:rsidP="008C625C">
      <w:pPr>
        <w:keepNext/>
        <w:keepLines/>
        <w:spacing w:beforeLines="50" w:afterLines="50" w:line="360" w:lineRule="auto"/>
        <w:jc w:val="center"/>
        <w:outlineLvl w:val="1"/>
        <w:rPr>
          <w:rFonts w:eastAsia="黑体"/>
          <w:sz w:val="28"/>
          <w:szCs w:val="28"/>
        </w:rPr>
      </w:pPr>
      <w:bookmarkStart w:id="119" w:name="_Toc81404187"/>
      <w:r w:rsidRPr="00DD6041">
        <w:rPr>
          <w:rFonts w:eastAsia="黑体" w:hint="eastAsia"/>
          <w:sz w:val="28"/>
          <w:szCs w:val="28"/>
        </w:rPr>
        <w:t>I</w:t>
      </w:r>
      <w:r w:rsidR="00823D01">
        <w:rPr>
          <w:rFonts w:eastAsia="黑体" w:hint="eastAsia"/>
          <w:sz w:val="28"/>
          <w:szCs w:val="28"/>
        </w:rPr>
        <w:t xml:space="preserve">  </w:t>
      </w:r>
      <w:r w:rsidR="00D44476">
        <w:rPr>
          <w:rFonts w:eastAsia="黑体" w:hint="eastAsia"/>
          <w:sz w:val="28"/>
          <w:szCs w:val="28"/>
        </w:rPr>
        <w:t>丙烯酸面层球场</w:t>
      </w:r>
      <w:bookmarkEnd w:id="119"/>
    </w:p>
    <w:p w:rsidR="00870563" w:rsidRPr="00870563" w:rsidRDefault="00870563" w:rsidP="00870563">
      <w:pPr>
        <w:spacing w:line="360" w:lineRule="auto"/>
        <w:rPr>
          <w:sz w:val="24"/>
          <w:szCs w:val="24"/>
        </w:rPr>
      </w:pPr>
      <w:r w:rsidRPr="00870563">
        <w:rPr>
          <w:rFonts w:hint="eastAsia"/>
          <w:b/>
          <w:sz w:val="24"/>
          <w:szCs w:val="24"/>
        </w:rPr>
        <w:t>6</w:t>
      </w:r>
      <w:r w:rsidRPr="00870563">
        <w:rPr>
          <w:b/>
          <w:sz w:val="24"/>
          <w:szCs w:val="24"/>
        </w:rPr>
        <w:t>.4.1</w:t>
      </w:r>
      <w:r w:rsidR="00823D01">
        <w:rPr>
          <w:rFonts w:hint="eastAsia"/>
          <w:b/>
          <w:sz w:val="24"/>
          <w:szCs w:val="24"/>
        </w:rPr>
        <w:t xml:space="preserve">  </w:t>
      </w:r>
      <w:r w:rsidRPr="00870563">
        <w:rPr>
          <w:rFonts w:hint="eastAsia"/>
          <w:sz w:val="24"/>
          <w:szCs w:val="24"/>
        </w:rPr>
        <w:t>丙烯酸面层分弹性和非弹性面层，宜按下列顺序施工</w:t>
      </w:r>
      <w:r>
        <w:rPr>
          <w:rFonts w:hint="eastAsia"/>
          <w:sz w:val="24"/>
          <w:szCs w:val="24"/>
        </w:rPr>
        <w:t>：</w:t>
      </w:r>
    </w:p>
    <w:p w:rsidR="00F35B6A" w:rsidRDefault="00F35B6A" w:rsidP="00F35B6A">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F35B6A" w:rsidRDefault="00F35B6A" w:rsidP="00F35B6A">
      <w:pPr>
        <w:spacing w:line="360" w:lineRule="auto"/>
        <w:ind w:firstLineChars="200" w:firstLine="482"/>
        <w:rPr>
          <w:rFonts w:hAnsi="宋体"/>
          <w:sz w:val="24"/>
          <w:szCs w:val="24"/>
        </w:rPr>
      </w:pPr>
      <w:r w:rsidRPr="00F35B6A">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封闭层施工（必要时）；</w:t>
      </w:r>
    </w:p>
    <w:p w:rsidR="00870563" w:rsidRPr="00F35B6A" w:rsidRDefault="00F35B6A" w:rsidP="00F35B6A">
      <w:pPr>
        <w:spacing w:line="360" w:lineRule="auto"/>
        <w:ind w:firstLineChars="200" w:firstLine="482"/>
        <w:rPr>
          <w:rFonts w:hAnsi="宋体"/>
          <w:sz w:val="24"/>
          <w:szCs w:val="24"/>
        </w:rPr>
      </w:pPr>
      <w:r>
        <w:rPr>
          <w:rFonts w:hAnsi="宋体"/>
          <w:b/>
          <w:sz w:val="24"/>
          <w:szCs w:val="24"/>
        </w:rPr>
        <w:t>3</w:t>
      </w:r>
      <w:r w:rsidR="00823D01">
        <w:rPr>
          <w:rFonts w:hAnsi="宋体" w:hint="eastAsia"/>
          <w:b/>
          <w:sz w:val="24"/>
          <w:szCs w:val="24"/>
        </w:rPr>
        <w:t xml:space="preserve">  </w:t>
      </w:r>
      <w:r w:rsidR="00870563" w:rsidRPr="00F35B6A">
        <w:rPr>
          <w:rFonts w:hAnsi="宋体" w:hint="eastAsia"/>
          <w:sz w:val="24"/>
          <w:szCs w:val="24"/>
        </w:rPr>
        <w:t>刮涂底层</w:t>
      </w:r>
      <w:r>
        <w:rPr>
          <w:rFonts w:hAnsi="宋体" w:hint="eastAsia"/>
          <w:sz w:val="24"/>
          <w:szCs w:val="24"/>
        </w:rPr>
        <w:t>；</w:t>
      </w:r>
    </w:p>
    <w:p w:rsidR="00F35B6A" w:rsidRPr="00F35B6A" w:rsidRDefault="00F35B6A" w:rsidP="00F35B6A">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sidRPr="00F35B6A">
        <w:rPr>
          <w:rFonts w:hAnsi="宋体" w:hint="eastAsia"/>
          <w:sz w:val="24"/>
          <w:szCs w:val="24"/>
        </w:rPr>
        <w:t>对于弹性面层，刮涂弹性层</w:t>
      </w:r>
      <w:r>
        <w:rPr>
          <w:rFonts w:hAnsi="宋体" w:hint="eastAsia"/>
          <w:sz w:val="24"/>
          <w:szCs w:val="24"/>
        </w:rPr>
        <w:t>；</w:t>
      </w:r>
    </w:p>
    <w:p w:rsidR="00870563" w:rsidRPr="00F35B6A" w:rsidRDefault="00F35B6A" w:rsidP="00F35B6A">
      <w:pPr>
        <w:spacing w:line="360" w:lineRule="auto"/>
        <w:ind w:firstLineChars="200" w:firstLine="482"/>
        <w:rPr>
          <w:rFonts w:hAnsi="宋体"/>
          <w:sz w:val="24"/>
          <w:szCs w:val="24"/>
        </w:rPr>
      </w:pPr>
      <w:r>
        <w:rPr>
          <w:rFonts w:hAnsi="宋体"/>
          <w:b/>
          <w:sz w:val="24"/>
          <w:szCs w:val="24"/>
        </w:rPr>
        <w:t>5</w:t>
      </w:r>
      <w:r w:rsidR="00823D01">
        <w:rPr>
          <w:rFonts w:hAnsi="宋体" w:hint="eastAsia"/>
          <w:b/>
          <w:sz w:val="24"/>
          <w:szCs w:val="24"/>
        </w:rPr>
        <w:t xml:space="preserve">  </w:t>
      </w:r>
      <w:r w:rsidR="00870563" w:rsidRPr="00F35B6A">
        <w:rPr>
          <w:rFonts w:hAnsi="宋体" w:hint="eastAsia"/>
          <w:sz w:val="24"/>
          <w:szCs w:val="24"/>
        </w:rPr>
        <w:t>刮涂中间层</w:t>
      </w:r>
      <w:r>
        <w:rPr>
          <w:rFonts w:hAnsi="宋体" w:hint="eastAsia"/>
          <w:sz w:val="24"/>
          <w:szCs w:val="24"/>
        </w:rPr>
        <w:t>；</w:t>
      </w:r>
    </w:p>
    <w:p w:rsidR="00870563" w:rsidRPr="00870563" w:rsidRDefault="00F35B6A" w:rsidP="00F35B6A">
      <w:pPr>
        <w:spacing w:line="360" w:lineRule="auto"/>
        <w:ind w:firstLineChars="200" w:firstLine="482"/>
        <w:rPr>
          <w:sz w:val="24"/>
          <w:szCs w:val="24"/>
        </w:rPr>
      </w:pPr>
      <w:r>
        <w:rPr>
          <w:b/>
          <w:sz w:val="24"/>
          <w:szCs w:val="24"/>
        </w:rPr>
        <w:t>6</w:t>
      </w:r>
      <w:r w:rsidR="00823D01">
        <w:rPr>
          <w:rFonts w:hint="eastAsia"/>
          <w:b/>
          <w:sz w:val="24"/>
          <w:szCs w:val="24"/>
        </w:rPr>
        <w:t xml:space="preserve">  </w:t>
      </w:r>
      <w:r w:rsidR="00870563" w:rsidRPr="00870563">
        <w:rPr>
          <w:rFonts w:hint="eastAsia"/>
          <w:sz w:val="24"/>
          <w:szCs w:val="24"/>
        </w:rPr>
        <w:t>刮涂</w:t>
      </w:r>
      <w:r w:rsidR="00870563" w:rsidRPr="00F35B6A">
        <w:rPr>
          <w:rFonts w:hAnsi="宋体" w:hint="eastAsia"/>
          <w:sz w:val="24"/>
          <w:szCs w:val="24"/>
        </w:rPr>
        <w:t>防滑层</w:t>
      </w:r>
      <w:r>
        <w:rPr>
          <w:rFonts w:hAnsi="宋体" w:hint="eastAsia"/>
          <w:sz w:val="24"/>
          <w:szCs w:val="24"/>
        </w:rPr>
        <w:t>；</w:t>
      </w:r>
    </w:p>
    <w:p w:rsidR="00870563" w:rsidRPr="00870563" w:rsidRDefault="00F35B6A" w:rsidP="00F35B6A">
      <w:pPr>
        <w:spacing w:line="360" w:lineRule="auto"/>
        <w:ind w:firstLineChars="200" w:firstLine="482"/>
        <w:rPr>
          <w:sz w:val="24"/>
          <w:szCs w:val="24"/>
        </w:rPr>
      </w:pPr>
      <w:r>
        <w:rPr>
          <w:b/>
          <w:sz w:val="24"/>
          <w:szCs w:val="24"/>
        </w:rPr>
        <w:t>7</w:t>
      </w:r>
      <w:r w:rsidR="00823D01">
        <w:rPr>
          <w:rFonts w:hint="eastAsia"/>
          <w:b/>
          <w:sz w:val="24"/>
          <w:szCs w:val="24"/>
        </w:rPr>
        <w:t xml:space="preserve">  </w:t>
      </w:r>
      <w:r w:rsidR="00870563" w:rsidRPr="00870563">
        <w:rPr>
          <w:rFonts w:hint="eastAsia"/>
          <w:sz w:val="24"/>
          <w:szCs w:val="24"/>
        </w:rPr>
        <w:t>刮涂饰面层</w:t>
      </w:r>
      <w:r>
        <w:rPr>
          <w:rFonts w:hint="eastAsia"/>
          <w:sz w:val="24"/>
          <w:szCs w:val="24"/>
        </w:rPr>
        <w:t>；</w:t>
      </w:r>
    </w:p>
    <w:p w:rsidR="00870563" w:rsidRPr="00F35B6A" w:rsidRDefault="00F35B6A" w:rsidP="00F35B6A">
      <w:pPr>
        <w:spacing w:line="360" w:lineRule="auto"/>
        <w:ind w:firstLineChars="200" w:firstLine="482"/>
        <w:rPr>
          <w:sz w:val="24"/>
          <w:szCs w:val="24"/>
        </w:rPr>
      </w:pPr>
      <w:r>
        <w:rPr>
          <w:b/>
          <w:sz w:val="24"/>
          <w:szCs w:val="24"/>
        </w:rPr>
        <w:t>8</w:t>
      </w:r>
      <w:r w:rsidR="00823D01">
        <w:rPr>
          <w:rFonts w:hint="eastAsia"/>
          <w:b/>
          <w:sz w:val="24"/>
          <w:szCs w:val="24"/>
        </w:rPr>
        <w:t xml:space="preserve">  </w:t>
      </w:r>
      <w:r w:rsidR="00870563" w:rsidRPr="00F35B6A">
        <w:rPr>
          <w:rFonts w:hint="eastAsia"/>
          <w:sz w:val="24"/>
          <w:szCs w:val="24"/>
        </w:rPr>
        <w:t>划线。</w:t>
      </w:r>
    </w:p>
    <w:p w:rsidR="009A0CBE" w:rsidRDefault="00C749F1" w:rsidP="00C749F1">
      <w:pPr>
        <w:spacing w:line="360" w:lineRule="auto"/>
        <w:rPr>
          <w:sz w:val="24"/>
          <w:szCs w:val="24"/>
        </w:rPr>
      </w:pPr>
      <w:r w:rsidRPr="00870563">
        <w:rPr>
          <w:rFonts w:hint="eastAsia"/>
          <w:b/>
          <w:sz w:val="24"/>
          <w:szCs w:val="24"/>
        </w:rPr>
        <w:t>6</w:t>
      </w:r>
      <w:r w:rsidRPr="00870563">
        <w:rPr>
          <w:b/>
          <w:sz w:val="24"/>
          <w:szCs w:val="24"/>
        </w:rPr>
        <w:t>.4.</w:t>
      </w:r>
      <w:r>
        <w:rPr>
          <w:b/>
          <w:sz w:val="24"/>
          <w:szCs w:val="24"/>
        </w:rPr>
        <w:t>2</w:t>
      </w:r>
      <w:r w:rsidR="00823D01">
        <w:rPr>
          <w:rFonts w:hint="eastAsia"/>
          <w:b/>
          <w:sz w:val="24"/>
          <w:szCs w:val="24"/>
        </w:rPr>
        <w:t xml:space="preserve">  </w:t>
      </w:r>
      <w:r w:rsidR="009A0CBE" w:rsidRPr="00870563">
        <w:rPr>
          <w:rFonts w:hint="eastAsia"/>
          <w:sz w:val="24"/>
          <w:szCs w:val="24"/>
        </w:rPr>
        <w:t>丙烯酸面层</w:t>
      </w:r>
      <w:r w:rsidR="009A0CBE">
        <w:rPr>
          <w:rFonts w:hint="eastAsia"/>
          <w:sz w:val="24"/>
          <w:szCs w:val="24"/>
        </w:rPr>
        <w:t>的施工宜符合下列规定：</w:t>
      </w:r>
    </w:p>
    <w:p w:rsidR="001E42B0" w:rsidRDefault="009A0CBE" w:rsidP="009A0CBE">
      <w:pPr>
        <w:spacing w:line="360" w:lineRule="auto"/>
        <w:ind w:firstLineChars="200" w:firstLine="482"/>
        <w:rPr>
          <w:sz w:val="24"/>
          <w:szCs w:val="24"/>
        </w:rPr>
      </w:pPr>
      <w:r w:rsidRPr="009A0CBE">
        <w:rPr>
          <w:rFonts w:hint="eastAsia"/>
          <w:b/>
          <w:sz w:val="24"/>
          <w:szCs w:val="24"/>
        </w:rPr>
        <w:t>1</w:t>
      </w:r>
      <w:r w:rsidR="00823D01">
        <w:rPr>
          <w:rFonts w:hint="eastAsia"/>
          <w:b/>
          <w:sz w:val="24"/>
          <w:szCs w:val="24"/>
        </w:rPr>
        <w:t xml:space="preserve">  </w:t>
      </w:r>
      <w:r w:rsidR="001E42B0">
        <w:rPr>
          <w:rFonts w:hint="eastAsia"/>
          <w:sz w:val="24"/>
          <w:szCs w:val="24"/>
        </w:rPr>
        <w:t>后一工序的材料应待前一工序的材料完全固化后方可施工；</w:t>
      </w:r>
    </w:p>
    <w:p w:rsidR="00C749F1" w:rsidRDefault="001E42B0" w:rsidP="009A0CBE">
      <w:pPr>
        <w:spacing w:line="360" w:lineRule="auto"/>
        <w:ind w:firstLineChars="200" w:firstLine="482"/>
        <w:rPr>
          <w:sz w:val="24"/>
          <w:szCs w:val="24"/>
        </w:rPr>
      </w:pPr>
      <w:r w:rsidRPr="001E42B0">
        <w:rPr>
          <w:b/>
          <w:sz w:val="24"/>
          <w:szCs w:val="24"/>
        </w:rPr>
        <w:t>2</w:t>
      </w:r>
      <w:r w:rsidR="00823D01">
        <w:rPr>
          <w:rFonts w:hint="eastAsia"/>
          <w:b/>
          <w:sz w:val="24"/>
          <w:szCs w:val="24"/>
        </w:rPr>
        <w:t xml:space="preserve">  </w:t>
      </w:r>
      <w:r>
        <w:rPr>
          <w:rFonts w:hint="eastAsia"/>
          <w:sz w:val="24"/>
          <w:szCs w:val="24"/>
        </w:rPr>
        <w:t>每一工序的材料应分</w:t>
      </w:r>
      <w:r w:rsidR="00D95D87">
        <w:rPr>
          <w:rFonts w:hint="eastAsia"/>
          <w:sz w:val="24"/>
          <w:szCs w:val="24"/>
        </w:rPr>
        <w:t>道</w:t>
      </w:r>
      <w:r w:rsidR="009A0CBE">
        <w:rPr>
          <w:rFonts w:hint="eastAsia"/>
          <w:sz w:val="24"/>
          <w:szCs w:val="24"/>
        </w:rPr>
        <w:t>刮涂施工，</w:t>
      </w:r>
      <w:r w:rsidR="00D95D87">
        <w:rPr>
          <w:rFonts w:hint="eastAsia"/>
          <w:sz w:val="24"/>
          <w:szCs w:val="24"/>
        </w:rPr>
        <w:t>后一工序第一道材料的刮涂方向应垂直于前一工序最后一道</w:t>
      </w:r>
      <w:r w:rsidR="00E76C99">
        <w:rPr>
          <w:rFonts w:hint="eastAsia"/>
          <w:sz w:val="24"/>
          <w:szCs w:val="24"/>
        </w:rPr>
        <w:t>材料</w:t>
      </w:r>
      <w:r w:rsidR="00D95D87">
        <w:rPr>
          <w:rFonts w:hint="eastAsia"/>
          <w:sz w:val="24"/>
          <w:szCs w:val="24"/>
        </w:rPr>
        <w:t>的</w:t>
      </w:r>
      <w:r w:rsidR="00C57390">
        <w:rPr>
          <w:rFonts w:hint="eastAsia"/>
          <w:sz w:val="24"/>
          <w:szCs w:val="24"/>
        </w:rPr>
        <w:t>刮涂</w:t>
      </w:r>
      <w:r w:rsidR="00D95D87">
        <w:rPr>
          <w:rFonts w:hint="eastAsia"/>
          <w:sz w:val="24"/>
          <w:szCs w:val="24"/>
        </w:rPr>
        <w:t>方向，且同一工序</w:t>
      </w:r>
      <w:r w:rsidR="009A0CBE">
        <w:rPr>
          <w:rFonts w:hint="eastAsia"/>
          <w:sz w:val="24"/>
          <w:szCs w:val="24"/>
        </w:rPr>
        <w:t>前后两道涂层的刮涂方向应</w:t>
      </w:r>
      <w:r>
        <w:rPr>
          <w:rFonts w:hint="eastAsia"/>
          <w:sz w:val="24"/>
          <w:szCs w:val="24"/>
        </w:rPr>
        <w:t>互</w:t>
      </w:r>
      <w:r w:rsidR="009A0CBE">
        <w:rPr>
          <w:rFonts w:hint="eastAsia"/>
          <w:sz w:val="24"/>
          <w:szCs w:val="24"/>
        </w:rPr>
        <w:t>相垂直；</w:t>
      </w:r>
    </w:p>
    <w:p w:rsidR="009A0CBE" w:rsidRDefault="00E76C99" w:rsidP="009A0CBE">
      <w:pPr>
        <w:spacing w:line="360" w:lineRule="auto"/>
        <w:ind w:firstLineChars="200" w:firstLine="482"/>
        <w:rPr>
          <w:sz w:val="24"/>
          <w:szCs w:val="24"/>
        </w:rPr>
      </w:pPr>
      <w:r>
        <w:rPr>
          <w:b/>
          <w:sz w:val="24"/>
          <w:szCs w:val="24"/>
        </w:rPr>
        <w:t>3</w:t>
      </w:r>
      <w:r w:rsidR="00823D01">
        <w:rPr>
          <w:rFonts w:hint="eastAsia"/>
          <w:b/>
          <w:sz w:val="24"/>
          <w:szCs w:val="24"/>
        </w:rPr>
        <w:t xml:space="preserve">  </w:t>
      </w:r>
      <w:r w:rsidRPr="00E76C99">
        <w:rPr>
          <w:rFonts w:hint="eastAsia"/>
          <w:sz w:val="24"/>
          <w:szCs w:val="24"/>
        </w:rPr>
        <w:t>每一工序的施工厚度应符合设计要求；</w:t>
      </w:r>
    </w:p>
    <w:p w:rsidR="00076005" w:rsidRDefault="00076005" w:rsidP="009A0CBE">
      <w:pPr>
        <w:spacing w:line="360" w:lineRule="auto"/>
        <w:ind w:firstLineChars="200" w:firstLine="482"/>
        <w:rPr>
          <w:b/>
          <w:sz w:val="24"/>
          <w:szCs w:val="24"/>
        </w:rPr>
      </w:pPr>
      <w:r>
        <w:rPr>
          <w:rFonts w:hint="eastAsia"/>
          <w:b/>
          <w:sz w:val="24"/>
          <w:szCs w:val="24"/>
        </w:rPr>
        <w:t>4</w:t>
      </w:r>
      <w:r w:rsidR="00823D01">
        <w:rPr>
          <w:rFonts w:hint="eastAsia"/>
          <w:b/>
          <w:sz w:val="24"/>
          <w:szCs w:val="24"/>
        </w:rPr>
        <w:t xml:space="preserve">  </w:t>
      </w:r>
      <w:r w:rsidRPr="00E76C99">
        <w:rPr>
          <w:rFonts w:hint="eastAsia"/>
          <w:sz w:val="24"/>
          <w:szCs w:val="24"/>
        </w:rPr>
        <w:t>施工过程中应确保</w:t>
      </w:r>
      <w:r>
        <w:rPr>
          <w:rFonts w:hint="eastAsia"/>
          <w:sz w:val="24"/>
          <w:szCs w:val="24"/>
        </w:rPr>
        <w:t>底层、弹性层、中间层和防滑层混合料的均匀</w:t>
      </w:r>
      <w:r w:rsidR="00210B0C">
        <w:rPr>
          <w:rFonts w:hint="eastAsia"/>
          <w:sz w:val="24"/>
          <w:szCs w:val="24"/>
        </w:rPr>
        <w:t>性</w:t>
      </w:r>
      <w:r>
        <w:rPr>
          <w:rFonts w:hint="eastAsia"/>
          <w:sz w:val="24"/>
          <w:szCs w:val="24"/>
        </w:rPr>
        <w:t>；</w:t>
      </w:r>
    </w:p>
    <w:p w:rsidR="00E76C99" w:rsidRPr="009A0CBE" w:rsidRDefault="00076005" w:rsidP="009A0CBE">
      <w:pPr>
        <w:spacing w:line="360" w:lineRule="auto"/>
        <w:ind w:firstLineChars="200" w:firstLine="482"/>
        <w:rPr>
          <w:b/>
          <w:sz w:val="24"/>
          <w:szCs w:val="24"/>
        </w:rPr>
      </w:pPr>
      <w:r>
        <w:rPr>
          <w:b/>
          <w:sz w:val="24"/>
          <w:szCs w:val="24"/>
        </w:rPr>
        <w:t>5</w:t>
      </w:r>
      <w:r w:rsidR="00823D01">
        <w:rPr>
          <w:rFonts w:hint="eastAsia"/>
          <w:b/>
          <w:sz w:val="24"/>
          <w:szCs w:val="24"/>
        </w:rPr>
        <w:t xml:space="preserve">  </w:t>
      </w:r>
      <w:r w:rsidR="00E76C99" w:rsidRPr="00E76C99">
        <w:rPr>
          <w:rFonts w:hint="eastAsia"/>
          <w:sz w:val="24"/>
          <w:szCs w:val="24"/>
        </w:rPr>
        <w:t>材料应刮涂均匀，各层材料应结合牢固。</w:t>
      </w:r>
    </w:p>
    <w:p w:rsidR="00E33672" w:rsidRPr="00DD6041" w:rsidRDefault="00E33672" w:rsidP="008C625C">
      <w:pPr>
        <w:keepNext/>
        <w:keepLines/>
        <w:spacing w:beforeLines="50" w:afterLines="50" w:line="360" w:lineRule="auto"/>
        <w:jc w:val="center"/>
        <w:outlineLvl w:val="1"/>
        <w:rPr>
          <w:rFonts w:eastAsia="黑体"/>
          <w:sz w:val="28"/>
          <w:szCs w:val="28"/>
        </w:rPr>
      </w:pPr>
      <w:bookmarkStart w:id="120" w:name="_Toc81404188"/>
      <w:r w:rsidRPr="00DD6041">
        <w:rPr>
          <w:rFonts w:eastAsia="黑体" w:hint="eastAsia"/>
          <w:sz w:val="28"/>
          <w:szCs w:val="28"/>
        </w:rPr>
        <w:lastRenderedPageBreak/>
        <w:t>I</w:t>
      </w:r>
      <w:r>
        <w:rPr>
          <w:rFonts w:eastAsia="黑体"/>
          <w:sz w:val="28"/>
          <w:szCs w:val="28"/>
        </w:rPr>
        <w:t xml:space="preserve">I  </w:t>
      </w:r>
      <w:r>
        <w:rPr>
          <w:rFonts w:eastAsia="黑体" w:hint="eastAsia"/>
          <w:sz w:val="28"/>
          <w:szCs w:val="28"/>
        </w:rPr>
        <w:t>聚氨酯面层球场</w:t>
      </w:r>
      <w:bookmarkEnd w:id="120"/>
    </w:p>
    <w:p w:rsidR="00E33672" w:rsidRPr="00870563" w:rsidRDefault="00E33672" w:rsidP="00E33672">
      <w:pPr>
        <w:spacing w:line="360" w:lineRule="auto"/>
        <w:rPr>
          <w:sz w:val="24"/>
          <w:szCs w:val="24"/>
        </w:rPr>
      </w:pPr>
      <w:r w:rsidRPr="00870563">
        <w:rPr>
          <w:rFonts w:hint="eastAsia"/>
          <w:b/>
          <w:sz w:val="24"/>
          <w:szCs w:val="24"/>
        </w:rPr>
        <w:t>6</w:t>
      </w:r>
      <w:r w:rsidRPr="00870563">
        <w:rPr>
          <w:b/>
          <w:sz w:val="24"/>
          <w:szCs w:val="24"/>
        </w:rPr>
        <w:t>.4.</w:t>
      </w:r>
      <w:r w:rsidR="00FF1B78">
        <w:rPr>
          <w:b/>
          <w:sz w:val="24"/>
          <w:szCs w:val="24"/>
        </w:rPr>
        <w:t>3</w:t>
      </w:r>
      <w:r w:rsidR="00823D01">
        <w:rPr>
          <w:rFonts w:hint="eastAsia"/>
          <w:b/>
          <w:sz w:val="24"/>
          <w:szCs w:val="24"/>
        </w:rPr>
        <w:t xml:space="preserve">  </w:t>
      </w:r>
      <w:r w:rsidR="00A542BF">
        <w:rPr>
          <w:rFonts w:hint="eastAsia"/>
          <w:sz w:val="24"/>
          <w:szCs w:val="24"/>
        </w:rPr>
        <w:t>聚氨酯</w:t>
      </w:r>
      <w:r w:rsidRPr="00870563">
        <w:rPr>
          <w:rFonts w:hint="eastAsia"/>
          <w:sz w:val="24"/>
          <w:szCs w:val="24"/>
        </w:rPr>
        <w:t>面层宜按下列顺序施工</w:t>
      </w:r>
      <w:r>
        <w:rPr>
          <w:rFonts w:hint="eastAsia"/>
          <w:sz w:val="24"/>
          <w:szCs w:val="24"/>
        </w:rPr>
        <w:t>：</w:t>
      </w:r>
    </w:p>
    <w:p w:rsidR="00E33672" w:rsidRDefault="00E33672" w:rsidP="00E33672">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E33672" w:rsidRDefault="00E33672" w:rsidP="00E33672">
      <w:pPr>
        <w:spacing w:line="360" w:lineRule="auto"/>
        <w:ind w:firstLineChars="200" w:firstLine="482"/>
        <w:rPr>
          <w:rFonts w:hAnsi="宋体"/>
          <w:sz w:val="24"/>
          <w:szCs w:val="24"/>
        </w:rPr>
      </w:pPr>
      <w:r w:rsidRPr="00F35B6A">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w:t>
      </w:r>
    </w:p>
    <w:p w:rsidR="00E33672" w:rsidRPr="00F35B6A" w:rsidRDefault="00E33672" w:rsidP="00E33672">
      <w:pPr>
        <w:spacing w:line="360" w:lineRule="auto"/>
        <w:ind w:firstLineChars="200" w:firstLine="482"/>
        <w:rPr>
          <w:rFonts w:hAnsi="宋体"/>
          <w:sz w:val="24"/>
          <w:szCs w:val="24"/>
        </w:rPr>
      </w:pPr>
      <w:r>
        <w:rPr>
          <w:rFonts w:hAnsi="宋体"/>
          <w:b/>
          <w:sz w:val="24"/>
          <w:szCs w:val="24"/>
        </w:rPr>
        <w:t>3</w:t>
      </w:r>
      <w:r w:rsidR="00823D01">
        <w:rPr>
          <w:rFonts w:hAnsi="宋体" w:hint="eastAsia"/>
          <w:b/>
          <w:sz w:val="24"/>
          <w:szCs w:val="24"/>
        </w:rPr>
        <w:t xml:space="preserve">  </w:t>
      </w:r>
      <w:r w:rsidR="00B908E7">
        <w:rPr>
          <w:rFonts w:hAnsi="宋体" w:hint="eastAsia"/>
          <w:sz w:val="24"/>
          <w:szCs w:val="24"/>
        </w:rPr>
        <w:t>聚氨酯缓冲层施工</w:t>
      </w:r>
      <w:r>
        <w:rPr>
          <w:rFonts w:hAnsi="宋体" w:hint="eastAsia"/>
          <w:sz w:val="24"/>
          <w:szCs w:val="24"/>
        </w:rPr>
        <w:t>；</w:t>
      </w:r>
    </w:p>
    <w:p w:rsidR="00E33672" w:rsidRPr="00F35B6A" w:rsidRDefault="00B908E7" w:rsidP="00E33672">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Pr>
          <w:rFonts w:hAnsi="宋体" w:hint="eastAsia"/>
          <w:sz w:val="24"/>
          <w:szCs w:val="24"/>
        </w:rPr>
        <w:t>氨酯加强层施工</w:t>
      </w:r>
      <w:r w:rsidR="00E33672">
        <w:rPr>
          <w:rFonts w:hAnsi="宋体" w:hint="eastAsia"/>
          <w:sz w:val="24"/>
          <w:szCs w:val="24"/>
        </w:rPr>
        <w:t>；</w:t>
      </w:r>
    </w:p>
    <w:p w:rsidR="00E33672" w:rsidRPr="00870563" w:rsidRDefault="00B908E7" w:rsidP="00E33672">
      <w:pPr>
        <w:spacing w:line="360" w:lineRule="auto"/>
        <w:ind w:firstLineChars="200" w:firstLine="482"/>
        <w:rPr>
          <w:sz w:val="24"/>
          <w:szCs w:val="24"/>
        </w:rPr>
      </w:pPr>
      <w:r>
        <w:rPr>
          <w:b/>
          <w:sz w:val="24"/>
          <w:szCs w:val="24"/>
        </w:rPr>
        <w:t>5</w:t>
      </w:r>
      <w:r w:rsidR="00823D01">
        <w:rPr>
          <w:rFonts w:hint="eastAsia"/>
          <w:b/>
          <w:sz w:val="24"/>
          <w:szCs w:val="24"/>
        </w:rPr>
        <w:t xml:space="preserve">  </w:t>
      </w:r>
      <w:r>
        <w:rPr>
          <w:rFonts w:hint="eastAsia"/>
          <w:sz w:val="24"/>
          <w:szCs w:val="24"/>
        </w:rPr>
        <w:t>面</w:t>
      </w:r>
      <w:r w:rsidR="00E33672" w:rsidRPr="00F35B6A">
        <w:rPr>
          <w:rFonts w:hAnsi="宋体" w:hint="eastAsia"/>
          <w:sz w:val="24"/>
          <w:szCs w:val="24"/>
        </w:rPr>
        <w:t>层</w:t>
      </w:r>
      <w:r w:rsidR="00F12F90">
        <w:rPr>
          <w:rFonts w:hAnsi="宋体" w:hint="eastAsia"/>
          <w:sz w:val="24"/>
          <w:szCs w:val="24"/>
        </w:rPr>
        <w:t>施工</w:t>
      </w:r>
      <w:r w:rsidR="00E33672">
        <w:rPr>
          <w:rFonts w:hAnsi="宋体" w:hint="eastAsia"/>
          <w:sz w:val="24"/>
          <w:szCs w:val="24"/>
        </w:rPr>
        <w:t>；</w:t>
      </w:r>
    </w:p>
    <w:p w:rsidR="00E33672" w:rsidRPr="00F35B6A" w:rsidRDefault="00B908E7" w:rsidP="00E33672">
      <w:pPr>
        <w:spacing w:line="360" w:lineRule="auto"/>
        <w:ind w:firstLineChars="200" w:firstLine="482"/>
        <w:rPr>
          <w:sz w:val="24"/>
          <w:szCs w:val="24"/>
        </w:rPr>
      </w:pPr>
      <w:r>
        <w:rPr>
          <w:b/>
          <w:sz w:val="24"/>
          <w:szCs w:val="24"/>
        </w:rPr>
        <w:t>6</w:t>
      </w:r>
      <w:r w:rsidR="00823D01">
        <w:rPr>
          <w:rFonts w:hint="eastAsia"/>
          <w:b/>
          <w:sz w:val="24"/>
          <w:szCs w:val="24"/>
        </w:rPr>
        <w:t xml:space="preserve">  </w:t>
      </w:r>
      <w:r w:rsidR="00E33672" w:rsidRPr="00F35B6A">
        <w:rPr>
          <w:rFonts w:hint="eastAsia"/>
          <w:sz w:val="24"/>
          <w:szCs w:val="24"/>
        </w:rPr>
        <w:t>划线。</w:t>
      </w:r>
    </w:p>
    <w:p w:rsidR="00FF1B78" w:rsidRPr="00FF1B78" w:rsidRDefault="005A1919" w:rsidP="00FF1B78">
      <w:pPr>
        <w:spacing w:line="360" w:lineRule="auto"/>
        <w:rPr>
          <w:sz w:val="24"/>
          <w:szCs w:val="24"/>
        </w:rPr>
      </w:pPr>
      <w:r w:rsidRPr="00A542BF">
        <w:rPr>
          <w:b/>
          <w:sz w:val="24"/>
          <w:szCs w:val="24"/>
        </w:rPr>
        <w:t>6.4.4</w:t>
      </w:r>
      <w:r w:rsidR="00823D01">
        <w:rPr>
          <w:rFonts w:hint="eastAsia"/>
          <w:b/>
          <w:sz w:val="24"/>
          <w:szCs w:val="24"/>
        </w:rPr>
        <w:t xml:space="preserve">  </w:t>
      </w:r>
      <w:r w:rsidR="00A542BF">
        <w:rPr>
          <w:rFonts w:hint="eastAsia"/>
          <w:sz w:val="24"/>
          <w:szCs w:val="24"/>
        </w:rPr>
        <w:t>聚氨酯</w:t>
      </w:r>
      <w:r w:rsidR="00FF1B78" w:rsidRPr="00FF1B78">
        <w:rPr>
          <w:rFonts w:hint="eastAsia"/>
          <w:sz w:val="24"/>
          <w:szCs w:val="24"/>
        </w:rPr>
        <w:t>面层施工宜符合下列规定</w:t>
      </w:r>
      <w:r>
        <w:rPr>
          <w:rFonts w:hint="eastAsia"/>
          <w:sz w:val="24"/>
          <w:szCs w:val="24"/>
        </w:rPr>
        <w:t>：</w:t>
      </w:r>
    </w:p>
    <w:p w:rsidR="00FF1B78" w:rsidRPr="005A1919" w:rsidRDefault="00FF1B78" w:rsidP="005A1919">
      <w:pPr>
        <w:spacing w:line="360" w:lineRule="auto"/>
        <w:ind w:firstLineChars="200" w:firstLine="482"/>
        <w:rPr>
          <w:rFonts w:hAnsi="宋体"/>
          <w:sz w:val="24"/>
          <w:szCs w:val="24"/>
        </w:rPr>
      </w:pPr>
      <w:r w:rsidRPr="005A1919">
        <w:rPr>
          <w:rFonts w:hAnsi="宋体"/>
          <w:b/>
          <w:sz w:val="24"/>
          <w:szCs w:val="24"/>
        </w:rPr>
        <w:t>1</w:t>
      </w:r>
      <w:r w:rsidR="00823D01">
        <w:rPr>
          <w:rFonts w:hAnsi="宋体" w:hint="eastAsia"/>
          <w:b/>
          <w:sz w:val="24"/>
          <w:szCs w:val="24"/>
        </w:rPr>
        <w:t xml:space="preserve">  </w:t>
      </w:r>
      <w:r w:rsidRPr="005A1919">
        <w:rPr>
          <w:rFonts w:hAnsi="宋体" w:hint="eastAsia"/>
          <w:sz w:val="24"/>
          <w:szCs w:val="24"/>
        </w:rPr>
        <w:t>配料时，</w:t>
      </w:r>
      <w:r w:rsidR="003F4F14">
        <w:rPr>
          <w:rFonts w:hAnsi="宋体" w:hint="eastAsia"/>
          <w:sz w:val="24"/>
          <w:szCs w:val="24"/>
        </w:rPr>
        <w:t>每一工序的</w:t>
      </w:r>
      <w:r w:rsidRPr="005A1919">
        <w:rPr>
          <w:rFonts w:hAnsi="宋体" w:hint="eastAsia"/>
          <w:sz w:val="24"/>
          <w:szCs w:val="24"/>
        </w:rPr>
        <w:t>各组分</w:t>
      </w:r>
      <w:r w:rsidR="005A1919">
        <w:rPr>
          <w:rFonts w:hAnsi="宋体" w:hint="eastAsia"/>
          <w:sz w:val="24"/>
          <w:szCs w:val="24"/>
        </w:rPr>
        <w:t>应按配合比</w:t>
      </w:r>
      <w:r w:rsidRPr="005A1919">
        <w:rPr>
          <w:rFonts w:hAnsi="宋体" w:hint="eastAsia"/>
          <w:sz w:val="24"/>
          <w:szCs w:val="24"/>
        </w:rPr>
        <w:t>搅拌</w:t>
      </w:r>
      <w:r w:rsidR="005A1919">
        <w:rPr>
          <w:rFonts w:hAnsi="宋体" w:hint="eastAsia"/>
          <w:sz w:val="24"/>
          <w:szCs w:val="24"/>
        </w:rPr>
        <w:t>均匀；</w:t>
      </w:r>
    </w:p>
    <w:p w:rsidR="00FF1B78" w:rsidRPr="005A1919" w:rsidRDefault="00FF1B78" w:rsidP="005A1919">
      <w:pPr>
        <w:spacing w:line="360" w:lineRule="auto"/>
        <w:ind w:firstLineChars="200" w:firstLine="482"/>
        <w:rPr>
          <w:rFonts w:hAnsi="宋体"/>
          <w:sz w:val="24"/>
          <w:szCs w:val="24"/>
        </w:rPr>
      </w:pPr>
      <w:r w:rsidRPr="005A1919">
        <w:rPr>
          <w:rFonts w:hAnsi="宋体"/>
          <w:b/>
          <w:sz w:val="24"/>
          <w:szCs w:val="24"/>
        </w:rPr>
        <w:t>2</w:t>
      </w:r>
      <w:r w:rsidR="00823D01">
        <w:rPr>
          <w:rFonts w:hAnsi="宋体" w:hint="eastAsia"/>
          <w:b/>
          <w:sz w:val="24"/>
          <w:szCs w:val="24"/>
        </w:rPr>
        <w:t xml:space="preserve">  </w:t>
      </w:r>
      <w:r w:rsidRPr="005A1919">
        <w:rPr>
          <w:rFonts w:hAnsi="宋体" w:hint="eastAsia"/>
          <w:sz w:val="24"/>
          <w:szCs w:val="24"/>
        </w:rPr>
        <w:t>封闭层施工时应避免出现气泡</w:t>
      </w:r>
      <w:r w:rsidR="00A36621">
        <w:rPr>
          <w:rFonts w:hAnsi="宋体" w:hint="eastAsia"/>
          <w:sz w:val="24"/>
          <w:szCs w:val="24"/>
        </w:rPr>
        <w:t>，不得漏涂</w:t>
      </w:r>
      <w:r w:rsidR="005A1919">
        <w:rPr>
          <w:rFonts w:hAnsi="宋体" w:hint="eastAsia"/>
          <w:sz w:val="24"/>
          <w:szCs w:val="24"/>
        </w:rPr>
        <w:t>；</w:t>
      </w:r>
    </w:p>
    <w:p w:rsidR="00FF1B78" w:rsidRPr="005A1919" w:rsidRDefault="00FF1B78" w:rsidP="005A1919">
      <w:pPr>
        <w:spacing w:line="360" w:lineRule="auto"/>
        <w:ind w:firstLineChars="200" w:firstLine="482"/>
        <w:rPr>
          <w:rFonts w:hAnsi="宋体"/>
          <w:sz w:val="24"/>
          <w:szCs w:val="24"/>
        </w:rPr>
      </w:pPr>
      <w:r w:rsidRPr="00A542BF">
        <w:rPr>
          <w:rFonts w:hAnsi="宋体"/>
          <w:b/>
          <w:sz w:val="24"/>
          <w:szCs w:val="24"/>
        </w:rPr>
        <w:t>3</w:t>
      </w:r>
      <w:r w:rsidR="00823D01">
        <w:rPr>
          <w:rFonts w:hAnsi="宋体" w:hint="eastAsia"/>
          <w:b/>
          <w:sz w:val="24"/>
          <w:szCs w:val="24"/>
        </w:rPr>
        <w:t xml:space="preserve">  </w:t>
      </w:r>
      <w:r w:rsidR="00A542BF">
        <w:rPr>
          <w:rFonts w:hAnsi="宋体" w:hint="eastAsia"/>
          <w:sz w:val="24"/>
          <w:szCs w:val="24"/>
        </w:rPr>
        <w:t>聚氨酯</w:t>
      </w:r>
      <w:r w:rsidRPr="005A1919">
        <w:rPr>
          <w:rFonts w:hAnsi="宋体" w:hint="eastAsia"/>
          <w:sz w:val="24"/>
          <w:szCs w:val="24"/>
        </w:rPr>
        <w:t>缓冲层、加强层</w:t>
      </w:r>
      <w:r w:rsidR="00A542BF">
        <w:rPr>
          <w:rFonts w:hAnsi="宋体" w:hint="eastAsia"/>
          <w:sz w:val="24"/>
          <w:szCs w:val="24"/>
        </w:rPr>
        <w:t>、面层</w:t>
      </w:r>
      <w:r w:rsidRPr="005A1919">
        <w:rPr>
          <w:rFonts w:hAnsi="宋体" w:hint="eastAsia"/>
          <w:sz w:val="24"/>
          <w:szCs w:val="24"/>
        </w:rPr>
        <w:t>施工时</w:t>
      </w:r>
      <w:r w:rsidR="00A542BF">
        <w:rPr>
          <w:rFonts w:hAnsi="宋体" w:hint="eastAsia"/>
          <w:sz w:val="24"/>
          <w:szCs w:val="24"/>
        </w:rPr>
        <w:t>，</w:t>
      </w:r>
      <w:r w:rsidRPr="005A1919">
        <w:rPr>
          <w:rFonts w:hAnsi="宋体" w:hint="eastAsia"/>
          <w:sz w:val="24"/>
          <w:szCs w:val="24"/>
        </w:rPr>
        <w:t>应先检查前一</w:t>
      </w:r>
      <w:r w:rsidR="00A542BF">
        <w:rPr>
          <w:rFonts w:hAnsi="宋体" w:hint="eastAsia"/>
          <w:sz w:val="24"/>
          <w:szCs w:val="24"/>
        </w:rPr>
        <w:t>工序的表面</w:t>
      </w:r>
      <w:r w:rsidRPr="005A1919">
        <w:rPr>
          <w:rFonts w:hAnsi="宋体" w:hint="eastAsia"/>
          <w:sz w:val="24"/>
          <w:szCs w:val="24"/>
        </w:rPr>
        <w:t>平整度，待前</w:t>
      </w:r>
      <w:r w:rsidR="00A542BF">
        <w:rPr>
          <w:rFonts w:hAnsi="宋体" w:hint="eastAsia"/>
          <w:sz w:val="24"/>
          <w:szCs w:val="24"/>
        </w:rPr>
        <w:t>一工序材料</w:t>
      </w:r>
      <w:r w:rsidRPr="005A1919">
        <w:rPr>
          <w:rFonts w:hAnsi="宋体" w:hint="eastAsia"/>
          <w:sz w:val="24"/>
          <w:szCs w:val="24"/>
        </w:rPr>
        <w:t>干透、稳固后</w:t>
      </w:r>
      <w:r w:rsidR="00A542BF">
        <w:rPr>
          <w:rFonts w:hAnsi="宋体" w:hint="eastAsia"/>
          <w:sz w:val="24"/>
          <w:szCs w:val="24"/>
        </w:rPr>
        <w:t>，</w:t>
      </w:r>
      <w:r w:rsidRPr="005A1919">
        <w:rPr>
          <w:rFonts w:hAnsi="宋体" w:hint="eastAsia"/>
          <w:sz w:val="24"/>
          <w:szCs w:val="24"/>
        </w:rPr>
        <w:t>均匀由内向外</w:t>
      </w:r>
      <w:r w:rsidR="006151E9">
        <w:rPr>
          <w:rFonts w:hAnsi="宋体" w:hint="eastAsia"/>
          <w:sz w:val="24"/>
          <w:szCs w:val="24"/>
        </w:rPr>
        <w:t>分道</w:t>
      </w:r>
      <w:r w:rsidR="00A542BF">
        <w:rPr>
          <w:rFonts w:hAnsi="宋体" w:hint="eastAsia"/>
          <w:sz w:val="24"/>
          <w:szCs w:val="24"/>
        </w:rPr>
        <w:t>施工；</w:t>
      </w:r>
      <w:r w:rsidR="003F4F14" w:rsidRPr="005A1919">
        <w:rPr>
          <w:rFonts w:hAnsi="宋体" w:hint="eastAsia"/>
          <w:sz w:val="24"/>
          <w:szCs w:val="24"/>
        </w:rPr>
        <w:t>缓冲层、加强层</w:t>
      </w:r>
      <w:r w:rsidR="003F4F14">
        <w:rPr>
          <w:rFonts w:hAnsi="宋体" w:hint="eastAsia"/>
          <w:sz w:val="24"/>
          <w:szCs w:val="24"/>
        </w:rPr>
        <w:t>宜采用刮涂方式施工；</w:t>
      </w:r>
    </w:p>
    <w:p w:rsidR="00FF1B78" w:rsidRDefault="00FF1B78" w:rsidP="00A542BF">
      <w:pPr>
        <w:spacing w:line="360" w:lineRule="auto"/>
        <w:ind w:firstLineChars="200" w:firstLine="482"/>
        <w:rPr>
          <w:rFonts w:hAnsi="宋体"/>
          <w:sz w:val="24"/>
          <w:szCs w:val="24"/>
        </w:rPr>
      </w:pPr>
      <w:r w:rsidRPr="00A542BF">
        <w:rPr>
          <w:rFonts w:hAnsi="宋体"/>
          <w:b/>
          <w:sz w:val="24"/>
          <w:szCs w:val="24"/>
        </w:rPr>
        <w:t>4</w:t>
      </w:r>
      <w:r w:rsidR="00823D01">
        <w:rPr>
          <w:rFonts w:hAnsi="宋体" w:hint="eastAsia"/>
          <w:b/>
          <w:sz w:val="24"/>
          <w:szCs w:val="24"/>
        </w:rPr>
        <w:t xml:space="preserve">  </w:t>
      </w:r>
      <w:r w:rsidRPr="005A1919">
        <w:rPr>
          <w:rFonts w:hAnsi="宋体" w:hint="eastAsia"/>
          <w:sz w:val="24"/>
          <w:szCs w:val="24"/>
        </w:rPr>
        <w:t>面层</w:t>
      </w:r>
      <w:r w:rsidR="00D379D7">
        <w:rPr>
          <w:rFonts w:hAnsi="宋体" w:hint="eastAsia"/>
          <w:sz w:val="24"/>
          <w:szCs w:val="24"/>
        </w:rPr>
        <w:t>施工前，应</w:t>
      </w:r>
      <w:r w:rsidR="00A661AE">
        <w:rPr>
          <w:rFonts w:hAnsi="宋体" w:hint="eastAsia"/>
          <w:sz w:val="24"/>
          <w:szCs w:val="24"/>
        </w:rPr>
        <w:t>将场地</w:t>
      </w:r>
      <w:r w:rsidR="00D379D7">
        <w:rPr>
          <w:rFonts w:hAnsi="宋体" w:hint="eastAsia"/>
          <w:sz w:val="24"/>
          <w:szCs w:val="24"/>
        </w:rPr>
        <w:t>打磨平整；</w:t>
      </w:r>
    </w:p>
    <w:p w:rsidR="008F6C9F" w:rsidRPr="005A1919" w:rsidRDefault="008F6C9F" w:rsidP="008F6C9F">
      <w:pPr>
        <w:spacing w:line="360" w:lineRule="auto"/>
        <w:ind w:firstLineChars="200" w:firstLine="482"/>
        <w:rPr>
          <w:rFonts w:hAnsi="宋体"/>
          <w:sz w:val="24"/>
          <w:szCs w:val="24"/>
        </w:rPr>
      </w:pPr>
      <w:r>
        <w:rPr>
          <w:rFonts w:hAnsi="宋体"/>
          <w:b/>
          <w:sz w:val="24"/>
          <w:szCs w:val="24"/>
        </w:rPr>
        <w:t>5</w:t>
      </w:r>
      <w:r w:rsidR="00823D01">
        <w:rPr>
          <w:rFonts w:hAnsi="宋体" w:hint="eastAsia"/>
          <w:b/>
          <w:sz w:val="24"/>
          <w:szCs w:val="24"/>
        </w:rPr>
        <w:t xml:space="preserve">  </w:t>
      </w:r>
      <w:r w:rsidRPr="005A1919">
        <w:rPr>
          <w:rFonts w:hAnsi="宋体" w:hint="eastAsia"/>
          <w:sz w:val="24"/>
          <w:szCs w:val="24"/>
        </w:rPr>
        <w:t>试水找平</w:t>
      </w:r>
      <w:r>
        <w:rPr>
          <w:rFonts w:hAnsi="宋体" w:hint="eastAsia"/>
          <w:sz w:val="24"/>
          <w:szCs w:val="24"/>
        </w:rPr>
        <w:t>时</w:t>
      </w:r>
      <w:r w:rsidRPr="005A1919">
        <w:rPr>
          <w:rFonts w:hAnsi="宋体" w:hint="eastAsia"/>
          <w:sz w:val="24"/>
          <w:szCs w:val="24"/>
        </w:rPr>
        <w:t>，</w:t>
      </w:r>
      <w:r>
        <w:rPr>
          <w:rFonts w:hAnsi="宋体" w:hint="eastAsia"/>
          <w:sz w:val="24"/>
          <w:szCs w:val="24"/>
        </w:rPr>
        <w:t>应</w:t>
      </w:r>
      <w:r w:rsidRPr="005A1919">
        <w:rPr>
          <w:rFonts w:hAnsi="宋体" w:hint="eastAsia"/>
          <w:sz w:val="24"/>
          <w:szCs w:val="24"/>
        </w:rPr>
        <w:t>将水浇在打磨好的场地上，检查是否有积水区域，</w:t>
      </w:r>
      <w:r>
        <w:rPr>
          <w:rFonts w:hAnsi="宋体" w:hint="eastAsia"/>
          <w:sz w:val="24"/>
          <w:szCs w:val="24"/>
        </w:rPr>
        <w:t>积水区域应进行</w:t>
      </w:r>
      <w:r w:rsidRPr="005A1919">
        <w:rPr>
          <w:rFonts w:hAnsi="宋体" w:hint="eastAsia"/>
          <w:sz w:val="24"/>
          <w:szCs w:val="24"/>
        </w:rPr>
        <w:t>标注</w:t>
      </w:r>
      <w:r>
        <w:rPr>
          <w:rFonts w:hAnsi="宋体" w:hint="eastAsia"/>
          <w:sz w:val="24"/>
          <w:szCs w:val="24"/>
        </w:rPr>
        <w:t>并修补填平，</w:t>
      </w:r>
      <w:r w:rsidR="006151E9">
        <w:rPr>
          <w:rFonts w:hAnsi="宋体" w:hint="eastAsia"/>
          <w:sz w:val="24"/>
          <w:szCs w:val="24"/>
        </w:rPr>
        <w:t>平整度应</w:t>
      </w:r>
      <w:r w:rsidR="00F12F90">
        <w:rPr>
          <w:rFonts w:hAnsi="宋体" w:hint="eastAsia"/>
          <w:sz w:val="24"/>
          <w:szCs w:val="24"/>
        </w:rPr>
        <w:t>符合</w:t>
      </w:r>
      <w:r w:rsidR="006151E9">
        <w:rPr>
          <w:rFonts w:hAnsi="宋体" w:hint="eastAsia"/>
          <w:sz w:val="24"/>
          <w:szCs w:val="24"/>
        </w:rPr>
        <w:t>设计</w:t>
      </w:r>
      <w:r w:rsidR="003B2287">
        <w:rPr>
          <w:rFonts w:hAnsi="宋体" w:hint="eastAsia"/>
          <w:sz w:val="24"/>
          <w:szCs w:val="24"/>
        </w:rPr>
        <w:t>要求</w:t>
      </w:r>
      <w:r>
        <w:rPr>
          <w:rFonts w:hAnsi="宋体" w:hint="eastAsia"/>
          <w:sz w:val="24"/>
          <w:szCs w:val="24"/>
        </w:rPr>
        <w:t>；</w:t>
      </w:r>
    </w:p>
    <w:p w:rsidR="00FF1B78" w:rsidRDefault="00FF1B78" w:rsidP="00A542BF">
      <w:pPr>
        <w:spacing w:line="360" w:lineRule="auto"/>
        <w:ind w:firstLineChars="200" w:firstLine="482"/>
        <w:rPr>
          <w:rFonts w:hAnsi="宋体"/>
          <w:sz w:val="24"/>
          <w:szCs w:val="24"/>
        </w:rPr>
      </w:pPr>
      <w:r w:rsidRPr="00F12F90">
        <w:rPr>
          <w:rFonts w:hAnsi="宋体"/>
          <w:b/>
          <w:sz w:val="24"/>
          <w:szCs w:val="24"/>
        </w:rPr>
        <w:t>6</w:t>
      </w:r>
      <w:r w:rsidR="00823D01">
        <w:rPr>
          <w:rFonts w:hAnsi="宋体" w:hint="eastAsia"/>
          <w:b/>
          <w:sz w:val="24"/>
          <w:szCs w:val="24"/>
        </w:rPr>
        <w:t xml:space="preserve">  </w:t>
      </w:r>
      <w:r w:rsidR="006151E9" w:rsidRPr="006151E9">
        <w:rPr>
          <w:rFonts w:hAnsi="宋体" w:hint="eastAsia"/>
          <w:sz w:val="24"/>
          <w:szCs w:val="24"/>
        </w:rPr>
        <w:t>收边部位应进行修整，修整同时随时检查厚度、平整度。</w:t>
      </w:r>
    </w:p>
    <w:p w:rsidR="00761F2A" w:rsidRDefault="00761F2A" w:rsidP="00761F2A">
      <w:pPr>
        <w:spacing w:line="360" w:lineRule="auto"/>
        <w:rPr>
          <w:sz w:val="24"/>
          <w:szCs w:val="24"/>
        </w:rPr>
      </w:pPr>
      <w:r w:rsidRPr="00761F2A">
        <w:rPr>
          <w:rFonts w:hint="eastAsia"/>
          <w:b/>
          <w:sz w:val="24"/>
          <w:szCs w:val="24"/>
        </w:rPr>
        <w:t>6</w:t>
      </w:r>
      <w:r w:rsidRPr="00761F2A">
        <w:rPr>
          <w:b/>
          <w:sz w:val="24"/>
          <w:szCs w:val="24"/>
        </w:rPr>
        <w:t>.4.5</w:t>
      </w:r>
      <w:r w:rsidR="00823D01">
        <w:rPr>
          <w:rFonts w:hint="eastAsia"/>
          <w:b/>
          <w:sz w:val="24"/>
          <w:szCs w:val="24"/>
        </w:rPr>
        <w:t xml:space="preserve">  </w:t>
      </w:r>
      <w:r w:rsidRPr="00761F2A">
        <w:rPr>
          <w:rFonts w:hint="eastAsia"/>
          <w:sz w:val="24"/>
          <w:szCs w:val="24"/>
        </w:rPr>
        <w:t>硅改性</w:t>
      </w:r>
      <w:r>
        <w:rPr>
          <w:rFonts w:hint="eastAsia"/>
          <w:sz w:val="24"/>
          <w:szCs w:val="24"/>
        </w:rPr>
        <w:t>聚氨酯</w:t>
      </w:r>
      <w:r w:rsidRPr="00761F2A">
        <w:rPr>
          <w:rFonts w:hint="eastAsia"/>
          <w:sz w:val="24"/>
          <w:szCs w:val="24"/>
        </w:rPr>
        <w:t>面层施工可按本</w:t>
      </w:r>
      <w:r>
        <w:rPr>
          <w:rFonts w:hint="eastAsia"/>
          <w:sz w:val="24"/>
          <w:szCs w:val="24"/>
        </w:rPr>
        <w:t>规程</w:t>
      </w:r>
      <w:r w:rsidRPr="00761F2A">
        <w:rPr>
          <w:rFonts w:hint="eastAsia"/>
          <w:sz w:val="24"/>
          <w:szCs w:val="24"/>
        </w:rPr>
        <w:t>第</w:t>
      </w:r>
      <w:r>
        <w:rPr>
          <w:sz w:val="24"/>
          <w:szCs w:val="24"/>
        </w:rPr>
        <w:t>6.4.3</w:t>
      </w:r>
      <w:r w:rsidRPr="00761F2A">
        <w:rPr>
          <w:rFonts w:hint="eastAsia"/>
          <w:sz w:val="24"/>
          <w:szCs w:val="24"/>
        </w:rPr>
        <w:t>条、第</w:t>
      </w:r>
      <w:r>
        <w:rPr>
          <w:rFonts w:hint="eastAsia"/>
          <w:sz w:val="24"/>
          <w:szCs w:val="24"/>
        </w:rPr>
        <w:t>6</w:t>
      </w:r>
      <w:r>
        <w:rPr>
          <w:sz w:val="24"/>
          <w:szCs w:val="24"/>
        </w:rPr>
        <w:t>.4.4</w:t>
      </w:r>
      <w:r w:rsidRPr="00761F2A">
        <w:rPr>
          <w:rFonts w:hint="eastAsia"/>
          <w:sz w:val="24"/>
          <w:szCs w:val="24"/>
        </w:rPr>
        <w:t>条的规定执行。</w:t>
      </w:r>
    </w:p>
    <w:p w:rsidR="000D3F22" w:rsidRPr="00DD6041" w:rsidRDefault="000D3F22" w:rsidP="008C625C">
      <w:pPr>
        <w:keepNext/>
        <w:keepLines/>
        <w:spacing w:beforeLines="50" w:afterLines="50" w:line="360" w:lineRule="auto"/>
        <w:jc w:val="center"/>
        <w:outlineLvl w:val="1"/>
        <w:rPr>
          <w:rFonts w:eastAsia="黑体"/>
          <w:sz w:val="28"/>
          <w:szCs w:val="28"/>
        </w:rPr>
      </w:pPr>
      <w:bookmarkStart w:id="121" w:name="_Toc81404189"/>
      <w:r w:rsidRPr="00DD6041">
        <w:rPr>
          <w:rFonts w:eastAsia="黑体" w:hint="eastAsia"/>
          <w:sz w:val="28"/>
          <w:szCs w:val="28"/>
        </w:rPr>
        <w:t>I</w:t>
      </w:r>
      <w:r>
        <w:rPr>
          <w:rFonts w:eastAsia="黑体"/>
          <w:sz w:val="28"/>
          <w:szCs w:val="28"/>
        </w:rPr>
        <w:t xml:space="preserve">II  </w:t>
      </w:r>
      <w:r>
        <w:rPr>
          <w:rFonts w:eastAsia="黑体" w:hint="eastAsia"/>
          <w:sz w:val="28"/>
          <w:szCs w:val="28"/>
        </w:rPr>
        <w:t>聚脲面层球场</w:t>
      </w:r>
      <w:bookmarkEnd w:id="121"/>
    </w:p>
    <w:p w:rsidR="000D3F22" w:rsidRPr="00870563" w:rsidRDefault="000D3F22" w:rsidP="000D3F22">
      <w:pPr>
        <w:spacing w:line="360" w:lineRule="auto"/>
        <w:rPr>
          <w:sz w:val="24"/>
          <w:szCs w:val="24"/>
        </w:rPr>
      </w:pPr>
      <w:r w:rsidRPr="00870563">
        <w:rPr>
          <w:rFonts w:hint="eastAsia"/>
          <w:b/>
          <w:sz w:val="24"/>
          <w:szCs w:val="24"/>
        </w:rPr>
        <w:t>6</w:t>
      </w:r>
      <w:r w:rsidRPr="00870563">
        <w:rPr>
          <w:b/>
          <w:sz w:val="24"/>
          <w:szCs w:val="24"/>
        </w:rPr>
        <w:t>.4.</w:t>
      </w:r>
      <w:r>
        <w:rPr>
          <w:b/>
          <w:sz w:val="24"/>
          <w:szCs w:val="24"/>
        </w:rPr>
        <w:t>6</w:t>
      </w:r>
      <w:r w:rsidR="00823D01">
        <w:rPr>
          <w:rFonts w:hint="eastAsia"/>
          <w:b/>
          <w:sz w:val="24"/>
          <w:szCs w:val="24"/>
        </w:rPr>
        <w:t xml:space="preserve">  </w:t>
      </w:r>
      <w:r>
        <w:rPr>
          <w:rFonts w:hint="eastAsia"/>
          <w:sz w:val="24"/>
          <w:szCs w:val="24"/>
        </w:rPr>
        <w:t>聚脲</w:t>
      </w:r>
      <w:r w:rsidRPr="00870563">
        <w:rPr>
          <w:rFonts w:hint="eastAsia"/>
          <w:sz w:val="24"/>
          <w:szCs w:val="24"/>
        </w:rPr>
        <w:t>面层宜按下列顺序施工</w:t>
      </w:r>
      <w:r>
        <w:rPr>
          <w:rFonts w:hint="eastAsia"/>
          <w:sz w:val="24"/>
          <w:szCs w:val="24"/>
        </w:rPr>
        <w:t>：</w:t>
      </w:r>
    </w:p>
    <w:p w:rsidR="000D3F22" w:rsidRDefault="000D3F22" w:rsidP="000D3F22">
      <w:pPr>
        <w:spacing w:line="360" w:lineRule="auto"/>
        <w:ind w:firstLineChars="200" w:firstLine="482"/>
        <w:rPr>
          <w:rFonts w:hAnsi="宋体"/>
          <w:sz w:val="24"/>
          <w:szCs w:val="24"/>
        </w:rPr>
      </w:pPr>
      <w:r w:rsidRPr="00343AE0">
        <w:rPr>
          <w:rFonts w:hAnsi="宋体"/>
          <w:b/>
          <w:sz w:val="24"/>
          <w:szCs w:val="24"/>
        </w:rPr>
        <w:t xml:space="preserve">1 </w:t>
      </w:r>
      <w:r w:rsidR="00823D01">
        <w:rPr>
          <w:rFonts w:hAnsi="宋体" w:hint="eastAsia"/>
          <w:b/>
          <w:sz w:val="24"/>
          <w:szCs w:val="24"/>
        </w:rPr>
        <w:t xml:space="preserve"> </w:t>
      </w:r>
      <w:r>
        <w:rPr>
          <w:rFonts w:hAnsi="宋体" w:hint="eastAsia"/>
          <w:sz w:val="24"/>
          <w:szCs w:val="24"/>
        </w:rPr>
        <w:t>基层处理及验收；</w:t>
      </w:r>
    </w:p>
    <w:p w:rsidR="000D3F22" w:rsidRDefault="000D3F22" w:rsidP="000D3F22">
      <w:pPr>
        <w:spacing w:line="360" w:lineRule="auto"/>
        <w:ind w:firstLineChars="200" w:firstLine="482"/>
        <w:rPr>
          <w:rFonts w:hAnsi="宋体"/>
          <w:sz w:val="24"/>
          <w:szCs w:val="24"/>
        </w:rPr>
      </w:pPr>
      <w:r w:rsidRPr="00F35B6A">
        <w:rPr>
          <w:rFonts w:hAnsi="宋体" w:hint="eastAsia"/>
          <w:b/>
          <w:sz w:val="24"/>
          <w:szCs w:val="24"/>
        </w:rPr>
        <w:t>2</w:t>
      </w:r>
      <w:r w:rsidR="00823D01">
        <w:rPr>
          <w:rFonts w:hAnsi="宋体" w:hint="eastAsia"/>
          <w:b/>
          <w:sz w:val="24"/>
          <w:szCs w:val="24"/>
        </w:rPr>
        <w:t xml:space="preserve">  </w:t>
      </w:r>
      <w:r>
        <w:rPr>
          <w:rFonts w:hAnsi="宋体" w:hint="eastAsia"/>
          <w:sz w:val="24"/>
          <w:szCs w:val="24"/>
        </w:rPr>
        <w:t>封闭层施工（必要时）；</w:t>
      </w:r>
    </w:p>
    <w:p w:rsidR="000D3F22" w:rsidRPr="00F35B6A" w:rsidRDefault="000D3F22" w:rsidP="000D3F22">
      <w:pPr>
        <w:spacing w:line="360" w:lineRule="auto"/>
        <w:ind w:firstLineChars="200" w:firstLine="482"/>
        <w:rPr>
          <w:rFonts w:hAnsi="宋体"/>
          <w:sz w:val="24"/>
          <w:szCs w:val="24"/>
        </w:rPr>
      </w:pPr>
      <w:r>
        <w:rPr>
          <w:rFonts w:hAnsi="宋体"/>
          <w:b/>
          <w:sz w:val="24"/>
          <w:szCs w:val="24"/>
        </w:rPr>
        <w:t>3</w:t>
      </w:r>
      <w:r w:rsidR="00823D01">
        <w:rPr>
          <w:rFonts w:hAnsi="宋体" w:hint="eastAsia"/>
          <w:b/>
          <w:sz w:val="24"/>
          <w:szCs w:val="24"/>
        </w:rPr>
        <w:t xml:space="preserve">  </w:t>
      </w:r>
      <w:r>
        <w:rPr>
          <w:rFonts w:hAnsi="宋体" w:hint="eastAsia"/>
          <w:sz w:val="24"/>
          <w:szCs w:val="24"/>
        </w:rPr>
        <w:t>中间层施工；</w:t>
      </w:r>
    </w:p>
    <w:p w:rsidR="000D3F22" w:rsidRPr="00F35B6A" w:rsidRDefault="000D3F22" w:rsidP="000D3F22">
      <w:pPr>
        <w:spacing w:line="360" w:lineRule="auto"/>
        <w:ind w:firstLineChars="200" w:firstLine="482"/>
        <w:rPr>
          <w:rFonts w:hAnsi="宋体"/>
          <w:sz w:val="24"/>
          <w:szCs w:val="24"/>
        </w:rPr>
      </w:pPr>
      <w:r>
        <w:rPr>
          <w:rFonts w:hAnsi="宋体"/>
          <w:b/>
          <w:sz w:val="24"/>
          <w:szCs w:val="24"/>
        </w:rPr>
        <w:t>4</w:t>
      </w:r>
      <w:r w:rsidR="00823D01">
        <w:rPr>
          <w:rFonts w:hAnsi="宋体" w:hint="eastAsia"/>
          <w:b/>
          <w:sz w:val="24"/>
          <w:szCs w:val="24"/>
        </w:rPr>
        <w:t xml:space="preserve">  </w:t>
      </w:r>
      <w:r>
        <w:rPr>
          <w:rFonts w:hAnsi="宋体" w:hint="eastAsia"/>
          <w:sz w:val="24"/>
          <w:szCs w:val="24"/>
        </w:rPr>
        <w:t>面层施工；</w:t>
      </w:r>
    </w:p>
    <w:p w:rsidR="000D3F22" w:rsidRPr="00870563" w:rsidRDefault="000D3F22" w:rsidP="000D3F22">
      <w:pPr>
        <w:spacing w:line="360" w:lineRule="auto"/>
        <w:ind w:firstLineChars="200" w:firstLine="482"/>
        <w:rPr>
          <w:sz w:val="24"/>
          <w:szCs w:val="24"/>
        </w:rPr>
      </w:pPr>
      <w:r>
        <w:rPr>
          <w:b/>
          <w:sz w:val="24"/>
          <w:szCs w:val="24"/>
        </w:rPr>
        <w:t>5</w:t>
      </w:r>
      <w:r w:rsidR="00823D01">
        <w:rPr>
          <w:rFonts w:hint="eastAsia"/>
          <w:b/>
          <w:sz w:val="24"/>
          <w:szCs w:val="24"/>
        </w:rPr>
        <w:t xml:space="preserve">  </w:t>
      </w:r>
      <w:r>
        <w:rPr>
          <w:rFonts w:hint="eastAsia"/>
          <w:sz w:val="24"/>
          <w:szCs w:val="24"/>
        </w:rPr>
        <w:t>面漆</w:t>
      </w:r>
      <w:r>
        <w:rPr>
          <w:rFonts w:hAnsi="宋体" w:hint="eastAsia"/>
          <w:sz w:val="24"/>
          <w:szCs w:val="24"/>
        </w:rPr>
        <w:t>施工；</w:t>
      </w:r>
    </w:p>
    <w:p w:rsidR="000D3F22" w:rsidRPr="00F35B6A" w:rsidRDefault="000D3F22" w:rsidP="000D3F22">
      <w:pPr>
        <w:spacing w:line="360" w:lineRule="auto"/>
        <w:ind w:firstLineChars="200" w:firstLine="482"/>
        <w:rPr>
          <w:sz w:val="24"/>
          <w:szCs w:val="24"/>
        </w:rPr>
      </w:pPr>
      <w:r>
        <w:rPr>
          <w:b/>
          <w:sz w:val="24"/>
          <w:szCs w:val="24"/>
        </w:rPr>
        <w:t>6</w:t>
      </w:r>
      <w:r w:rsidR="00823D01">
        <w:rPr>
          <w:rFonts w:hint="eastAsia"/>
          <w:b/>
          <w:sz w:val="24"/>
          <w:szCs w:val="24"/>
        </w:rPr>
        <w:t xml:space="preserve">  </w:t>
      </w:r>
      <w:r w:rsidRPr="00F35B6A">
        <w:rPr>
          <w:rFonts w:hint="eastAsia"/>
          <w:sz w:val="24"/>
          <w:szCs w:val="24"/>
        </w:rPr>
        <w:t>划线。</w:t>
      </w:r>
    </w:p>
    <w:p w:rsidR="000D3F22" w:rsidRPr="000D3F22" w:rsidRDefault="000D3F22" w:rsidP="000D3F22">
      <w:pPr>
        <w:spacing w:line="360" w:lineRule="auto"/>
        <w:rPr>
          <w:sz w:val="24"/>
          <w:szCs w:val="24"/>
        </w:rPr>
      </w:pPr>
      <w:r w:rsidRPr="000D3F22">
        <w:rPr>
          <w:b/>
          <w:sz w:val="24"/>
          <w:szCs w:val="24"/>
        </w:rPr>
        <w:t>6.4.7</w:t>
      </w:r>
      <w:r w:rsidR="00823D01">
        <w:rPr>
          <w:rFonts w:hint="eastAsia"/>
          <w:b/>
          <w:sz w:val="24"/>
          <w:szCs w:val="24"/>
        </w:rPr>
        <w:t xml:space="preserve">  </w:t>
      </w:r>
      <w:r>
        <w:rPr>
          <w:rFonts w:hint="eastAsia"/>
          <w:sz w:val="24"/>
          <w:szCs w:val="24"/>
        </w:rPr>
        <w:t>聚脲</w:t>
      </w:r>
      <w:r w:rsidRPr="000D3F22">
        <w:rPr>
          <w:rFonts w:hint="eastAsia"/>
          <w:sz w:val="24"/>
          <w:szCs w:val="24"/>
        </w:rPr>
        <w:t>面层球场施工宜符合下列规定</w:t>
      </w:r>
      <w:r>
        <w:rPr>
          <w:rFonts w:hint="eastAsia"/>
          <w:sz w:val="24"/>
          <w:szCs w:val="24"/>
        </w:rPr>
        <w:t>：</w:t>
      </w:r>
    </w:p>
    <w:p w:rsidR="000D3F22" w:rsidRPr="000D3F22" w:rsidRDefault="000D3F22" w:rsidP="000D3F22">
      <w:pPr>
        <w:spacing w:line="360" w:lineRule="auto"/>
        <w:ind w:firstLineChars="200" w:firstLine="482"/>
        <w:rPr>
          <w:rFonts w:hAnsi="宋体"/>
          <w:sz w:val="24"/>
          <w:szCs w:val="24"/>
        </w:rPr>
      </w:pPr>
      <w:r w:rsidRPr="000D3F22">
        <w:rPr>
          <w:rFonts w:hAnsi="宋体"/>
          <w:b/>
          <w:sz w:val="24"/>
          <w:szCs w:val="24"/>
        </w:rPr>
        <w:lastRenderedPageBreak/>
        <w:t>1</w:t>
      </w:r>
      <w:r w:rsidR="00823D01">
        <w:rPr>
          <w:rFonts w:hAnsi="宋体" w:hint="eastAsia"/>
          <w:b/>
          <w:sz w:val="24"/>
          <w:szCs w:val="24"/>
        </w:rPr>
        <w:t xml:space="preserve">  </w:t>
      </w:r>
      <w:r w:rsidRPr="000D3F22">
        <w:rPr>
          <w:rFonts w:hAnsi="宋体" w:hint="eastAsia"/>
          <w:sz w:val="24"/>
          <w:szCs w:val="24"/>
        </w:rPr>
        <w:t>基层</w:t>
      </w:r>
      <w:r>
        <w:rPr>
          <w:rFonts w:hAnsi="宋体" w:hint="eastAsia"/>
          <w:sz w:val="24"/>
          <w:szCs w:val="24"/>
        </w:rPr>
        <w:t>应进行</w:t>
      </w:r>
      <w:r w:rsidRPr="000D3F22">
        <w:rPr>
          <w:rFonts w:hAnsi="宋体" w:hint="eastAsia"/>
          <w:sz w:val="24"/>
          <w:szCs w:val="24"/>
        </w:rPr>
        <w:t>补裂、找平</w:t>
      </w:r>
      <w:r>
        <w:rPr>
          <w:rFonts w:hAnsi="宋体" w:hint="eastAsia"/>
          <w:sz w:val="24"/>
          <w:szCs w:val="24"/>
        </w:rPr>
        <w:t>处理；</w:t>
      </w:r>
    </w:p>
    <w:p w:rsidR="000D3F22" w:rsidRPr="000D3F22" w:rsidRDefault="000D3F22" w:rsidP="000D3F22">
      <w:pPr>
        <w:spacing w:line="360" w:lineRule="auto"/>
        <w:ind w:firstLineChars="200" w:firstLine="482"/>
        <w:rPr>
          <w:rFonts w:hAnsi="宋体"/>
          <w:sz w:val="24"/>
          <w:szCs w:val="24"/>
        </w:rPr>
      </w:pPr>
      <w:r w:rsidRPr="000D3F22">
        <w:rPr>
          <w:rFonts w:hAnsi="宋体"/>
          <w:b/>
          <w:sz w:val="24"/>
          <w:szCs w:val="24"/>
        </w:rPr>
        <w:t>2</w:t>
      </w:r>
      <w:r w:rsidR="00823D01">
        <w:rPr>
          <w:rFonts w:hAnsi="宋体" w:hint="eastAsia"/>
          <w:b/>
          <w:sz w:val="24"/>
          <w:szCs w:val="24"/>
        </w:rPr>
        <w:t xml:space="preserve">  </w:t>
      </w:r>
      <w:r>
        <w:rPr>
          <w:rFonts w:hAnsi="宋体" w:hint="eastAsia"/>
          <w:sz w:val="24"/>
          <w:szCs w:val="24"/>
        </w:rPr>
        <w:t>封闭</w:t>
      </w:r>
      <w:r w:rsidRPr="000D3F22">
        <w:rPr>
          <w:rFonts w:hAnsi="宋体" w:hint="eastAsia"/>
          <w:sz w:val="24"/>
          <w:szCs w:val="24"/>
        </w:rPr>
        <w:t>底涂</w:t>
      </w:r>
      <w:r>
        <w:rPr>
          <w:rFonts w:hAnsi="宋体" w:hint="eastAsia"/>
          <w:sz w:val="24"/>
          <w:szCs w:val="24"/>
        </w:rPr>
        <w:t>宜</w:t>
      </w:r>
      <w:r w:rsidRPr="000D3F22">
        <w:rPr>
          <w:rFonts w:hAnsi="宋体" w:hint="eastAsia"/>
          <w:sz w:val="24"/>
          <w:szCs w:val="24"/>
        </w:rPr>
        <w:t>采用专业底漆滚涂施工，涂层应均匀、无漏涂</w:t>
      </w:r>
      <w:r>
        <w:rPr>
          <w:rFonts w:hAnsi="宋体" w:hint="eastAsia"/>
          <w:sz w:val="24"/>
          <w:szCs w:val="24"/>
        </w:rPr>
        <w:t>；</w:t>
      </w:r>
    </w:p>
    <w:p w:rsidR="000D3F22" w:rsidRPr="000D3F22" w:rsidRDefault="000D3F22" w:rsidP="000D3F22">
      <w:pPr>
        <w:spacing w:line="360" w:lineRule="auto"/>
        <w:ind w:firstLineChars="200" w:firstLine="482"/>
        <w:rPr>
          <w:rFonts w:hAnsi="宋体"/>
          <w:sz w:val="24"/>
          <w:szCs w:val="24"/>
        </w:rPr>
      </w:pPr>
      <w:r w:rsidRPr="000D3F22">
        <w:rPr>
          <w:rFonts w:hAnsi="宋体"/>
          <w:b/>
          <w:sz w:val="24"/>
          <w:szCs w:val="24"/>
        </w:rPr>
        <w:t>3</w:t>
      </w:r>
      <w:r w:rsidR="00823D01">
        <w:rPr>
          <w:rFonts w:hAnsi="宋体" w:hint="eastAsia"/>
          <w:b/>
          <w:sz w:val="24"/>
          <w:szCs w:val="24"/>
        </w:rPr>
        <w:t xml:space="preserve">  </w:t>
      </w:r>
      <w:r w:rsidRPr="000D3F22">
        <w:rPr>
          <w:rFonts w:hAnsi="宋体" w:hint="eastAsia"/>
          <w:sz w:val="24"/>
          <w:szCs w:val="24"/>
        </w:rPr>
        <w:t>中间层</w:t>
      </w:r>
      <w:r w:rsidR="004D0B2C">
        <w:rPr>
          <w:rFonts w:hAnsi="宋体" w:hint="eastAsia"/>
          <w:sz w:val="24"/>
          <w:szCs w:val="24"/>
        </w:rPr>
        <w:t>宜</w:t>
      </w:r>
      <w:r w:rsidRPr="000D3F22">
        <w:rPr>
          <w:rFonts w:hAnsi="宋体" w:hint="eastAsia"/>
          <w:sz w:val="24"/>
          <w:szCs w:val="24"/>
        </w:rPr>
        <w:t>在底漆施工后</w:t>
      </w:r>
      <w:r w:rsidRPr="000D3F22">
        <w:rPr>
          <w:rFonts w:hAnsi="宋体"/>
          <w:sz w:val="24"/>
          <w:szCs w:val="24"/>
        </w:rPr>
        <w:t>24h</w:t>
      </w:r>
      <w:r>
        <w:rPr>
          <w:rFonts w:ascii="宋体" w:hAnsi="宋体" w:hint="eastAsia"/>
          <w:sz w:val="24"/>
          <w:szCs w:val="24"/>
        </w:rPr>
        <w:t>～</w:t>
      </w:r>
      <w:r w:rsidRPr="000D3F22">
        <w:rPr>
          <w:rFonts w:hAnsi="宋体"/>
          <w:sz w:val="24"/>
          <w:szCs w:val="24"/>
        </w:rPr>
        <w:t>48h</w:t>
      </w:r>
      <w:r w:rsidRPr="000D3F22">
        <w:rPr>
          <w:rFonts w:hAnsi="宋体" w:hint="eastAsia"/>
          <w:sz w:val="24"/>
          <w:szCs w:val="24"/>
        </w:rPr>
        <w:t>内分层刮涂</w:t>
      </w:r>
      <w:r>
        <w:rPr>
          <w:rFonts w:hAnsi="宋体" w:hint="eastAsia"/>
          <w:sz w:val="24"/>
          <w:szCs w:val="24"/>
        </w:rPr>
        <w:t>施工</w:t>
      </w:r>
      <w:r w:rsidRPr="000D3F22">
        <w:rPr>
          <w:rFonts w:hAnsi="宋体" w:hint="eastAsia"/>
          <w:sz w:val="24"/>
          <w:szCs w:val="24"/>
        </w:rPr>
        <w:t>，每一层刮涂完毕后</w:t>
      </w:r>
      <w:r>
        <w:rPr>
          <w:rFonts w:hAnsi="宋体" w:hint="eastAsia"/>
          <w:sz w:val="24"/>
          <w:szCs w:val="24"/>
        </w:rPr>
        <w:t>应</w:t>
      </w:r>
      <w:r w:rsidR="0027587B">
        <w:rPr>
          <w:rFonts w:hAnsi="宋体" w:hint="eastAsia"/>
          <w:sz w:val="24"/>
          <w:szCs w:val="24"/>
        </w:rPr>
        <w:t>立即</w:t>
      </w:r>
      <w:r>
        <w:rPr>
          <w:rFonts w:hAnsi="宋体" w:hint="eastAsia"/>
          <w:sz w:val="24"/>
          <w:szCs w:val="24"/>
        </w:rPr>
        <w:t>检查缺陷并修复；</w:t>
      </w:r>
    </w:p>
    <w:p w:rsidR="000D3F22" w:rsidRPr="000D3F22" w:rsidRDefault="000D3F22" w:rsidP="000D3F22">
      <w:pPr>
        <w:spacing w:line="360" w:lineRule="auto"/>
        <w:ind w:firstLineChars="200" w:firstLine="482"/>
        <w:rPr>
          <w:rFonts w:hAnsi="宋体"/>
          <w:sz w:val="24"/>
          <w:szCs w:val="24"/>
        </w:rPr>
      </w:pPr>
      <w:r w:rsidRPr="004D0B2C">
        <w:rPr>
          <w:rFonts w:hAnsi="宋体"/>
          <w:b/>
          <w:sz w:val="24"/>
          <w:szCs w:val="24"/>
        </w:rPr>
        <w:t>4</w:t>
      </w:r>
      <w:r w:rsidR="00823D01">
        <w:rPr>
          <w:rFonts w:hAnsi="宋体" w:hint="eastAsia"/>
          <w:b/>
          <w:sz w:val="24"/>
          <w:szCs w:val="24"/>
        </w:rPr>
        <w:t xml:space="preserve">  </w:t>
      </w:r>
      <w:r w:rsidRPr="000D3F22">
        <w:rPr>
          <w:rFonts w:hAnsi="宋体" w:hint="eastAsia"/>
          <w:sz w:val="24"/>
          <w:szCs w:val="24"/>
        </w:rPr>
        <w:t>面层</w:t>
      </w:r>
      <w:r w:rsidR="004D0B2C" w:rsidRPr="000D3F22">
        <w:rPr>
          <w:rFonts w:hAnsi="宋体" w:hint="eastAsia"/>
          <w:sz w:val="24"/>
          <w:szCs w:val="24"/>
        </w:rPr>
        <w:t>施工</w:t>
      </w:r>
      <w:r w:rsidR="004D0B2C">
        <w:rPr>
          <w:rFonts w:hAnsi="宋体" w:hint="eastAsia"/>
          <w:sz w:val="24"/>
          <w:szCs w:val="24"/>
        </w:rPr>
        <w:t>宜</w:t>
      </w:r>
      <w:r w:rsidRPr="000D3F22">
        <w:rPr>
          <w:rFonts w:hAnsi="宋体" w:hint="eastAsia"/>
          <w:sz w:val="24"/>
          <w:szCs w:val="24"/>
        </w:rPr>
        <w:t>在</w:t>
      </w:r>
      <w:r w:rsidR="004D0B2C">
        <w:rPr>
          <w:rFonts w:hAnsi="宋体" w:hint="eastAsia"/>
          <w:sz w:val="24"/>
          <w:szCs w:val="24"/>
        </w:rPr>
        <w:t>中间层刮涂完成</w:t>
      </w:r>
      <w:r w:rsidRPr="000D3F22">
        <w:rPr>
          <w:rFonts w:hAnsi="宋体"/>
          <w:sz w:val="24"/>
          <w:szCs w:val="24"/>
        </w:rPr>
        <w:t>12h</w:t>
      </w:r>
      <w:r w:rsidRPr="000D3F22">
        <w:rPr>
          <w:rFonts w:hAnsi="宋体" w:hint="eastAsia"/>
          <w:sz w:val="24"/>
          <w:szCs w:val="24"/>
        </w:rPr>
        <w:t>后进行，施工前</w:t>
      </w:r>
      <w:r w:rsidR="004D0B2C" w:rsidRPr="000D3F22">
        <w:rPr>
          <w:rFonts w:hAnsi="宋体" w:hint="eastAsia"/>
          <w:sz w:val="24"/>
          <w:szCs w:val="24"/>
        </w:rPr>
        <w:t>基面</w:t>
      </w:r>
      <w:r w:rsidRPr="000D3F22">
        <w:rPr>
          <w:rFonts w:hAnsi="宋体" w:hint="eastAsia"/>
          <w:sz w:val="24"/>
          <w:szCs w:val="24"/>
        </w:rPr>
        <w:t>应确保清洁干燥</w:t>
      </w:r>
      <w:r w:rsidR="004D0B2C">
        <w:rPr>
          <w:rFonts w:hAnsi="宋体" w:hint="eastAsia"/>
          <w:sz w:val="24"/>
          <w:szCs w:val="24"/>
        </w:rPr>
        <w:t>；</w:t>
      </w:r>
    </w:p>
    <w:p w:rsidR="000D3F22" w:rsidRDefault="000D3F22" w:rsidP="000D3F22">
      <w:pPr>
        <w:spacing w:line="360" w:lineRule="auto"/>
        <w:ind w:firstLineChars="200" w:firstLine="482"/>
        <w:rPr>
          <w:rFonts w:hAnsi="宋体"/>
          <w:sz w:val="24"/>
          <w:szCs w:val="24"/>
        </w:rPr>
      </w:pPr>
      <w:r w:rsidRPr="004D0B2C">
        <w:rPr>
          <w:rFonts w:hAnsi="宋体"/>
          <w:b/>
          <w:sz w:val="24"/>
          <w:szCs w:val="24"/>
        </w:rPr>
        <w:t>5</w:t>
      </w:r>
      <w:r w:rsidR="00823D01">
        <w:rPr>
          <w:rFonts w:hAnsi="宋体" w:hint="eastAsia"/>
          <w:b/>
          <w:sz w:val="24"/>
          <w:szCs w:val="24"/>
        </w:rPr>
        <w:t xml:space="preserve">  </w:t>
      </w:r>
      <w:r w:rsidRPr="000D3F22">
        <w:rPr>
          <w:rFonts w:hAnsi="宋体" w:hint="eastAsia"/>
          <w:sz w:val="24"/>
          <w:szCs w:val="24"/>
        </w:rPr>
        <w:t>面漆</w:t>
      </w:r>
      <w:r w:rsidR="004D0B2C">
        <w:rPr>
          <w:rFonts w:hAnsi="宋体" w:hint="eastAsia"/>
          <w:sz w:val="24"/>
          <w:szCs w:val="24"/>
        </w:rPr>
        <w:t>宜</w:t>
      </w:r>
      <w:r w:rsidRPr="000D3F22">
        <w:rPr>
          <w:rFonts w:hAnsi="宋体" w:hint="eastAsia"/>
          <w:sz w:val="24"/>
          <w:szCs w:val="24"/>
        </w:rPr>
        <w:t>采用刷涂或滚涂施工。</w:t>
      </w:r>
    </w:p>
    <w:p w:rsidR="007D5A54" w:rsidRPr="00672402" w:rsidRDefault="007D5A54" w:rsidP="008C625C">
      <w:pPr>
        <w:keepNext/>
        <w:keepLines/>
        <w:spacing w:beforeLines="50" w:afterLines="50" w:line="360" w:lineRule="auto"/>
        <w:jc w:val="center"/>
        <w:outlineLvl w:val="1"/>
        <w:rPr>
          <w:rFonts w:eastAsia="黑体"/>
          <w:sz w:val="28"/>
          <w:szCs w:val="28"/>
        </w:rPr>
      </w:pPr>
      <w:bookmarkStart w:id="122" w:name="_Toc81404190"/>
      <w:r>
        <w:rPr>
          <w:rFonts w:eastAsia="黑体"/>
          <w:sz w:val="28"/>
          <w:szCs w:val="28"/>
        </w:rPr>
        <w:t>6</w:t>
      </w:r>
      <w:r w:rsidRPr="00672402">
        <w:rPr>
          <w:rFonts w:eastAsia="黑体"/>
          <w:sz w:val="28"/>
          <w:szCs w:val="28"/>
        </w:rPr>
        <w:t>.</w:t>
      </w:r>
      <w:r>
        <w:rPr>
          <w:rFonts w:eastAsia="黑体"/>
          <w:sz w:val="28"/>
          <w:szCs w:val="28"/>
        </w:rPr>
        <w:t>5</w:t>
      </w:r>
      <w:r w:rsidR="00823D01">
        <w:rPr>
          <w:rFonts w:eastAsia="黑体" w:hint="eastAsia"/>
          <w:sz w:val="28"/>
          <w:szCs w:val="28"/>
        </w:rPr>
        <w:t xml:space="preserve">  </w:t>
      </w:r>
      <w:r>
        <w:rPr>
          <w:rFonts w:eastAsia="黑体" w:hint="eastAsia"/>
          <w:sz w:val="28"/>
          <w:szCs w:val="28"/>
        </w:rPr>
        <w:t>人造草面层施工</w:t>
      </w:r>
      <w:bookmarkEnd w:id="122"/>
    </w:p>
    <w:p w:rsidR="007D5A54" w:rsidRPr="007D5A54" w:rsidRDefault="007D5A54" w:rsidP="007D5A54">
      <w:pPr>
        <w:spacing w:line="360" w:lineRule="auto"/>
        <w:rPr>
          <w:sz w:val="24"/>
          <w:szCs w:val="24"/>
        </w:rPr>
      </w:pPr>
      <w:r w:rsidRPr="007D5A54">
        <w:rPr>
          <w:b/>
          <w:sz w:val="24"/>
          <w:szCs w:val="24"/>
        </w:rPr>
        <w:t>6.5.1</w:t>
      </w:r>
      <w:r w:rsidR="00823D01">
        <w:rPr>
          <w:rFonts w:hint="eastAsia"/>
          <w:b/>
          <w:sz w:val="24"/>
          <w:szCs w:val="24"/>
        </w:rPr>
        <w:t xml:space="preserve">  </w:t>
      </w:r>
      <w:r w:rsidRPr="007D5A54">
        <w:rPr>
          <w:rFonts w:hint="eastAsia"/>
          <w:sz w:val="24"/>
          <w:szCs w:val="24"/>
        </w:rPr>
        <w:t>人造草面层宜按下列顺序进行施工</w:t>
      </w:r>
      <w:r>
        <w:rPr>
          <w:rFonts w:hint="eastAsia"/>
          <w:sz w:val="24"/>
          <w:szCs w:val="24"/>
        </w:rPr>
        <w:t>：</w:t>
      </w:r>
    </w:p>
    <w:p w:rsidR="007D5A54" w:rsidRPr="007D5A54" w:rsidRDefault="007D5A54" w:rsidP="007D5A54">
      <w:pPr>
        <w:spacing w:line="360" w:lineRule="auto"/>
        <w:ind w:firstLineChars="200" w:firstLine="482"/>
        <w:rPr>
          <w:rFonts w:hAnsi="宋体"/>
          <w:sz w:val="24"/>
          <w:szCs w:val="24"/>
        </w:rPr>
      </w:pPr>
      <w:r w:rsidRPr="00343AE0">
        <w:rPr>
          <w:rFonts w:hAnsi="宋体"/>
          <w:b/>
          <w:sz w:val="24"/>
          <w:szCs w:val="24"/>
        </w:rPr>
        <w:t>1</w:t>
      </w:r>
      <w:r w:rsidR="00823D01">
        <w:rPr>
          <w:rFonts w:hAnsi="宋体" w:hint="eastAsia"/>
          <w:b/>
          <w:sz w:val="24"/>
          <w:szCs w:val="24"/>
        </w:rPr>
        <w:t xml:space="preserve"> </w:t>
      </w:r>
      <w:r w:rsidRPr="00343AE0">
        <w:rPr>
          <w:rFonts w:hAnsi="宋体"/>
          <w:b/>
          <w:sz w:val="24"/>
          <w:szCs w:val="24"/>
        </w:rPr>
        <w:t xml:space="preserve"> </w:t>
      </w:r>
      <w:r>
        <w:rPr>
          <w:rFonts w:hAnsi="宋体" w:hint="eastAsia"/>
          <w:sz w:val="24"/>
          <w:szCs w:val="24"/>
        </w:rPr>
        <w:t>基层处理及验收；</w:t>
      </w:r>
    </w:p>
    <w:p w:rsidR="007D5A54" w:rsidRPr="007D5A54" w:rsidRDefault="007D5A54" w:rsidP="007D5A54">
      <w:pPr>
        <w:spacing w:line="360" w:lineRule="auto"/>
        <w:ind w:firstLineChars="200" w:firstLine="482"/>
        <w:rPr>
          <w:rFonts w:hAnsi="宋体"/>
          <w:sz w:val="24"/>
          <w:szCs w:val="24"/>
        </w:rPr>
      </w:pPr>
      <w:r w:rsidRPr="007D5A54">
        <w:rPr>
          <w:rFonts w:hAnsi="宋体"/>
          <w:b/>
          <w:sz w:val="24"/>
          <w:szCs w:val="24"/>
        </w:rPr>
        <w:t>2</w:t>
      </w:r>
      <w:r w:rsidR="00823D01">
        <w:rPr>
          <w:rFonts w:hAnsi="宋体" w:hint="eastAsia"/>
          <w:b/>
          <w:sz w:val="24"/>
          <w:szCs w:val="24"/>
        </w:rPr>
        <w:t xml:space="preserve">  </w:t>
      </w:r>
      <w:r>
        <w:rPr>
          <w:rFonts w:hAnsi="宋体" w:hint="eastAsia"/>
          <w:sz w:val="24"/>
          <w:szCs w:val="24"/>
        </w:rPr>
        <w:t>测量和</w:t>
      </w:r>
      <w:r w:rsidRPr="007D5A54">
        <w:rPr>
          <w:rFonts w:hAnsi="宋体" w:hint="eastAsia"/>
          <w:sz w:val="24"/>
          <w:szCs w:val="24"/>
        </w:rPr>
        <w:t>放线</w:t>
      </w:r>
      <w:r>
        <w:rPr>
          <w:rFonts w:hAnsi="宋体" w:hint="eastAsia"/>
          <w:sz w:val="24"/>
          <w:szCs w:val="24"/>
        </w:rPr>
        <w:t>；</w:t>
      </w:r>
    </w:p>
    <w:p w:rsidR="007D5A54" w:rsidRPr="007D5A54" w:rsidRDefault="007D5A54" w:rsidP="007D5A54">
      <w:pPr>
        <w:spacing w:line="360" w:lineRule="auto"/>
        <w:ind w:firstLineChars="200" w:firstLine="482"/>
        <w:rPr>
          <w:rFonts w:hAnsi="宋体"/>
          <w:sz w:val="24"/>
          <w:szCs w:val="24"/>
        </w:rPr>
      </w:pPr>
      <w:r w:rsidRPr="007D5A54">
        <w:rPr>
          <w:rFonts w:hAnsi="宋体"/>
          <w:b/>
          <w:sz w:val="24"/>
          <w:szCs w:val="24"/>
        </w:rPr>
        <w:t>3</w:t>
      </w:r>
      <w:r w:rsidR="00823D01">
        <w:rPr>
          <w:rFonts w:hAnsi="宋体" w:hint="eastAsia"/>
          <w:b/>
          <w:sz w:val="24"/>
          <w:szCs w:val="24"/>
        </w:rPr>
        <w:t xml:space="preserve">  </w:t>
      </w:r>
      <w:r w:rsidRPr="007D5A54">
        <w:rPr>
          <w:rFonts w:hAnsi="宋体" w:hint="eastAsia"/>
          <w:sz w:val="24"/>
          <w:szCs w:val="24"/>
        </w:rPr>
        <w:t>铺设草皮</w:t>
      </w:r>
      <w:r>
        <w:rPr>
          <w:rFonts w:hAnsi="宋体" w:hint="eastAsia"/>
          <w:sz w:val="24"/>
          <w:szCs w:val="24"/>
        </w:rPr>
        <w:t>；</w:t>
      </w:r>
    </w:p>
    <w:p w:rsidR="007D5A54" w:rsidRPr="007D5A54" w:rsidRDefault="007D5A54" w:rsidP="007D5A54">
      <w:pPr>
        <w:spacing w:line="360" w:lineRule="auto"/>
        <w:ind w:firstLineChars="200" w:firstLine="482"/>
        <w:rPr>
          <w:rFonts w:hAnsi="宋体"/>
          <w:sz w:val="24"/>
          <w:szCs w:val="24"/>
        </w:rPr>
      </w:pPr>
      <w:r w:rsidRPr="007D5A54">
        <w:rPr>
          <w:rFonts w:hAnsi="宋体"/>
          <w:b/>
          <w:sz w:val="24"/>
          <w:szCs w:val="24"/>
        </w:rPr>
        <w:t>4</w:t>
      </w:r>
      <w:r w:rsidR="00823D01">
        <w:rPr>
          <w:rFonts w:hAnsi="宋体" w:hint="eastAsia"/>
          <w:b/>
          <w:sz w:val="24"/>
          <w:szCs w:val="24"/>
        </w:rPr>
        <w:t xml:space="preserve">  </w:t>
      </w:r>
      <w:r>
        <w:rPr>
          <w:rFonts w:hAnsi="宋体" w:hint="eastAsia"/>
          <w:sz w:val="24"/>
          <w:szCs w:val="24"/>
        </w:rPr>
        <w:t>标志线镶嵌；</w:t>
      </w:r>
    </w:p>
    <w:p w:rsidR="007D5A54" w:rsidRPr="007D5A54" w:rsidRDefault="007D5A54" w:rsidP="007D5A54">
      <w:pPr>
        <w:spacing w:line="360" w:lineRule="auto"/>
        <w:ind w:firstLineChars="200" w:firstLine="482"/>
        <w:rPr>
          <w:rFonts w:hAnsi="宋体"/>
          <w:sz w:val="24"/>
          <w:szCs w:val="24"/>
        </w:rPr>
      </w:pPr>
      <w:r w:rsidRPr="007D5A54">
        <w:rPr>
          <w:rFonts w:hAnsi="宋体"/>
          <w:b/>
          <w:sz w:val="24"/>
          <w:szCs w:val="24"/>
        </w:rPr>
        <w:t>5</w:t>
      </w:r>
      <w:r w:rsidR="00823D01">
        <w:rPr>
          <w:rFonts w:hAnsi="宋体" w:hint="eastAsia"/>
          <w:b/>
          <w:sz w:val="24"/>
          <w:szCs w:val="24"/>
        </w:rPr>
        <w:t xml:space="preserve">  </w:t>
      </w:r>
      <w:r w:rsidRPr="007D5A54">
        <w:rPr>
          <w:rFonts w:hAnsi="宋体" w:hint="eastAsia"/>
          <w:sz w:val="24"/>
          <w:szCs w:val="24"/>
        </w:rPr>
        <w:t>填充型场地铺装填充物。</w:t>
      </w:r>
    </w:p>
    <w:p w:rsidR="007D5A54" w:rsidRPr="007D5A54" w:rsidRDefault="009E6B12" w:rsidP="007D5A54">
      <w:pPr>
        <w:spacing w:line="360" w:lineRule="auto"/>
        <w:rPr>
          <w:sz w:val="24"/>
          <w:szCs w:val="24"/>
        </w:rPr>
      </w:pPr>
      <w:r w:rsidRPr="009E6B12">
        <w:rPr>
          <w:b/>
          <w:sz w:val="24"/>
          <w:szCs w:val="24"/>
        </w:rPr>
        <w:t>6.5.2</w:t>
      </w:r>
      <w:r w:rsidR="00823D01">
        <w:rPr>
          <w:rFonts w:hint="eastAsia"/>
          <w:b/>
          <w:sz w:val="24"/>
          <w:szCs w:val="24"/>
        </w:rPr>
        <w:t xml:space="preserve">  </w:t>
      </w:r>
      <w:r w:rsidR="007D5A54" w:rsidRPr="007D5A54">
        <w:rPr>
          <w:rFonts w:hint="eastAsia"/>
          <w:sz w:val="24"/>
          <w:szCs w:val="24"/>
        </w:rPr>
        <w:t>人造草面层施工宜符合下列规定</w:t>
      </w:r>
      <w:r>
        <w:rPr>
          <w:rFonts w:hint="eastAsia"/>
          <w:sz w:val="24"/>
          <w:szCs w:val="24"/>
        </w:rPr>
        <w:t>：</w:t>
      </w:r>
    </w:p>
    <w:p w:rsidR="007D5A54" w:rsidRPr="009E6B12" w:rsidRDefault="007D5A54" w:rsidP="009E6B12">
      <w:pPr>
        <w:spacing w:line="360" w:lineRule="auto"/>
        <w:ind w:firstLineChars="200" w:firstLine="482"/>
        <w:rPr>
          <w:rFonts w:hAnsi="宋体"/>
          <w:sz w:val="24"/>
          <w:szCs w:val="24"/>
        </w:rPr>
      </w:pPr>
      <w:r w:rsidRPr="009E6B12">
        <w:rPr>
          <w:rFonts w:hAnsi="宋体"/>
          <w:b/>
          <w:sz w:val="24"/>
          <w:szCs w:val="24"/>
        </w:rPr>
        <w:t>1</w:t>
      </w:r>
      <w:r w:rsidR="00823D01">
        <w:rPr>
          <w:rFonts w:hAnsi="宋体" w:hint="eastAsia"/>
          <w:b/>
          <w:sz w:val="24"/>
          <w:szCs w:val="24"/>
        </w:rPr>
        <w:t xml:space="preserve">  </w:t>
      </w:r>
      <w:r w:rsidRPr="009E6B12">
        <w:rPr>
          <w:rFonts w:hAnsi="宋体" w:hint="eastAsia"/>
          <w:sz w:val="24"/>
          <w:szCs w:val="24"/>
        </w:rPr>
        <w:t>铺装前应</w:t>
      </w:r>
      <w:r w:rsidR="009E6B12">
        <w:rPr>
          <w:rFonts w:hAnsi="宋体" w:hint="eastAsia"/>
          <w:sz w:val="24"/>
          <w:szCs w:val="24"/>
        </w:rPr>
        <w:t>根据设计图进行放线，定出各功能点、线的准确位置</w:t>
      </w:r>
      <w:r w:rsidRPr="009E6B12">
        <w:rPr>
          <w:rFonts w:hAnsi="宋体" w:hint="eastAsia"/>
          <w:sz w:val="24"/>
          <w:szCs w:val="24"/>
        </w:rPr>
        <w:t>，放线应定位准确</w:t>
      </w:r>
      <w:r w:rsidR="009E6B12">
        <w:rPr>
          <w:rFonts w:hAnsi="宋体" w:hint="eastAsia"/>
          <w:sz w:val="24"/>
          <w:szCs w:val="24"/>
        </w:rPr>
        <w:t>，</w:t>
      </w:r>
      <w:r w:rsidRPr="009E6B12">
        <w:rPr>
          <w:rFonts w:hAnsi="宋体" w:hint="eastAsia"/>
          <w:sz w:val="24"/>
          <w:szCs w:val="24"/>
        </w:rPr>
        <w:t>功能线标注应平直清晰</w:t>
      </w:r>
      <w:r w:rsidR="009E6B12">
        <w:rPr>
          <w:rFonts w:hAnsi="宋体" w:hint="eastAsia"/>
          <w:sz w:val="24"/>
          <w:szCs w:val="24"/>
        </w:rPr>
        <w:t>；</w:t>
      </w:r>
    </w:p>
    <w:p w:rsidR="007D5A54" w:rsidRPr="009E6B12" w:rsidRDefault="007D5A54" w:rsidP="009E6B12">
      <w:pPr>
        <w:spacing w:line="360" w:lineRule="auto"/>
        <w:ind w:firstLineChars="200" w:firstLine="482"/>
        <w:rPr>
          <w:rFonts w:hAnsi="宋体"/>
          <w:sz w:val="24"/>
          <w:szCs w:val="24"/>
        </w:rPr>
      </w:pPr>
      <w:r w:rsidRPr="009E6B12">
        <w:rPr>
          <w:rFonts w:hAnsi="宋体"/>
          <w:b/>
          <w:sz w:val="24"/>
          <w:szCs w:val="24"/>
        </w:rPr>
        <w:t>2</w:t>
      </w:r>
      <w:r w:rsidR="00823D01">
        <w:rPr>
          <w:rFonts w:hAnsi="宋体" w:hint="eastAsia"/>
          <w:b/>
          <w:sz w:val="24"/>
          <w:szCs w:val="24"/>
        </w:rPr>
        <w:t xml:space="preserve">  </w:t>
      </w:r>
      <w:r w:rsidRPr="009E6B12">
        <w:rPr>
          <w:rFonts w:hAnsi="宋体" w:hint="eastAsia"/>
          <w:sz w:val="24"/>
          <w:szCs w:val="24"/>
        </w:rPr>
        <w:t>应根据场地定位线码放草卷、</w:t>
      </w:r>
      <w:r w:rsidR="009E6B12">
        <w:rPr>
          <w:rFonts w:hAnsi="宋体" w:hint="eastAsia"/>
          <w:sz w:val="24"/>
          <w:szCs w:val="24"/>
        </w:rPr>
        <w:t>摊铺</w:t>
      </w:r>
      <w:r w:rsidRPr="009E6B12">
        <w:rPr>
          <w:rFonts w:hAnsi="宋体" w:hint="eastAsia"/>
          <w:sz w:val="24"/>
          <w:szCs w:val="24"/>
        </w:rPr>
        <w:t>草皮，确保边线不弯曲</w:t>
      </w:r>
      <w:r w:rsidR="009E6B12">
        <w:rPr>
          <w:rFonts w:hAnsi="宋体" w:hint="eastAsia"/>
          <w:sz w:val="24"/>
          <w:szCs w:val="24"/>
        </w:rPr>
        <w:t>、</w:t>
      </w:r>
      <w:r w:rsidRPr="009E6B12">
        <w:rPr>
          <w:rFonts w:hAnsi="宋体" w:hint="eastAsia"/>
          <w:sz w:val="24"/>
          <w:szCs w:val="24"/>
        </w:rPr>
        <w:t>草面无起拱褶皱</w:t>
      </w:r>
      <w:r w:rsidR="009E6B12">
        <w:rPr>
          <w:rFonts w:hAnsi="宋体" w:hint="eastAsia"/>
          <w:sz w:val="24"/>
          <w:szCs w:val="24"/>
        </w:rPr>
        <w:t>；</w:t>
      </w:r>
    </w:p>
    <w:p w:rsidR="007D5A54" w:rsidRPr="009E6B12" w:rsidRDefault="007D5A54" w:rsidP="009E6B12">
      <w:pPr>
        <w:spacing w:line="360" w:lineRule="auto"/>
        <w:ind w:firstLineChars="200" w:firstLine="482"/>
        <w:rPr>
          <w:rFonts w:hAnsi="宋体"/>
          <w:sz w:val="24"/>
          <w:szCs w:val="24"/>
        </w:rPr>
      </w:pPr>
      <w:r w:rsidRPr="009E6B12">
        <w:rPr>
          <w:rFonts w:hAnsi="宋体"/>
          <w:b/>
          <w:sz w:val="24"/>
          <w:szCs w:val="24"/>
        </w:rPr>
        <w:t>3</w:t>
      </w:r>
      <w:r w:rsidR="00823D01">
        <w:rPr>
          <w:rFonts w:hAnsi="宋体" w:hint="eastAsia"/>
          <w:b/>
          <w:sz w:val="24"/>
          <w:szCs w:val="24"/>
        </w:rPr>
        <w:t xml:space="preserve">  </w:t>
      </w:r>
      <w:r w:rsidRPr="009E6B12">
        <w:rPr>
          <w:rFonts w:hAnsi="宋体" w:hint="eastAsia"/>
          <w:sz w:val="24"/>
          <w:szCs w:val="24"/>
        </w:rPr>
        <w:t>草皮摊铺后应进行醒草</w:t>
      </w:r>
      <w:r w:rsidR="009E6B12">
        <w:rPr>
          <w:rFonts w:hAnsi="宋体" w:hint="eastAsia"/>
          <w:sz w:val="24"/>
          <w:szCs w:val="24"/>
        </w:rPr>
        <w:t>，</w:t>
      </w:r>
      <w:r w:rsidRPr="009E6B12">
        <w:rPr>
          <w:rFonts w:hAnsi="宋体" w:hint="eastAsia"/>
          <w:sz w:val="24"/>
          <w:szCs w:val="24"/>
        </w:rPr>
        <w:t>草丝伸直率应大于</w:t>
      </w:r>
      <w:r w:rsidRPr="009E6B12">
        <w:rPr>
          <w:rFonts w:hAnsi="宋体"/>
          <w:sz w:val="24"/>
          <w:szCs w:val="24"/>
        </w:rPr>
        <w:t>59%</w:t>
      </w:r>
      <w:r w:rsidR="009E6B12">
        <w:rPr>
          <w:rFonts w:hAnsi="宋体" w:hint="eastAsia"/>
          <w:sz w:val="24"/>
          <w:szCs w:val="24"/>
        </w:rPr>
        <w:t>；</w:t>
      </w:r>
    </w:p>
    <w:p w:rsidR="007D5A54" w:rsidRPr="007D5A54" w:rsidRDefault="007D5A54" w:rsidP="009E6B12">
      <w:pPr>
        <w:spacing w:line="360" w:lineRule="auto"/>
        <w:ind w:firstLineChars="200" w:firstLine="482"/>
        <w:rPr>
          <w:sz w:val="24"/>
          <w:szCs w:val="24"/>
        </w:rPr>
      </w:pPr>
      <w:r w:rsidRPr="009E6B12">
        <w:rPr>
          <w:b/>
          <w:sz w:val="24"/>
          <w:szCs w:val="24"/>
        </w:rPr>
        <w:t>4</w:t>
      </w:r>
      <w:r w:rsidR="00823D01">
        <w:rPr>
          <w:rFonts w:hint="eastAsia"/>
          <w:b/>
          <w:sz w:val="24"/>
          <w:szCs w:val="24"/>
        </w:rPr>
        <w:t xml:space="preserve">  </w:t>
      </w:r>
      <w:r w:rsidRPr="007D5A54">
        <w:rPr>
          <w:rFonts w:hint="eastAsia"/>
          <w:sz w:val="24"/>
          <w:szCs w:val="24"/>
        </w:rPr>
        <w:t>宜使用</w:t>
      </w:r>
      <w:r w:rsidRPr="009E6B12">
        <w:rPr>
          <w:rFonts w:hAnsi="宋体" w:hint="eastAsia"/>
          <w:sz w:val="24"/>
          <w:szCs w:val="24"/>
        </w:rPr>
        <w:t>专用</w:t>
      </w:r>
      <w:r w:rsidRPr="007D5A54">
        <w:rPr>
          <w:rFonts w:hint="eastAsia"/>
          <w:sz w:val="24"/>
          <w:szCs w:val="24"/>
        </w:rPr>
        <w:t>裁剪刀平齐地裁剪掉多余的底布，不得裁到草苗，接缝间隙不得大于</w:t>
      </w:r>
      <w:r w:rsidRPr="007D5A54">
        <w:rPr>
          <w:sz w:val="24"/>
          <w:szCs w:val="24"/>
        </w:rPr>
        <w:t>3mm</w:t>
      </w:r>
      <w:r w:rsidRPr="007D5A54">
        <w:rPr>
          <w:rFonts w:hint="eastAsia"/>
          <w:sz w:val="24"/>
          <w:szCs w:val="24"/>
        </w:rPr>
        <w:t>。</w:t>
      </w:r>
    </w:p>
    <w:p w:rsidR="007D5A54" w:rsidRPr="007D5A54" w:rsidRDefault="009E6B12" w:rsidP="007D5A54">
      <w:pPr>
        <w:spacing w:line="360" w:lineRule="auto"/>
        <w:rPr>
          <w:sz w:val="24"/>
          <w:szCs w:val="24"/>
        </w:rPr>
      </w:pPr>
      <w:r w:rsidRPr="009E6B12">
        <w:rPr>
          <w:b/>
          <w:sz w:val="24"/>
          <w:szCs w:val="24"/>
        </w:rPr>
        <w:t>6.5.3</w:t>
      </w:r>
      <w:r w:rsidR="00823D01">
        <w:rPr>
          <w:rFonts w:hint="eastAsia"/>
          <w:b/>
          <w:sz w:val="24"/>
          <w:szCs w:val="24"/>
        </w:rPr>
        <w:t xml:space="preserve">  </w:t>
      </w:r>
      <w:r w:rsidR="007D5A54" w:rsidRPr="007D5A54">
        <w:rPr>
          <w:rFonts w:hint="eastAsia"/>
          <w:sz w:val="24"/>
          <w:szCs w:val="24"/>
        </w:rPr>
        <w:t>人造草粘结宜符合下列规定</w:t>
      </w:r>
      <w:r>
        <w:rPr>
          <w:rFonts w:hint="eastAsia"/>
          <w:sz w:val="24"/>
          <w:szCs w:val="24"/>
        </w:rPr>
        <w:t>：</w:t>
      </w:r>
    </w:p>
    <w:p w:rsidR="007D5A54" w:rsidRDefault="007D5A54" w:rsidP="007D5A54">
      <w:pPr>
        <w:spacing w:line="360" w:lineRule="auto"/>
        <w:ind w:firstLineChars="200" w:firstLine="482"/>
        <w:rPr>
          <w:sz w:val="24"/>
          <w:szCs w:val="24"/>
        </w:rPr>
      </w:pPr>
      <w:r w:rsidRPr="009E6B12">
        <w:rPr>
          <w:b/>
          <w:sz w:val="24"/>
          <w:szCs w:val="24"/>
        </w:rPr>
        <w:t>1</w:t>
      </w:r>
      <w:r w:rsidR="00823D01">
        <w:rPr>
          <w:rFonts w:hint="eastAsia"/>
          <w:b/>
          <w:sz w:val="24"/>
          <w:szCs w:val="24"/>
        </w:rPr>
        <w:t xml:space="preserve">  </w:t>
      </w:r>
      <w:r w:rsidRPr="007D5A54">
        <w:rPr>
          <w:rFonts w:hint="eastAsia"/>
          <w:sz w:val="24"/>
          <w:szCs w:val="24"/>
        </w:rPr>
        <w:t>粘结前，应清洁草皮底面</w:t>
      </w:r>
      <w:r w:rsidR="009E6B12">
        <w:rPr>
          <w:rFonts w:hint="eastAsia"/>
          <w:sz w:val="24"/>
          <w:szCs w:val="24"/>
        </w:rPr>
        <w:t>、</w:t>
      </w:r>
      <w:r w:rsidRPr="007D5A54">
        <w:rPr>
          <w:rFonts w:hint="eastAsia"/>
          <w:sz w:val="24"/>
          <w:szCs w:val="24"/>
        </w:rPr>
        <w:t>连接带</w:t>
      </w:r>
      <w:r w:rsidR="009E6B12">
        <w:rPr>
          <w:rFonts w:hint="eastAsia"/>
          <w:sz w:val="24"/>
          <w:szCs w:val="24"/>
        </w:rPr>
        <w:t>，</w:t>
      </w:r>
      <w:r w:rsidRPr="007D5A54">
        <w:rPr>
          <w:rFonts w:hint="eastAsia"/>
          <w:sz w:val="24"/>
          <w:szCs w:val="24"/>
        </w:rPr>
        <w:t>确保表面干燥无</w:t>
      </w:r>
      <w:r w:rsidRPr="009E6B12">
        <w:rPr>
          <w:rFonts w:hint="eastAsia"/>
          <w:sz w:val="24"/>
          <w:szCs w:val="24"/>
        </w:rPr>
        <w:t>水分</w:t>
      </w:r>
      <w:r w:rsidR="009E6B12">
        <w:rPr>
          <w:rFonts w:hint="eastAsia"/>
          <w:sz w:val="24"/>
          <w:szCs w:val="24"/>
        </w:rPr>
        <w:t>；</w:t>
      </w:r>
    </w:p>
    <w:p w:rsidR="009E6B12" w:rsidRPr="009E6B12" w:rsidRDefault="009E6B12" w:rsidP="009E6B12">
      <w:pPr>
        <w:spacing w:line="360" w:lineRule="auto"/>
        <w:ind w:firstLineChars="200" w:firstLine="482"/>
        <w:rPr>
          <w:sz w:val="24"/>
          <w:szCs w:val="24"/>
        </w:rPr>
      </w:pPr>
      <w:r w:rsidRPr="009E6B12">
        <w:rPr>
          <w:rFonts w:hint="eastAsia"/>
          <w:b/>
          <w:sz w:val="24"/>
          <w:szCs w:val="24"/>
        </w:rPr>
        <w:t>2</w:t>
      </w:r>
      <w:r w:rsidR="00823D01">
        <w:rPr>
          <w:rFonts w:hint="eastAsia"/>
          <w:b/>
          <w:sz w:val="24"/>
          <w:szCs w:val="24"/>
        </w:rPr>
        <w:t xml:space="preserve">  </w:t>
      </w:r>
      <w:r w:rsidRPr="009E6B12">
        <w:rPr>
          <w:rFonts w:hint="eastAsia"/>
          <w:sz w:val="24"/>
          <w:szCs w:val="24"/>
        </w:rPr>
        <w:t>将专用胶水分别涂刷在草皮</w:t>
      </w:r>
      <w:r w:rsidR="00497318">
        <w:rPr>
          <w:rFonts w:hint="eastAsia"/>
          <w:sz w:val="24"/>
          <w:szCs w:val="24"/>
        </w:rPr>
        <w:t>接缝处底部</w:t>
      </w:r>
      <w:r w:rsidRPr="009E6B12">
        <w:rPr>
          <w:rFonts w:hint="eastAsia"/>
          <w:sz w:val="24"/>
          <w:szCs w:val="24"/>
        </w:rPr>
        <w:t>及连接带上，两幅草皮连接处连接带宽度不宜低于</w:t>
      </w:r>
      <w:r w:rsidRPr="009E6B12">
        <w:rPr>
          <w:sz w:val="24"/>
          <w:szCs w:val="24"/>
        </w:rPr>
        <w:t>15</w:t>
      </w:r>
      <w:r>
        <w:rPr>
          <w:sz w:val="24"/>
          <w:szCs w:val="24"/>
        </w:rPr>
        <w:t>0</w:t>
      </w:r>
      <w:r>
        <w:rPr>
          <w:rFonts w:hint="eastAsia"/>
          <w:sz w:val="24"/>
          <w:szCs w:val="24"/>
        </w:rPr>
        <w:t>m</w:t>
      </w:r>
      <w:r w:rsidRPr="009E6B12">
        <w:rPr>
          <w:sz w:val="24"/>
          <w:szCs w:val="24"/>
        </w:rPr>
        <w:t>m</w:t>
      </w:r>
      <w:r w:rsidRPr="009E6B12">
        <w:rPr>
          <w:rFonts w:hint="eastAsia"/>
          <w:sz w:val="24"/>
          <w:szCs w:val="24"/>
        </w:rPr>
        <w:t>，划线区连接带宽度不宜低于</w:t>
      </w:r>
      <w:r w:rsidRPr="009E6B12">
        <w:rPr>
          <w:sz w:val="24"/>
          <w:szCs w:val="24"/>
        </w:rPr>
        <w:t>30</w:t>
      </w:r>
      <w:r>
        <w:rPr>
          <w:sz w:val="24"/>
          <w:szCs w:val="24"/>
        </w:rPr>
        <w:t>0</w:t>
      </w:r>
      <w:r>
        <w:rPr>
          <w:rFonts w:hint="eastAsia"/>
          <w:sz w:val="24"/>
          <w:szCs w:val="24"/>
        </w:rPr>
        <w:t>m</w:t>
      </w:r>
      <w:r w:rsidRPr="009E6B12">
        <w:rPr>
          <w:sz w:val="24"/>
          <w:szCs w:val="24"/>
        </w:rPr>
        <w:t>m</w:t>
      </w:r>
      <w:r>
        <w:rPr>
          <w:rFonts w:hint="eastAsia"/>
          <w:sz w:val="24"/>
          <w:szCs w:val="24"/>
        </w:rPr>
        <w:t>；</w:t>
      </w:r>
      <w:r w:rsidRPr="009E6B12">
        <w:rPr>
          <w:rFonts w:hint="eastAsia"/>
          <w:sz w:val="24"/>
          <w:szCs w:val="24"/>
        </w:rPr>
        <w:t>待胶水晾至快干时粘结，并用橡皮锤锤击，</w:t>
      </w:r>
      <w:r w:rsidR="00497318">
        <w:rPr>
          <w:rFonts w:hint="eastAsia"/>
          <w:sz w:val="24"/>
          <w:szCs w:val="24"/>
        </w:rPr>
        <w:t>粘结应紧密，</w:t>
      </w:r>
      <w:r w:rsidRPr="009E6B12">
        <w:rPr>
          <w:rFonts w:hint="eastAsia"/>
          <w:sz w:val="24"/>
          <w:szCs w:val="24"/>
        </w:rPr>
        <w:t>接缝处</w:t>
      </w:r>
      <w:r w:rsidR="00497318">
        <w:rPr>
          <w:rFonts w:hint="eastAsia"/>
          <w:sz w:val="24"/>
          <w:szCs w:val="24"/>
        </w:rPr>
        <w:t>应无</w:t>
      </w:r>
      <w:r w:rsidRPr="009E6B12">
        <w:rPr>
          <w:rFonts w:hint="eastAsia"/>
          <w:sz w:val="24"/>
          <w:szCs w:val="24"/>
        </w:rPr>
        <w:t>脱胶</w:t>
      </w:r>
      <w:r>
        <w:rPr>
          <w:rFonts w:hint="eastAsia"/>
          <w:sz w:val="24"/>
          <w:szCs w:val="24"/>
        </w:rPr>
        <w:t>、</w:t>
      </w:r>
      <w:r w:rsidRPr="009E6B12">
        <w:rPr>
          <w:rFonts w:hint="eastAsia"/>
          <w:sz w:val="24"/>
          <w:szCs w:val="24"/>
        </w:rPr>
        <w:t>凸台现象</w:t>
      </w:r>
      <w:r w:rsidR="00497318">
        <w:rPr>
          <w:rFonts w:hint="eastAsia"/>
          <w:sz w:val="24"/>
          <w:szCs w:val="24"/>
        </w:rPr>
        <w:t>；</w:t>
      </w:r>
    </w:p>
    <w:p w:rsidR="009E6B12" w:rsidRPr="00497318" w:rsidRDefault="009E6B12" w:rsidP="009E6B12">
      <w:pPr>
        <w:spacing w:line="360" w:lineRule="auto"/>
        <w:ind w:firstLineChars="200" w:firstLine="482"/>
        <w:rPr>
          <w:sz w:val="24"/>
          <w:szCs w:val="24"/>
        </w:rPr>
      </w:pPr>
      <w:r w:rsidRPr="00497318">
        <w:rPr>
          <w:b/>
          <w:sz w:val="24"/>
          <w:szCs w:val="24"/>
        </w:rPr>
        <w:t>3</w:t>
      </w:r>
      <w:r w:rsidR="00823D01">
        <w:rPr>
          <w:rFonts w:hint="eastAsia"/>
          <w:b/>
          <w:sz w:val="24"/>
          <w:szCs w:val="24"/>
        </w:rPr>
        <w:t xml:space="preserve">  </w:t>
      </w:r>
      <w:r w:rsidRPr="00497318">
        <w:rPr>
          <w:rFonts w:hint="eastAsia"/>
          <w:sz w:val="24"/>
          <w:szCs w:val="24"/>
        </w:rPr>
        <w:t>铺贴完成后养护不应少于</w:t>
      </w:r>
      <w:r w:rsidRPr="00497318">
        <w:rPr>
          <w:sz w:val="24"/>
          <w:szCs w:val="24"/>
        </w:rPr>
        <w:t>3d</w:t>
      </w:r>
      <w:r w:rsidRPr="00497318">
        <w:rPr>
          <w:rFonts w:hint="eastAsia"/>
          <w:sz w:val="24"/>
          <w:szCs w:val="24"/>
        </w:rPr>
        <w:t>，养护期</w:t>
      </w:r>
      <w:r w:rsidR="00497318">
        <w:rPr>
          <w:rFonts w:hint="eastAsia"/>
          <w:sz w:val="24"/>
          <w:szCs w:val="24"/>
        </w:rPr>
        <w:t>内应</w:t>
      </w:r>
      <w:r w:rsidRPr="00497318">
        <w:rPr>
          <w:rFonts w:hint="eastAsia"/>
          <w:sz w:val="24"/>
          <w:szCs w:val="24"/>
        </w:rPr>
        <w:t>避免曝晒、水浸、移动。</w:t>
      </w:r>
    </w:p>
    <w:p w:rsidR="00497318" w:rsidRPr="007D5A54" w:rsidRDefault="00497318" w:rsidP="00497318">
      <w:pPr>
        <w:spacing w:line="360" w:lineRule="auto"/>
        <w:rPr>
          <w:sz w:val="24"/>
          <w:szCs w:val="24"/>
        </w:rPr>
      </w:pPr>
      <w:r w:rsidRPr="009E6B12">
        <w:rPr>
          <w:b/>
          <w:sz w:val="24"/>
          <w:szCs w:val="24"/>
        </w:rPr>
        <w:t>6.5.</w:t>
      </w:r>
      <w:r>
        <w:rPr>
          <w:b/>
          <w:sz w:val="24"/>
          <w:szCs w:val="24"/>
        </w:rPr>
        <w:t>4</w:t>
      </w:r>
      <w:r w:rsidR="00823D01">
        <w:rPr>
          <w:rFonts w:hint="eastAsia"/>
          <w:b/>
          <w:sz w:val="24"/>
          <w:szCs w:val="24"/>
        </w:rPr>
        <w:t xml:space="preserve">  </w:t>
      </w:r>
      <w:r>
        <w:rPr>
          <w:rFonts w:hint="eastAsia"/>
          <w:sz w:val="24"/>
          <w:szCs w:val="24"/>
        </w:rPr>
        <w:t>标志线镶嵌应符合下列规定：</w:t>
      </w:r>
    </w:p>
    <w:p w:rsidR="00497318" w:rsidRDefault="00497318" w:rsidP="00497318">
      <w:pPr>
        <w:spacing w:line="360" w:lineRule="auto"/>
        <w:ind w:firstLineChars="200" w:firstLine="482"/>
        <w:rPr>
          <w:sz w:val="24"/>
          <w:szCs w:val="24"/>
        </w:rPr>
      </w:pPr>
      <w:r w:rsidRPr="009E6B12">
        <w:rPr>
          <w:b/>
          <w:sz w:val="24"/>
          <w:szCs w:val="24"/>
        </w:rPr>
        <w:lastRenderedPageBreak/>
        <w:t>1</w:t>
      </w:r>
      <w:r w:rsidR="00823D01">
        <w:rPr>
          <w:rFonts w:hint="eastAsia"/>
          <w:b/>
          <w:sz w:val="24"/>
          <w:szCs w:val="24"/>
        </w:rPr>
        <w:t xml:space="preserve">  </w:t>
      </w:r>
      <w:r>
        <w:rPr>
          <w:rFonts w:hint="eastAsia"/>
          <w:sz w:val="24"/>
          <w:szCs w:val="24"/>
        </w:rPr>
        <w:t>复核标志线位置及尺寸；</w:t>
      </w:r>
    </w:p>
    <w:p w:rsidR="009E6B12" w:rsidRDefault="00497318" w:rsidP="00497318">
      <w:pPr>
        <w:spacing w:line="360" w:lineRule="auto"/>
        <w:ind w:firstLineChars="200" w:firstLine="482"/>
        <w:rPr>
          <w:sz w:val="24"/>
          <w:szCs w:val="24"/>
        </w:rPr>
      </w:pPr>
      <w:r w:rsidRPr="009E6B12">
        <w:rPr>
          <w:rFonts w:hint="eastAsia"/>
          <w:b/>
          <w:sz w:val="24"/>
          <w:szCs w:val="24"/>
        </w:rPr>
        <w:t>2</w:t>
      </w:r>
      <w:r w:rsidR="00823D01">
        <w:rPr>
          <w:rFonts w:hint="eastAsia"/>
          <w:b/>
          <w:sz w:val="24"/>
          <w:szCs w:val="24"/>
        </w:rPr>
        <w:t xml:space="preserve">  </w:t>
      </w:r>
      <w:r w:rsidRPr="00497318">
        <w:rPr>
          <w:rFonts w:hint="eastAsia"/>
          <w:sz w:val="24"/>
          <w:szCs w:val="24"/>
        </w:rPr>
        <w:t>白草裁切后应按标志线位置进行粘结，粘结应牢固。</w:t>
      </w:r>
    </w:p>
    <w:p w:rsidR="00497318" w:rsidRPr="00497318" w:rsidRDefault="00497318" w:rsidP="00497318">
      <w:pPr>
        <w:spacing w:line="360" w:lineRule="auto"/>
        <w:rPr>
          <w:sz w:val="24"/>
          <w:szCs w:val="24"/>
        </w:rPr>
      </w:pPr>
      <w:r w:rsidRPr="00497318">
        <w:rPr>
          <w:b/>
          <w:sz w:val="24"/>
          <w:szCs w:val="24"/>
        </w:rPr>
        <w:t>6.5.5</w:t>
      </w:r>
      <w:r w:rsidR="00823D01">
        <w:rPr>
          <w:rFonts w:hint="eastAsia"/>
          <w:b/>
          <w:sz w:val="24"/>
          <w:szCs w:val="24"/>
        </w:rPr>
        <w:t xml:space="preserve">  </w:t>
      </w:r>
      <w:r>
        <w:rPr>
          <w:rFonts w:hint="eastAsia"/>
          <w:sz w:val="24"/>
          <w:szCs w:val="24"/>
        </w:rPr>
        <w:t>对于</w:t>
      </w:r>
      <w:r w:rsidRPr="00497318">
        <w:rPr>
          <w:rFonts w:hint="eastAsia"/>
          <w:sz w:val="24"/>
          <w:szCs w:val="24"/>
        </w:rPr>
        <w:t>填充型场地，填充</w:t>
      </w:r>
      <w:r>
        <w:rPr>
          <w:rFonts w:hint="eastAsia"/>
          <w:sz w:val="24"/>
          <w:szCs w:val="24"/>
        </w:rPr>
        <w:t>施工</w:t>
      </w:r>
      <w:r w:rsidRPr="00497318">
        <w:rPr>
          <w:rFonts w:hint="eastAsia"/>
          <w:sz w:val="24"/>
          <w:szCs w:val="24"/>
        </w:rPr>
        <w:t>宜符合下列规定</w:t>
      </w:r>
      <w:r>
        <w:rPr>
          <w:rFonts w:hint="eastAsia"/>
          <w:sz w:val="24"/>
          <w:szCs w:val="24"/>
        </w:rPr>
        <w:t>：</w:t>
      </w:r>
    </w:p>
    <w:p w:rsidR="00497318" w:rsidRDefault="00497318" w:rsidP="00497318">
      <w:pPr>
        <w:spacing w:line="360" w:lineRule="auto"/>
        <w:ind w:firstLineChars="200" w:firstLine="482"/>
        <w:rPr>
          <w:sz w:val="24"/>
          <w:szCs w:val="24"/>
        </w:rPr>
      </w:pPr>
      <w:r w:rsidRPr="00497318">
        <w:rPr>
          <w:b/>
          <w:sz w:val="24"/>
          <w:szCs w:val="24"/>
        </w:rPr>
        <w:t>1</w:t>
      </w:r>
      <w:r w:rsidR="00823D01">
        <w:rPr>
          <w:rFonts w:hint="eastAsia"/>
          <w:b/>
          <w:sz w:val="24"/>
          <w:szCs w:val="24"/>
        </w:rPr>
        <w:t xml:space="preserve">  </w:t>
      </w:r>
      <w:r>
        <w:rPr>
          <w:rFonts w:hint="eastAsia"/>
          <w:sz w:val="24"/>
          <w:szCs w:val="24"/>
        </w:rPr>
        <w:t>人造草面层完成铺装并检查平整牢固后，用梳草机进行梳理使草丝</w:t>
      </w:r>
      <w:r w:rsidR="00B135E1">
        <w:rPr>
          <w:rFonts w:hint="eastAsia"/>
          <w:sz w:val="24"/>
          <w:szCs w:val="24"/>
        </w:rPr>
        <w:t>直立，方可填充石英砂及颗粒；</w:t>
      </w:r>
    </w:p>
    <w:p w:rsidR="00497318" w:rsidRPr="00497318" w:rsidRDefault="00B135E1" w:rsidP="00497318">
      <w:pPr>
        <w:spacing w:line="360" w:lineRule="auto"/>
        <w:ind w:firstLineChars="200" w:firstLine="482"/>
        <w:rPr>
          <w:sz w:val="24"/>
          <w:szCs w:val="24"/>
        </w:rPr>
      </w:pPr>
      <w:r w:rsidRPr="00B135E1">
        <w:rPr>
          <w:rFonts w:hint="eastAsia"/>
          <w:b/>
          <w:sz w:val="24"/>
          <w:szCs w:val="24"/>
        </w:rPr>
        <w:t>2</w:t>
      </w:r>
      <w:r w:rsidR="00823D01">
        <w:rPr>
          <w:rFonts w:hint="eastAsia"/>
          <w:b/>
          <w:sz w:val="24"/>
          <w:szCs w:val="24"/>
        </w:rPr>
        <w:t xml:space="preserve">  </w:t>
      </w:r>
      <w:r>
        <w:rPr>
          <w:rFonts w:hint="eastAsia"/>
          <w:sz w:val="24"/>
          <w:szCs w:val="24"/>
        </w:rPr>
        <w:t>填充材料应保持干燥，根据不同人造草的高度调整</w:t>
      </w:r>
      <w:r w:rsidR="002F4638">
        <w:rPr>
          <w:rFonts w:hint="eastAsia"/>
          <w:sz w:val="24"/>
          <w:szCs w:val="24"/>
        </w:rPr>
        <w:t>单位面积</w:t>
      </w:r>
      <w:r w:rsidR="009B5BEF">
        <w:rPr>
          <w:rFonts w:hint="eastAsia"/>
          <w:sz w:val="24"/>
          <w:szCs w:val="24"/>
        </w:rPr>
        <w:t>填充砂</w:t>
      </w:r>
      <w:r>
        <w:rPr>
          <w:rFonts w:hint="eastAsia"/>
          <w:sz w:val="24"/>
          <w:szCs w:val="24"/>
        </w:rPr>
        <w:t>量，</w:t>
      </w:r>
      <w:r w:rsidR="00497318" w:rsidRPr="00497318">
        <w:rPr>
          <w:rFonts w:hint="eastAsia"/>
          <w:sz w:val="24"/>
          <w:szCs w:val="24"/>
        </w:rPr>
        <w:t>使用专业填充设备</w:t>
      </w:r>
      <w:r>
        <w:rPr>
          <w:rFonts w:hint="eastAsia"/>
          <w:sz w:val="24"/>
          <w:szCs w:val="24"/>
        </w:rPr>
        <w:t>将石英砂均匀摊铺到规定区域内，</w:t>
      </w:r>
      <w:r w:rsidR="00497318" w:rsidRPr="00497318">
        <w:rPr>
          <w:rFonts w:hint="eastAsia"/>
          <w:sz w:val="24"/>
          <w:szCs w:val="24"/>
        </w:rPr>
        <w:t>并用</w:t>
      </w:r>
      <w:r>
        <w:rPr>
          <w:rFonts w:hint="eastAsia"/>
          <w:sz w:val="24"/>
          <w:szCs w:val="24"/>
        </w:rPr>
        <w:t>梳草机</w:t>
      </w:r>
      <w:r w:rsidR="00497318" w:rsidRPr="00497318">
        <w:rPr>
          <w:rFonts w:hint="eastAsia"/>
          <w:sz w:val="24"/>
          <w:szCs w:val="24"/>
        </w:rPr>
        <w:t>来回铺刷</w:t>
      </w:r>
      <w:r>
        <w:rPr>
          <w:rFonts w:hint="eastAsia"/>
          <w:sz w:val="24"/>
          <w:szCs w:val="24"/>
        </w:rPr>
        <w:t>使石英砂</w:t>
      </w:r>
      <w:r w:rsidR="00497318" w:rsidRPr="00497318">
        <w:rPr>
          <w:rFonts w:hint="eastAsia"/>
          <w:sz w:val="24"/>
          <w:szCs w:val="24"/>
        </w:rPr>
        <w:t>充分</w:t>
      </w:r>
      <w:r>
        <w:rPr>
          <w:rFonts w:hint="eastAsia"/>
          <w:sz w:val="24"/>
          <w:szCs w:val="24"/>
        </w:rPr>
        <w:t>下落密实</w:t>
      </w:r>
      <w:r w:rsidR="00497318" w:rsidRPr="00497318">
        <w:rPr>
          <w:rFonts w:hint="eastAsia"/>
          <w:sz w:val="24"/>
          <w:szCs w:val="24"/>
        </w:rPr>
        <w:t>，露出的草苗整齐且高度一致，确保平整度</w:t>
      </w:r>
      <w:r w:rsidR="00497318">
        <w:rPr>
          <w:rFonts w:hint="eastAsia"/>
          <w:sz w:val="24"/>
          <w:szCs w:val="24"/>
        </w:rPr>
        <w:t>；</w:t>
      </w:r>
    </w:p>
    <w:p w:rsidR="00B135E1" w:rsidRDefault="00B135E1" w:rsidP="00497318">
      <w:pPr>
        <w:spacing w:line="360" w:lineRule="auto"/>
        <w:ind w:firstLineChars="200" w:firstLine="482"/>
        <w:rPr>
          <w:sz w:val="24"/>
          <w:szCs w:val="24"/>
        </w:rPr>
      </w:pPr>
      <w:r>
        <w:rPr>
          <w:b/>
          <w:sz w:val="24"/>
          <w:szCs w:val="24"/>
        </w:rPr>
        <w:t>3</w:t>
      </w:r>
      <w:r w:rsidR="00823D01">
        <w:rPr>
          <w:rFonts w:hint="eastAsia"/>
          <w:b/>
          <w:sz w:val="24"/>
          <w:szCs w:val="24"/>
        </w:rPr>
        <w:t xml:space="preserve">  </w:t>
      </w:r>
      <w:r w:rsidR="00497318" w:rsidRPr="00497318">
        <w:rPr>
          <w:rFonts w:hint="eastAsia"/>
          <w:sz w:val="24"/>
          <w:szCs w:val="24"/>
        </w:rPr>
        <w:t>根据实际产品设计</w:t>
      </w:r>
      <w:r>
        <w:rPr>
          <w:rFonts w:hint="eastAsia"/>
          <w:sz w:val="24"/>
          <w:szCs w:val="24"/>
        </w:rPr>
        <w:t>规格填充颗粒，按填充石英砂同样的方式施工；</w:t>
      </w:r>
    </w:p>
    <w:p w:rsidR="00497318" w:rsidRDefault="00B135E1" w:rsidP="00497318">
      <w:pPr>
        <w:spacing w:line="360" w:lineRule="auto"/>
        <w:ind w:firstLineChars="200" w:firstLine="482"/>
        <w:rPr>
          <w:sz w:val="24"/>
          <w:szCs w:val="24"/>
        </w:rPr>
      </w:pPr>
      <w:r w:rsidRPr="00B135E1">
        <w:rPr>
          <w:rFonts w:hint="eastAsia"/>
          <w:b/>
          <w:sz w:val="24"/>
          <w:szCs w:val="24"/>
        </w:rPr>
        <w:t>4</w:t>
      </w:r>
      <w:r w:rsidR="00823D01">
        <w:rPr>
          <w:rFonts w:hint="eastAsia"/>
          <w:b/>
          <w:sz w:val="24"/>
          <w:szCs w:val="24"/>
        </w:rPr>
        <w:t xml:space="preserve">  </w:t>
      </w:r>
      <w:r>
        <w:rPr>
          <w:rFonts w:hint="eastAsia"/>
          <w:sz w:val="24"/>
          <w:szCs w:val="24"/>
        </w:rPr>
        <w:t>填充量应符合设计要求，</w:t>
      </w:r>
      <w:r w:rsidR="00497318" w:rsidRPr="00497318">
        <w:rPr>
          <w:rFonts w:hint="eastAsia"/>
          <w:sz w:val="24"/>
          <w:szCs w:val="24"/>
        </w:rPr>
        <w:t>人造草露出填充物高度不应大于</w:t>
      </w:r>
      <w:r w:rsidR="00497318" w:rsidRPr="00497318">
        <w:rPr>
          <w:sz w:val="24"/>
          <w:szCs w:val="24"/>
        </w:rPr>
        <w:t>10mm</w:t>
      </w:r>
      <w:r>
        <w:rPr>
          <w:rFonts w:hint="eastAsia"/>
          <w:sz w:val="24"/>
          <w:szCs w:val="24"/>
        </w:rPr>
        <w:t>。</w:t>
      </w:r>
    </w:p>
    <w:p w:rsidR="00FE1750" w:rsidRPr="00E34575" w:rsidRDefault="009A23FB" w:rsidP="008C625C">
      <w:pPr>
        <w:keepNext/>
        <w:keepLines/>
        <w:spacing w:beforeLines="50" w:afterLines="50" w:line="360" w:lineRule="auto"/>
        <w:jc w:val="center"/>
        <w:outlineLvl w:val="1"/>
        <w:rPr>
          <w:rFonts w:eastAsia="黑体"/>
          <w:sz w:val="28"/>
          <w:szCs w:val="28"/>
        </w:rPr>
      </w:pPr>
      <w:bookmarkStart w:id="123" w:name="_Toc81404191"/>
      <w:r>
        <w:rPr>
          <w:rFonts w:eastAsia="黑体"/>
          <w:sz w:val="28"/>
          <w:szCs w:val="28"/>
        </w:rPr>
        <w:t>6.6</w:t>
      </w:r>
      <w:r w:rsidR="00823D01">
        <w:rPr>
          <w:rFonts w:eastAsia="黑体" w:hint="eastAsia"/>
          <w:sz w:val="28"/>
          <w:szCs w:val="28"/>
        </w:rPr>
        <w:t xml:space="preserve">  </w:t>
      </w:r>
      <w:r w:rsidR="00FE1750">
        <w:rPr>
          <w:rFonts w:eastAsia="黑体" w:hint="eastAsia"/>
          <w:sz w:val="28"/>
          <w:szCs w:val="28"/>
        </w:rPr>
        <w:t>安全</w:t>
      </w:r>
      <w:r>
        <w:rPr>
          <w:rFonts w:eastAsia="黑体" w:hint="eastAsia"/>
          <w:sz w:val="28"/>
          <w:szCs w:val="28"/>
        </w:rPr>
        <w:t>文明施工措施</w:t>
      </w:r>
      <w:bookmarkEnd w:id="123"/>
    </w:p>
    <w:p w:rsidR="00FF3C37" w:rsidRPr="004B3752" w:rsidRDefault="009A23FB" w:rsidP="00FF3C37">
      <w:pPr>
        <w:spacing w:line="360" w:lineRule="auto"/>
        <w:rPr>
          <w:color w:val="000000"/>
          <w:kern w:val="0"/>
          <w:sz w:val="24"/>
          <w:szCs w:val="24"/>
        </w:rPr>
      </w:pPr>
      <w:r>
        <w:rPr>
          <w:rFonts w:eastAsia="黑体"/>
          <w:b/>
          <w:sz w:val="24"/>
          <w:szCs w:val="24"/>
        </w:rPr>
        <w:t>6.6.1</w:t>
      </w:r>
      <w:r w:rsidR="00823D01">
        <w:rPr>
          <w:rFonts w:eastAsia="黑体" w:hint="eastAsia"/>
          <w:b/>
          <w:sz w:val="24"/>
          <w:szCs w:val="24"/>
        </w:rPr>
        <w:t xml:space="preserve">  </w:t>
      </w:r>
      <w:r w:rsidR="004B3752" w:rsidRPr="004B3752">
        <w:rPr>
          <w:rFonts w:hint="eastAsia"/>
          <w:color w:val="000000"/>
          <w:kern w:val="0"/>
          <w:sz w:val="24"/>
          <w:szCs w:val="24"/>
        </w:rPr>
        <w:t>施工安全应符合现行行业标准《建筑施工安全检查标准》</w:t>
      </w:r>
      <w:r w:rsidR="004B3752" w:rsidRPr="004B3752">
        <w:rPr>
          <w:color w:val="000000"/>
          <w:kern w:val="0"/>
          <w:sz w:val="24"/>
          <w:szCs w:val="24"/>
        </w:rPr>
        <w:t>JGJ 59</w:t>
      </w:r>
      <w:r w:rsidR="004B3752" w:rsidRPr="004B3752">
        <w:rPr>
          <w:rFonts w:hint="eastAsia"/>
          <w:color w:val="000000"/>
          <w:kern w:val="0"/>
          <w:sz w:val="24"/>
          <w:szCs w:val="24"/>
        </w:rPr>
        <w:t>的有关规定；施工环境保护应符合现行行业标准《建筑施工现场环境与卫生标准》</w:t>
      </w:r>
      <w:r w:rsidR="004B3752" w:rsidRPr="004B3752">
        <w:rPr>
          <w:color w:val="000000"/>
          <w:kern w:val="0"/>
          <w:sz w:val="24"/>
          <w:szCs w:val="24"/>
        </w:rPr>
        <w:t>JGJ 146</w:t>
      </w:r>
      <w:r w:rsidR="004B3752" w:rsidRPr="004B3752">
        <w:rPr>
          <w:rFonts w:hint="eastAsia"/>
          <w:color w:val="000000"/>
          <w:kern w:val="0"/>
          <w:sz w:val="24"/>
          <w:szCs w:val="24"/>
        </w:rPr>
        <w:t>的有关规定。</w:t>
      </w:r>
    </w:p>
    <w:p w:rsidR="009A23FB" w:rsidRDefault="009A23FB" w:rsidP="009A23FB">
      <w:pPr>
        <w:spacing w:line="360" w:lineRule="auto"/>
        <w:rPr>
          <w:sz w:val="24"/>
          <w:szCs w:val="24"/>
        </w:rPr>
      </w:pPr>
      <w:r w:rsidRPr="009A23FB">
        <w:rPr>
          <w:b/>
          <w:sz w:val="24"/>
          <w:szCs w:val="24"/>
        </w:rPr>
        <w:t>6.6.</w:t>
      </w:r>
      <w:r>
        <w:rPr>
          <w:b/>
          <w:sz w:val="24"/>
          <w:szCs w:val="24"/>
        </w:rPr>
        <w:t>2</w:t>
      </w:r>
      <w:r w:rsidR="00823D01">
        <w:rPr>
          <w:rFonts w:hint="eastAsia"/>
          <w:b/>
          <w:sz w:val="24"/>
          <w:szCs w:val="24"/>
        </w:rPr>
        <w:t xml:space="preserve">  </w:t>
      </w:r>
      <w:r w:rsidRPr="009A23FB">
        <w:rPr>
          <w:sz w:val="24"/>
          <w:szCs w:val="24"/>
        </w:rPr>
        <w:t>施工前应制定安全劳保操作规程和环境卫生措施</w:t>
      </w:r>
      <w:r>
        <w:rPr>
          <w:rFonts w:hint="eastAsia"/>
          <w:sz w:val="24"/>
          <w:szCs w:val="24"/>
        </w:rPr>
        <w:t>。</w:t>
      </w:r>
    </w:p>
    <w:p w:rsidR="003B2E45" w:rsidRPr="00F8424F" w:rsidRDefault="003B2E45" w:rsidP="009B6878">
      <w:pPr>
        <w:spacing w:line="360" w:lineRule="auto"/>
        <w:rPr>
          <w:b/>
          <w:color w:val="000000"/>
          <w:kern w:val="0"/>
          <w:sz w:val="24"/>
          <w:szCs w:val="24"/>
        </w:rPr>
      </w:pPr>
      <w:r>
        <w:rPr>
          <w:b/>
          <w:color w:val="000000"/>
          <w:kern w:val="0"/>
          <w:sz w:val="24"/>
          <w:szCs w:val="24"/>
        </w:rPr>
        <w:t>6.6</w:t>
      </w:r>
      <w:r w:rsidRPr="00F8424F">
        <w:rPr>
          <w:b/>
          <w:color w:val="000000"/>
          <w:kern w:val="0"/>
          <w:sz w:val="24"/>
          <w:szCs w:val="24"/>
        </w:rPr>
        <w:t xml:space="preserve">.3  </w:t>
      </w:r>
      <w:r w:rsidRPr="00F8424F">
        <w:rPr>
          <w:color w:val="000000"/>
          <w:kern w:val="0"/>
          <w:sz w:val="24"/>
          <w:szCs w:val="24"/>
        </w:rPr>
        <w:t>参加</w:t>
      </w:r>
      <w:r>
        <w:rPr>
          <w:rFonts w:hint="eastAsia"/>
          <w:color w:val="000000"/>
          <w:kern w:val="0"/>
          <w:sz w:val="24"/>
          <w:szCs w:val="24"/>
        </w:rPr>
        <w:t>施工</w:t>
      </w:r>
      <w:r w:rsidRPr="00F8424F">
        <w:rPr>
          <w:color w:val="000000"/>
          <w:kern w:val="0"/>
          <w:sz w:val="24"/>
          <w:szCs w:val="24"/>
        </w:rPr>
        <w:t>作业的操作和管理人员施工前必须进行安全技术培训，</w:t>
      </w:r>
      <w:r w:rsidR="009B6878" w:rsidRPr="009A23FB">
        <w:rPr>
          <w:rFonts w:hint="eastAsia"/>
          <w:sz w:val="24"/>
          <w:szCs w:val="24"/>
        </w:rPr>
        <w:t>施工人员应根据施工现场情况，佩戴相应的安全防护用具。</w:t>
      </w:r>
    </w:p>
    <w:p w:rsidR="009A23FB" w:rsidRPr="009A23FB" w:rsidRDefault="009A23FB" w:rsidP="009A23FB">
      <w:pPr>
        <w:spacing w:line="360" w:lineRule="auto"/>
        <w:rPr>
          <w:sz w:val="24"/>
          <w:szCs w:val="24"/>
        </w:rPr>
      </w:pPr>
      <w:r w:rsidRPr="009A23FB">
        <w:rPr>
          <w:rFonts w:hint="eastAsia"/>
          <w:b/>
          <w:sz w:val="24"/>
          <w:szCs w:val="24"/>
        </w:rPr>
        <w:t>6</w:t>
      </w:r>
      <w:r w:rsidRPr="009A23FB">
        <w:rPr>
          <w:b/>
          <w:sz w:val="24"/>
          <w:szCs w:val="24"/>
        </w:rPr>
        <w:t>.6.</w:t>
      </w:r>
      <w:r w:rsidR="003B2E45">
        <w:rPr>
          <w:b/>
          <w:sz w:val="24"/>
          <w:szCs w:val="24"/>
        </w:rPr>
        <w:t>4</w:t>
      </w:r>
      <w:r w:rsidR="00823D01">
        <w:rPr>
          <w:rFonts w:hint="eastAsia"/>
          <w:b/>
          <w:sz w:val="24"/>
          <w:szCs w:val="24"/>
        </w:rPr>
        <w:t xml:space="preserve">  </w:t>
      </w:r>
      <w:r w:rsidRPr="009A23FB">
        <w:rPr>
          <w:rFonts w:hint="eastAsia"/>
          <w:sz w:val="24"/>
          <w:szCs w:val="24"/>
        </w:rPr>
        <w:t>所有物料机具应按施工总平面布置图所确定的区域整齐堆放，并</w:t>
      </w:r>
      <w:r w:rsidR="00B62BA6">
        <w:rPr>
          <w:rFonts w:hint="eastAsia"/>
          <w:sz w:val="24"/>
          <w:szCs w:val="24"/>
        </w:rPr>
        <w:t>进行</w:t>
      </w:r>
      <w:r w:rsidRPr="009A23FB">
        <w:rPr>
          <w:rFonts w:hint="eastAsia"/>
          <w:sz w:val="24"/>
          <w:szCs w:val="24"/>
        </w:rPr>
        <w:t>标识，临设料房和机具要做好防潮、防漏、防火工作。</w:t>
      </w:r>
    </w:p>
    <w:p w:rsidR="009A23FB" w:rsidRPr="009A23FB" w:rsidRDefault="009B6878" w:rsidP="009A23FB">
      <w:pPr>
        <w:spacing w:line="360" w:lineRule="auto"/>
        <w:rPr>
          <w:sz w:val="24"/>
          <w:szCs w:val="24"/>
        </w:rPr>
      </w:pPr>
      <w:r w:rsidRPr="009B6878">
        <w:rPr>
          <w:b/>
          <w:sz w:val="24"/>
          <w:szCs w:val="24"/>
        </w:rPr>
        <w:t>6.6.5</w:t>
      </w:r>
      <w:r w:rsidR="00823D01">
        <w:rPr>
          <w:rFonts w:hint="eastAsia"/>
          <w:b/>
          <w:sz w:val="24"/>
          <w:szCs w:val="24"/>
        </w:rPr>
        <w:t xml:space="preserve">  </w:t>
      </w:r>
      <w:r w:rsidR="009A23FB" w:rsidRPr="009A23FB">
        <w:rPr>
          <w:rFonts w:hint="eastAsia"/>
          <w:sz w:val="24"/>
          <w:szCs w:val="24"/>
        </w:rPr>
        <w:t>现场使用的易挥发溶剂的管理应符合国家有关管理规定。</w:t>
      </w:r>
    </w:p>
    <w:p w:rsidR="009A23FB" w:rsidRPr="009A23FB" w:rsidRDefault="009B6878" w:rsidP="009A23FB">
      <w:pPr>
        <w:spacing w:line="360" w:lineRule="auto"/>
        <w:rPr>
          <w:sz w:val="24"/>
          <w:szCs w:val="24"/>
        </w:rPr>
      </w:pPr>
      <w:r w:rsidRPr="009B6878">
        <w:rPr>
          <w:b/>
          <w:sz w:val="24"/>
          <w:szCs w:val="24"/>
        </w:rPr>
        <w:t>6.6.</w:t>
      </w:r>
      <w:r w:rsidR="009D0632">
        <w:rPr>
          <w:b/>
          <w:sz w:val="24"/>
          <w:szCs w:val="24"/>
        </w:rPr>
        <w:t>6</w:t>
      </w:r>
      <w:r w:rsidR="00823D01">
        <w:rPr>
          <w:rFonts w:hint="eastAsia"/>
          <w:b/>
          <w:sz w:val="24"/>
          <w:szCs w:val="24"/>
        </w:rPr>
        <w:t xml:space="preserve">  </w:t>
      </w:r>
      <w:r w:rsidR="009A23FB" w:rsidRPr="009A23FB">
        <w:rPr>
          <w:rFonts w:hint="eastAsia"/>
          <w:sz w:val="24"/>
          <w:szCs w:val="24"/>
        </w:rPr>
        <w:t>施工完成后，应对现场全面清理，做到文明施工，文明撤离。</w:t>
      </w:r>
    </w:p>
    <w:p w:rsidR="002E4E01" w:rsidRDefault="002E4E01">
      <w:pPr>
        <w:widowControl/>
        <w:jc w:val="left"/>
        <w:rPr>
          <w:color w:val="000000" w:themeColor="text1"/>
          <w:sz w:val="18"/>
          <w:szCs w:val="18"/>
        </w:rPr>
      </w:pPr>
      <w:r>
        <w:rPr>
          <w:color w:val="000000" w:themeColor="text1"/>
          <w:sz w:val="18"/>
          <w:szCs w:val="18"/>
        </w:rPr>
        <w:br w:type="page"/>
      </w:r>
    </w:p>
    <w:p w:rsidR="00F85801" w:rsidRPr="00E34575" w:rsidRDefault="005064CF" w:rsidP="00E34575">
      <w:pPr>
        <w:keepNext/>
        <w:keepLines/>
        <w:spacing w:before="240" w:after="360" w:line="360" w:lineRule="auto"/>
        <w:jc w:val="center"/>
        <w:outlineLvl w:val="0"/>
        <w:rPr>
          <w:b/>
          <w:bCs/>
          <w:color w:val="000000" w:themeColor="text1"/>
          <w:kern w:val="44"/>
          <w:sz w:val="30"/>
          <w:szCs w:val="30"/>
        </w:rPr>
      </w:pPr>
      <w:bookmarkStart w:id="124" w:name="_Toc41930372"/>
      <w:bookmarkStart w:id="125" w:name="_Toc81404192"/>
      <w:r>
        <w:rPr>
          <w:b/>
          <w:bCs/>
          <w:color w:val="000000" w:themeColor="text1"/>
          <w:kern w:val="44"/>
          <w:sz w:val="30"/>
          <w:szCs w:val="30"/>
        </w:rPr>
        <w:lastRenderedPageBreak/>
        <w:t>7</w:t>
      </w:r>
      <w:r w:rsidR="00CF3F26">
        <w:rPr>
          <w:rFonts w:hint="eastAsia"/>
          <w:b/>
          <w:bCs/>
          <w:color w:val="000000" w:themeColor="text1"/>
          <w:kern w:val="44"/>
          <w:sz w:val="30"/>
          <w:szCs w:val="30"/>
        </w:rPr>
        <w:t xml:space="preserve">  </w:t>
      </w:r>
      <w:r w:rsidR="00F85801" w:rsidRPr="00E34575">
        <w:rPr>
          <w:rFonts w:hint="eastAsia"/>
          <w:b/>
          <w:bCs/>
          <w:color w:val="000000" w:themeColor="text1"/>
          <w:kern w:val="44"/>
          <w:sz w:val="30"/>
          <w:szCs w:val="30"/>
        </w:rPr>
        <w:t>质量验收</w:t>
      </w:r>
      <w:bookmarkEnd w:id="124"/>
      <w:bookmarkEnd w:id="125"/>
    </w:p>
    <w:p w:rsidR="00F85801" w:rsidRPr="00E34575" w:rsidRDefault="006D7C37" w:rsidP="008C625C">
      <w:pPr>
        <w:keepNext/>
        <w:keepLines/>
        <w:spacing w:beforeLines="50" w:afterLines="50" w:line="360" w:lineRule="auto"/>
        <w:jc w:val="center"/>
        <w:outlineLvl w:val="1"/>
        <w:rPr>
          <w:rFonts w:eastAsia="黑体"/>
          <w:sz w:val="28"/>
          <w:szCs w:val="28"/>
        </w:rPr>
      </w:pPr>
      <w:bookmarkStart w:id="126" w:name="_Toc413161566"/>
      <w:bookmarkStart w:id="127" w:name="_Toc428436083"/>
      <w:bookmarkStart w:id="128" w:name="_Toc41930373"/>
      <w:bookmarkStart w:id="129" w:name="_Toc81404193"/>
      <w:r>
        <w:rPr>
          <w:rFonts w:eastAsia="黑体"/>
          <w:sz w:val="28"/>
          <w:szCs w:val="28"/>
        </w:rPr>
        <w:t>7</w:t>
      </w:r>
      <w:r w:rsidR="00F85801" w:rsidRPr="00E34575">
        <w:rPr>
          <w:rFonts w:eastAsia="黑体" w:hint="eastAsia"/>
          <w:sz w:val="28"/>
          <w:szCs w:val="28"/>
        </w:rPr>
        <w:t>.1</w:t>
      </w:r>
      <w:r w:rsidR="00CF3F26">
        <w:rPr>
          <w:rFonts w:eastAsia="黑体" w:hint="eastAsia"/>
          <w:sz w:val="28"/>
          <w:szCs w:val="28"/>
        </w:rPr>
        <w:t xml:space="preserve">  </w:t>
      </w:r>
      <w:r w:rsidR="00F85801" w:rsidRPr="00E34575">
        <w:rPr>
          <w:rFonts w:eastAsia="黑体" w:hint="eastAsia"/>
          <w:sz w:val="28"/>
          <w:szCs w:val="28"/>
        </w:rPr>
        <w:t>一般规定</w:t>
      </w:r>
      <w:bookmarkEnd w:id="126"/>
      <w:bookmarkEnd w:id="127"/>
      <w:bookmarkEnd w:id="128"/>
      <w:bookmarkEnd w:id="129"/>
    </w:p>
    <w:p w:rsidR="00F922AC" w:rsidRDefault="001B5173" w:rsidP="00E34575">
      <w:pPr>
        <w:spacing w:line="360" w:lineRule="auto"/>
        <w:rPr>
          <w:sz w:val="24"/>
          <w:szCs w:val="24"/>
        </w:rPr>
      </w:pPr>
      <w:r>
        <w:rPr>
          <w:b/>
          <w:sz w:val="24"/>
          <w:szCs w:val="24"/>
        </w:rPr>
        <w:t>7</w:t>
      </w:r>
      <w:r w:rsidR="00F922AC" w:rsidRPr="00E34575">
        <w:rPr>
          <w:b/>
          <w:sz w:val="24"/>
          <w:szCs w:val="24"/>
        </w:rPr>
        <w:t>.1.1</w:t>
      </w:r>
      <w:r w:rsidR="009C23F8">
        <w:rPr>
          <w:rFonts w:hint="eastAsia"/>
          <w:b/>
          <w:sz w:val="24"/>
          <w:szCs w:val="24"/>
        </w:rPr>
        <w:t xml:space="preserve">  </w:t>
      </w:r>
      <w:r w:rsidR="002F42C5">
        <w:rPr>
          <w:rFonts w:hint="eastAsia"/>
          <w:sz w:val="24"/>
          <w:szCs w:val="24"/>
        </w:rPr>
        <w:t>合成材料运动场地面层施工</w:t>
      </w:r>
      <w:r w:rsidR="00F53CFF">
        <w:rPr>
          <w:rFonts w:hint="eastAsia"/>
          <w:sz w:val="24"/>
          <w:szCs w:val="24"/>
        </w:rPr>
        <w:t>质量验收应符合</w:t>
      </w:r>
      <w:r w:rsidR="004E76BB" w:rsidRPr="00E34575">
        <w:rPr>
          <w:rFonts w:hint="eastAsia"/>
          <w:sz w:val="24"/>
          <w:szCs w:val="24"/>
        </w:rPr>
        <w:t>国家</w:t>
      </w:r>
      <w:r w:rsidR="00F922AC" w:rsidRPr="00E34575">
        <w:rPr>
          <w:rFonts w:hint="eastAsia"/>
          <w:sz w:val="24"/>
          <w:szCs w:val="24"/>
        </w:rPr>
        <w:t>现行标准</w:t>
      </w:r>
      <w:r w:rsidR="00D938AE">
        <w:rPr>
          <w:rFonts w:hint="eastAsia"/>
          <w:sz w:val="24"/>
          <w:szCs w:val="24"/>
        </w:rPr>
        <w:t>《</w:t>
      </w:r>
      <w:r w:rsidR="00D938AE" w:rsidRPr="00D938AE">
        <w:rPr>
          <w:rFonts w:hint="eastAsia"/>
          <w:sz w:val="24"/>
          <w:szCs w:val="24"/>
        </w:rPr>
        <w:t>建筑地面工程施工质量验收规范</w:t>
      </w:r>
      <w:r w:rsidR="00D938AE">
        <w:rPr>
          <w:rFonts w:hint="eastAsia"/>
          <w:sz w:val="24"/>
          <w:szCs w:val="24"/>
        </w:rPr>
        <w:t>》</w:t>
      </w:r>
      <w:r w:rsidR="00D938AE" w:rsidRPr="00D938AE">
        <w:rPr>
          <w:rFonts w:hint="eastAsia"/>
          <w:sz w:val="24"/>
          <w:szCs w:val="24"/>
        </w:rPr>
        <w:t>GB 50209</w:t>
      </w:r>
      <w:r w:rsidR="00F922AC" w:rsidRPr="00E34575">
        <w:rPr>
          <w:rFonts w:hint="eastAsia"/>
          <w:sz w:val="24"/>
          <w:szCs w:val="24"/>
        </w:rPr>
        <w:t>的有关规定。</w:t>
      </w:r>
    </w:p>
    <w:p w:rsidR="00AB6035" w:rsidRDefault="001B5173" w:rsidP="00AB6035">
      <w:pPr>
        <w:spacing w:line="360" w:lineRule="auto"/>
        <w:rPr>
          <w:rFonts w:hint="eastAsia"/>
          <w:sz w:val="24"/>
          <w:szCs w:val="24"/>
        </w:rPr>
      </w:pPr>
      <w:r>
        <w:rPr>
          <w:b/>
          <w:sz w:val="24"/>
          <w:szCs w:val="24"/>
        </w:rPr>
        <w:t>7</w:t>
      </w:r>
      <w:r w:rsidR="00AB6035" w:rsidRPr="00AB6035">
        <w:rPr>
          <w:b/>
          <w:sz w:val="24"/>
          <w:szCs w:val="24"/>
        </w:rPr>
        <w:t>.1.2</w:t>
      </w:r>
      <w:r w:rsidR="009C23F8">
        <w:rPr>
          <w:rFonts w:hint="eastAsia"/>
          <w:b/>
          <w:sz w:val="24"/>
          <w:szCs w:val="24"/>
        </w:rPr>
        <w:t xml:space="preserve">  </w:t>
      </w:r>
      <w:r w:rsidR="00AB6035" w:rsidRPr="00AB6035">
        <w:rPr>
          <w:rFonts w:hint="eastAsia"/>
          <w:sz w:val="24"/>
          <w:szCs w:val="24"/>
        </w:rPr>
        <w:t>合成材料运动场地面层所用原材料进场应进行验收，施工单位应提供原材料合格证明、说明书和</w:t>
      </w:r>
      <w:r w:rsidR="00AB6035">
        <w:rPr>
          <w:rFonts w:hint="eastAsia"/>
          <w:sz w:val="24"/>
          <w:szCs w:val="24"/>
        </w:rPr>
        <w:t>有效期</w:t>
      </w:r>
      <w:r w:rsidR="00AB6035" w:rsidRPr="00AB6035">
        <w:rPr>
          <w:rFonts w:hint="eastAsia"/>
          <w:sz w:val="24"/>
          <w:szCs w:val="24"/>
        </w:rPr>
        <w:t>内的型式</w:t>
      </w:r>
      <w:r w:rsidR="00AB6035">
        <w:rPr>
          <w:rFonts w:hint="eastAsia"/>
          <w:sz w:val="24"/>
          <w:szCs w:val="24"/>
        </w:rPr>
        <w:t>检验</w:t>
      </w:r>
      <w:r w:rsidR="00AB6035" w:rsidRPr="00AB6035">
        <w:rPr>
          <w:rFonts w:hint="eastAsia"/>
          <w:sz w:val="24"/>
          <w:szCs w:val="24"/>
        </w:rPr>
        <w:t>报告等质量证明文件</w:t>
      </w:r>
      <w:r w:rsidR="00AB6035">
        <w:rPr>
          <w:rFonts w:hint="eastAsia"/>
          <w:sz w:val="24"/>
          <w:szCs w:val="24"/>
        </w:rPr>
        <w:t>。</w:t>
      </w:r>
    </w:p>
    <w:p w:rsidR="00F922AC" w:rsidRDefault="001B5173" w:rsidP="00587FAD">
      <w:pPr>
        <w:spacing w:line="360" w:lineRule="auto"/>
        <w:rPr>
          <w:rFonts w:hint="eastAsia"/>
          <w:sz w:val="24"/>
          <w:szCs w:val="24"/>
        </w:rPr>
      </w:pPr>
      <w:r>
        <w:rPr>
          <w:b/>
          <w:sz w:val="24"/>
          <w:szCs w:val="24"/>
        </w:rPr>
        <w:t>7</w:t>
      </w:r>
      <w:r w:rsidR="00E961FF" w:rsidRPr="00587FAD">
        <w:rPr>
          <w:b/>
          <w:sz w:val="24"/>
          <w:szCs w:val="24"/>
        </w:rPr>
        <w:t>.1.</w:t>
      </w:r>
      <w:r w:rsidR="00AB6035">
        <w:rPr>
          <w:b/>
          <w:sz w:val="24"/>
          <w:szCs w:val="24"/>
        </w:rPr>
        <w:t>3</w:t>
      </w:r>
      <w:r w:rsidR="009C23F8">
        <w:rPr>
          <w:rFonts w:hint="eastAsia"/>
          <w:b/>
          <w:sz w:val="24"/>
          <w:szCs w:val="24"/>
        </w:rPr>
        <w:t xml:space="preserve">  </w:t>
      </w:r>
      <w:r w:rsidR="00E961FF">
        <w:rPr>
          <w:rFonts w:hint="eastAsia"/>
          <w:sz w:val="24"/>
          <w:szCs w:val="24"/>
        </w:rPr>
        <w:t>合成材料运动场地工程应在建设方、监理方、施工方见证下对每次进场材料、面层进行抽样检测，检测应由有资质的第三方检测机构承担。取样方法、数量、</w:t>
      </w:r>
      <w:r w:rsidR="00AB6035">
        <w:rPr>
          <w:rFonts w:hint="eastAsia"/>
          <w:sz w:val="24"/>
          <w:szCs w:val="24"/>
        </w:rPr>
        <w:t>时间和</w:t>
      </w:r>
      <w:r w:rsidR="00E961FF">
        <w:rPr>
          <w:rFonts w:hint="eastAsia"/>
          <w:sz w:val="24"/>
          <w:szCs w:val="24"/>
        </w:rPr>
        <w:t>检测内容应符合现行国家标准《</w:t>
      </w:r>
      <w:r w:rsidR="00E961FF" w:rsidRPr="00E961FF">
        <w:rPr>
          <w:rFonts w:hint="eastAsia"/>
          <w:sz w:val="24"/>
          <w:szCs w:val="24"/>
        </w:rPr>
        <w:t>中小学合成材料面层运动场地</w:t>
      </w:r>
      <w:r w:rsidR="00E961FF">
        <w:rPr>
          <w:rFonts w:hint="eastAsia"/>
          <w:sz w:val="24"/>
          <w:szCs w:val="24"/>
        </w:rPr>
        <w:t>》</w:t>
      </w:r>
      <w:r w:rsidR="00587FAD" w:rsidRPr="00E961FF">
        <w:rPr>
          <w:rFonts w:hint="eastAsia"/>
          <w:sz w:val="24"/>
          <w:szCs w:val="24"/>
        </w:rPr>
        <w:t>GB 36246</w:t>
      </w:r>
      <w:r w:rsidR="00E961FF">
        <w:rPr>
          <w:rFonts w:hint="eastAsia"/>
          <w:sz w:val="24"/>
          <w:szCs w:val="24"/>
        </w:rPr>
        <w:t>、</w:t>
      </w:r>
      <w:r w:rsidR="00587FAD">
        <w:rPr>
          <w:rFonts w:hint="eastAsia"/>
          <w:sz w:val="24"/>
          <w:szCs w:val="24"/>
        </w:rPr>
        <w:t>《</w:t>
      </w:r>
      <w:r w:rsidR="00587FAD" w:rsidRPr="00587FAD">
        <w:rPr>
          <w:rFonts w:hint="eastAsia"/>
          <w:sz w:val="24"/>
          <w:szCs w:val="24"/>
        </w:rPr>
        <w:t>合成材料运动场地面层</w:t>
      </w:r>
      <w:r w:rsidR="00587FAD">
        <w:rPr>
          <w:rFonts w:hint="eastAsia"/>
          <w:sz w:val="24"/>
          <w:szCs w:val="24"/>
        </w:rPr>
        <w:t>》</w:t>
      </w:r>
      <w:r w:rsidR="00587FAD" w:rsidRPr="00587FAD">
        <w:rPr>
          <w:rFonts w:hint="eastAsia"/>
          <w:sz w:val="24"/>
          <w:szCs w:val="24"/>
        </w:rPr>
        <w:t>GB</w:t>
      </w:r>
      <w:r w:rsidR="00587FAD">
        <w:rPr>
          <w:rFonts w:hint="eastAsia"/>
          <w:sz w:val="24"/>
          <w:szCs w:val="24"/>
        </w:rPr>
        <w:t>/</w:t>
      </w:r>
      <w:r w:rsidR="00587FAD" w:rsidRPr="00587FAD">
        <w:rPr>
          <w:rFonts w:hint="eastAsia"/>
          <w:sz w:val="24"/>
          <w:szCs w:val="24"/>
        </w:rPr>
        <w:t>T 14833</w:t>
      </w:r>
      <w:r w:rsidR="00587FAD">
        <w:rPr>
          <w:rFonts w:hint="eastAsia"/>
          <w:sz w:val="24"/>
          <w:szCs w:val="24"/>
        </w:rPr>
        <w:t>的有关规定。</w:t>
      </w:r>
    </w:p>
    <w:p w:rsidR="00A241D1" w:rsidRPr="00F42B0E" w:rsidRDefault="00A241D1" w:rsidP="00A241D1">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A241D1">
        <w:rPr>
          <w:rFonts w:ascii="楷体" w:eastAsia="楷体" w:hAnsi="楷体" w:hint="eastAsia"/>
          <w:bCs/>
          <w:sz w:val="22"/>
        </w:rPr>
        <w:t>合成材料运动场地面层应进行进场材料抽样检测、完成后面层成品的抽样检测</w:t>
      </w:r>
      <w:r>
        <w:rPr>
          <w:rFonts w:ascii="楷体" w:eastAsia="楷体" w:hAnsi="楷体" w:hint="eastAsia"/>
          <w:bCs/>
          <w:sz w:val="22"/>
        </w:rPr>
        <w:t>。</w:t>
      </w:r>
      <w:r w:rsidRPr="00A241D1">
        <w:rPr>
          <w:rFonts w:ascii="楷体" w:eastAsia="楷体" w:hAnsi="楷体" w:hint="eastAsia"/>
          <w:bCs/>
          <w:sz w:val="22"/>
        </w:rPr>
        <w:t>取样方法、数量、时间和检测内容应符合现行国家标准《中小学合成材料面层运动场地》GB 36246、《合成材料运动场地面层》GB/T 14833的有关规定。</w:t>
      </w:r>
    </w:p>
    <w:p w:rsidR="001B5173" w:rsidRDefault="001B5173" w:rsidP="001B5173">
      <w:pPr>
        <w:spacing w:line="360" w:lineRule="auto"/>
        <w:rPr>
          <w:sz w:val="24"/>
          <w:szCs w:val="24"/>
        </w:rPr>
      </w:pPr>
      <w:r w:rsidRPr="001B5173">
        <w:rPr>
          <w:rFonts w:hint="eastAsia"/>
          <w:b/>
          <w:sz w:val="24"/>
          <w:szCs w:val="24"/>
        </w:rPr>
        <w:t>7</w:t>
      </w:r>
      <w:r w:rsidRPr="001B5173">
        <w:rPr>
          <w:b/>
          <w:sz w:val="24"/>
          <w:szCs w:val="24"/>
        </w:rPr>
        <w:t>.1.4</w:t>
      </w:r>
      <w:r w:rsidR="000F64E1">
        <w:rPr>
          <w:rFonts w:hint="eastAsia"/>
          <w:b/>
          <w:sz w:val="24"/>
          <w:szCs w:val="24"/>
        </w:rPr>
        <w:t xml:space="preserve">  </w:t>
      </w:r>
      <w:r w:rsidRPr="001B5173">
        <w:rPr>
          <w:rFonts w:hint="eastAsia"/>
          <w:sz w:val="24"/>
          <w:szCs w:val="24"/>
        </w:rPr>
        <w:t>合成材料运动场地面层工程质量施工验收应符合下列</w:t>
      </w:r>
      <w:r>
        <w:rPr>
          <w:rFonts w:hint="eastAsia"/>
          <w:sz w:val="24"/>
          <w:szCs w:val="24"/>
        </w:rPr>
        <w:t>规定：</w:t>
      </w:r>
    </w:p>
    <w:p w:rsidR="001B5173" w:rsidRPr="001B5173" w:rsidRDefault="001B5173" w:rsidP="001B5173">
      <w:pPr>
        <w:spacing w:line="360" w:lineRule="auto"/>
        <w:ind w:firstLineChars="200" w:firstLine="482"/>
        <w:rPr>
          <w:sz w:val="24"/>
          <w:szCs w:val="24"/>
        </w:rPr>
      </w:pPr>
      <w:r w:rsidRPr="00BF750B">
        <w:rPr>
          <w:rFonts w:hint="eastAsia"/>
          <w:b/>
          <w:sz w:val="24"/>
          <w:szCs w:val="24"/>
        </w:rPr>
        <w:t>1</w:t>
      </w:r>
      <w:r w:rsidR="000F64E1">
        <w:rPr>
          <w:rFonts w:hint="eastAsia"/>
          <w:b/>
          <w:sz w:val="24"/>
          <w:szCs w:val="24"/>
        </w:rPr>
        <w:t xml:space="preserve">  </w:t>
      </w:r>
      <w:r w:rsidRPr="001B5173">
        <w:rPr>
          <w:rFonts w:hint="eastAsia"/>
          <w:sz w:val="24"/>
          <w:szCs w:val="24"/>
        </w:rPr>
        <w:t>工程质量应符合设计文件的要求</w:t>
      </w:r>
      <w:r>
        <w:rPr>
          <w:rFonts w:hint="eastAsia"/>
          <w:sz w:val="24"/>
          <w:szCs w:val="24"/>
        </w:rPr>
        <w:t>；</w:t>
      </w:r>
    </w:p>
    <w:p w:rsidR="001B5173" w:rsidRDefault="001B5173" w:rsidP="001B5173">
      <w:pPr>
        <w:spacing w:line="360" w:lineRule="auto"/>
        <w:ind w:firstLineChars="200" w:firstLine="482"/>
        <w:rPr>
          <w:sz w:val="24"/>
          <w:szCs w:val="24"/>
        </w:rPr>
      </w:pPr>
      <w:r w:rsidRPr="00BF750B">
        <w:rPr>
          <w:b/>
          <w:sz w:val="24"/>
          <w:szCs w:val="24"/>
        </w:rPr>
        <w:t>2</w:t>
      </w:r>
      <w:r w:rsidR="000F64E1">
        <w:rPr>
          <w:rFonts w:hint="eastAsia"/>
          <w:b/>
          <w:sz w:val="24"/>
          <w:szCs w:val="24"/>
        </w:rPr>
        <w:t xml:space="preserve">  </w:t>
      </w:r>
      <w:r w:rsidRPr="001B5173">
        <w:rPr>
          <w:rFonts w:hint="eastAsia"/>
          <w:sz w:val="24"/>
          <w:szCs w:val="24"/>
        </w:rPr>
        <w:t>工程质量验收应在施工单位自行检查评定合格的基础上</w:t>
      </w:r>
      <w:r>
        <w:rPr>
          <w:rFonts w:hint="eastAsia"/>
          <w:sz w:val="24"/>
          <w:szCs w:val="24"/>
        </w:rPr>
        <w:t>进行；</w:t>
      </w:r>
    </w:p>
    <w:p w:rsidR="001B5173" w:rsidRPr="001B5173" w:rsidRDefault="001B5173" w:rsidP="001B5173">
      <w:pPr>
        <w:spacing w:line="360" w:lineRule="auto"/>
        <w:ind w:firstLineChars="200" w:firstLine="482"/>
        <w:rPr>
          <w:sz w:val="24"/>
          <w:szCs w:val="24"/>
        </w:rPr>
      </w:pPr>
      <w:r w:rsidRPr="00BF750B">
        <w:rPr>
          <w:b/>
          <w:sz w:val="24"/>
          <w:szCs w:val="24"/>
        </w:rPr>
        <w:t>3</w:t>
      </w:r>
      <w:r w:rsidR="000F64E1">
        <w:rPr>
          <w:rFonts w:hint="eastAsia"/>
          <w:b/>
          <w:sz w:val="24"/>
          <w:szCs w:val="24"/>
        </w:rPr>
        <w:t xml:space="preserve">  </w:t>
      </w:r>
      <w:r w:rsidRPr="001B5173">
        <w:rPr>
          <w:rFonts w:hint="eastAsia"/>
          <w:sz w:val="24"/>
          <w:szCs w:val="24"/>
        </w:rPr>
        <w:t>承担见证取样</w:t>
      </w:r>
      <w:r>
        <w:rPr>
          <w:rFonts w:hint="eastAsia"/>
          <w:sz w:val="24"/>
          <w:szCs w:val="24"/>
        </w:rPr>
        <w:t>的</w:t>
      </w:r>
      <w:r w:rsidRPr="001B5173">
        <w:rPr>
          <w:rFonts w:hint="eastAsia"/>
          <w:sz w:val="24"/>
          <w:szCs w:val="24"/>
        </w:rPr>
        <w:t>检测单位应具有相应资质</w:t>
      </w:r>
      <w:r>
        <w:rPr>
          <w:rFonts w:hint="eastAsia"/>
          <w:sz w:val="24"/>
          <w:szCs w:val="24"/>
        </w:rPr>
        <w:t>；</w:t>
      </w:r>
    </w:p>
    <w:p w:rsidR="001B5173" w:rsidRDefault="001B5173" w:rsidP="001B5173">
      <w:pPr>
        <w:spacing w:line="360" w:lineRule="auto"/>
        <w:ind w:firstLineChars="200" w:firstLine="482"/>
        <w:rPr>
          <w:sz w:val="24"/>
          <w:szCs w:val="24"/>
        </w:rPr>
      </w:pPr>
      <w:r w:rsidRPr="00BF750B">
        <w:rPr>
          <w:b/>
          <w:sz w:val="24"/>
          <w:szCs w:val="24"/>
        </w:rPr>
        <w:t xml:space="preserve">4 </w:t>
      </w:r>
      <w:r w:rsidR="000F64E1">
        <w:rPr>
          <w:rFonts w:hint="eastAsia"/>
          <w:b/>
          <w:sz w:val="24"/>
          <w:szCs w:val="24"/>
        </w:rPr>
        <w:t xml:space="preserve"> </w:t>
      </w:r>
      <w:r w:rsidRPr="001B5173">
        <w:rPr>
          <w:rFonts w:hint="eastAsia"/>
          <w:sz w:val="24"/>
          <w:szCs w:val="24"/>
        </w:rPr>
        <w:t>工程的观感质量应由验收人员通过现场检查，并应共同</w:t>
      </w:r>
      <w:r>
        <w:rPr>
          <w:rFonts w:hint="eastAsia"/>
          <w:sz w:val="24"/>
          <w:szCs w:val="24"/>
        </w:rPr>
        <w:t>确认。</w:t>
      </w:r>
    </w:p>
    <w:p w:rsidR="001B5173" w:rsidRPr="001B5173" w:rsidRDefault="001B5173" w:rsidP="001B5173">
      <w:pPr>
        <w:spacing w:line="360" w:lineRule="auto"/>
        <w:rPr>
          <w:sz w:val="24"/>
          <w:szCs w:val="24"/>
        </w:rPr>
      </w:pPr>
      <w:r w:rsidRPr="001B5173">
        <w:rPr>
          <w:rFonts w:hint="eastAsia"/>
          <w:b/>
          <w:sz w:val="24"/>
          <w:szCs w:val="24"/>
        </w:rPr>
        <w:t>7</w:t>
      </w:r>
      <w:r w:rsidRPr="001B5173">
        <w:rPr>
          <w:b/>
          <w:sz w:val="24"/>
          <w:szCs w:val="24"/>
        </w:rPr>
        <w:t>.1.5</w:t>
      </w:r>
      <w:r w:rsidRPr="001B5173">
        <w:rPr>
          <w:rFonts w:hint="eastAsia"/>
          <w:sz w:val="24"/>
          <w:szCs w:val="24"/>
        </w:rPr>
        <w:t>合成材料运动场地面层工程质量验收时应检查下列文件和记录</w:t>
      </w:r>
      <w:r>
        <w:rPr>
          <w:rFonts w:hint="eastAsia"/>
          <w:sz w:val="24"/>
          <w:szCs w:val="24"/>
        </w:rPr>
        <w:t>：</w:t>
      </w:r>
    </w:p>
    <w:p w:rsidR="001B5173" w:rsidRPr="001B5173" w:rsidRDefault="001B5173" w:rsidP="001B5173">
      <w:pPr>
        <w:spacing w:line="360" w:lineRule="auto"/>
        <w:ind w:firstLineChars="200" w:firstLine="482"/>
        <w:rPr>
          <w:sz w:val="24"/>
          <w:szCs w:val="24"/>
        </w:rPr>
      </w:pPr>
      <w:r w:rsidRPr="001B5173">
        <w:rPr>
          <w:rFonts w:hint="eastAsia"/>
          <w:b/>
          <w:sz w:val="24"/>
          <w:szCs w:val="24"/>
        </w:rPr>
        <w:t>1</w:t>
      </w:r>
      <w:r w:rsidR="000F64E1">
        <w:rPr>
          <w:rFonts w:hint="eastAsia"/>
          <w:b/>
          <w:sz w:val="24"/>
          <w:szCs w:val="24"/>
        </w:rPr>
        <w:t xml:space="preserve">  </w:t>
      </w:r>
      <w:r w:rsidRPr="001B5173">
        <w:rPr>
          <w:rFonts w:hint="eastAsia"/>
          <w:sz w:val="24"/>
          <w:szCs w:val="24"/>
        </w:rPr>
        <w:t>施工图、设计说明及其他设计文件</w:t>
      </w:r>
      <w:r>
        <w:rPr>
          <w:rFonts w:hint="eastAsia"/>
          <w:sz w:val="24"/>
          <w:szCs w:val="24"/>
        </w:rPr>
        <w:t>；</w:t>
      </w:r>
    </w:p>
    <w:p w:rsidR="006952BA" w:rsidRDefault="001B5173" w:rsidP="001B5173">
      <w:pPr>
        <w:spacing w:line="360" w:lineRule="auto"/>
        <w:ind w:firstLineChars="200" w:firstLine="482"/>
        <w:rPr>
          <w:sz w:val="24"/>
          <w:szCs w:val="24"/>
        </w:rPr>
      </w:pPr>
      <w:r w:rsidRPr="001B5173">
        <w:rPr>
          <w:b/>
          <w:sz w:val="24"/>
          <w:szCs w:val="24"/>
        </w:rPr>
        <w:t>2</w:t>
      </w:r>
      <w:r w:rsidR="000F64E1">
        <w:rPr>
          <w:rFonts w:hint="eastAsia"/>
          <w:b/>
          <w:sz w:val="24"/>
          <w:szCs w:val="24"/>
        </w:rPr>
        <w:t xml:space="preserve">  </w:t>
      </w:r>
      <w:r w:rsidRPr="001B5173">
        <w:rPr>
          <w:rFonts w:hint="eastAsia"/>
          <w:sz w:val="24"/>
          <w:szCs w:val="24"/>
        </w:rPr>
        <w:t>施工</w:t>
      </w:r>
      <w:r>
        <w:rPr>
          <w:rFonts w:hint="eastAsia"/>
          <w:sz w:val="24"/>
          <w:szCs w:val="24"/>
        </w:rPr>
        <w:t>组织设计或施工</w:t>
      </w:r>
      <w:r w:rsidRPr="001B5173">
        <w:rPr>
          <w:rFonts w:hint="eastAsia"/>
          <w:sz w:val="24"/>
          <w:szCs w:val="24"/>
        </w:rPr>
        <w:t>方案</w:t>
      </w:r>
      <w:r>
        <w:rPr>
          <w:rFonts w:hint="eastAsia"/>
          <w:sz w:val="24"/>
          <w:szCs w:val="24"/>
        </w:rPr>
        <w:t>；</w:t>
      </w:r>
    </w:p>
    <w:p w:rsidR="001B5173" w:rsidRPr="001B5173" w:rsidRDefault="001B5173" w:rsidP="001B5173">
      <w:pPr>
        <w:spacing w:line="360" w:lineRule="auto"/>
        <w:ind w:firstLineChars="200" w:firstLine="482"/>
        <w:rPr>
          <w:sz w:val="24"/>
          <w:szCs w:val="24"/>
        </w:rPr>
      </w:pPr>
      <w:r w:rsidRPr="001B5173">
        <w:rPr>
          <w:rFonts w:hint="eastAsia"/>
          <w:b/>
          <w:sz w:val="24"/>
          <w:szCs w:val="24"/>
        </w:rPr>
        <w:t>3</w:t>
      </w:r>
      <w:r w:rsidR="000F64E1">
        <w:rPr>
          <w:rFonts w:hint="eastAsia"/>
          <w:b/>
          <w:sz w:val="24"/>
          <w:szCs w:val="24"/>
        </w:rPr>
        <w:t xml:space="preserve">  </w:t>
      </w:r>
      <w:r w:rsidRPr="001B5173">
        <w:rPr>
          <w:rFonts w:hint="eastAsia"/>
          <w:sz w:val="24"/>
          <w:szCs w:val="24"/>
        </w:rPr>
        <w:t>原材料的合格证明、型式</w:t>
      </w:r>
      <w:r>
        <w:rPr>
          <w:rFonts w:hint="eastAsia"/>
          <w:sz w:val="24"/>
          <w:szCs w:val="24"/>
        </w:rPr>
        <w:t>检验</w:t>
      </w:r>
      <w:r w:rsidRPr="001B5173">
        <w:rPr>
          <w:rFonts w:hint="eastAsia"/>
          <w:sz w:val="24"/>
          <w:szCs w:val="24"/>
        </w:rPr>
        <w:t>报告、进场验收记录和进场复验报告</w:t>
      </w:r>
      <w:r>
        <w:rPr>
          <w:rFonts w:hint="eastAsia"/>
          <w:sz w:val="24"/>
          <w:szCs w:val="24"/>
        </w:rPr>
        <w:t>；</w:t>
      </w:r>
    </w:p>
    <w:p w:rsidR="001B5173" w:rsidRPr="001B5173" w:rsidRDefault="001B5173" w:rsidP="001B5173">
      <w:pPr>
        <w:spacing w:line="360" w:lineRule="auto"/>
        <w:ind w:firstLineChars="200" w:firstLine="482"/>
        <w:rPr>
          <w:sz w:val="24"/>
          <w:szCs w:val="24"/>
        </w:rPr>
      </w:pPr>
      <w:r w:rsidRPr="001B5173">
        <w:rPr>
          <w:b/>
          <w:sz w:val="24"/>
          <w:szCs w:val="24"/>
        </w:rPr>
        <w:t>4</w:t>
      </w:r>
      <w:r w:rsidR="000F64E1">
        <w:rPr>
          <w:rFonts w:hint="eastAsia"/>
          <w:b/>
          <w:sz w:val="24"/>
          <w:szCs w:val="24"/>
        </w:rPr>
        <w:t xml:space="preserve">  </w:t>
      </w:r>
      <w:r w:rsidRPr="001B5173">
        <w:rPr>
          <w:rFonts w:hint="eastAsia"/>
          <w:sz w:val="24"/>
          <w:szCs w:val="24"/>
        </w:rPr>
        <w:t>分项工程的验收记录</w:t>
      </w:r>
      <w:r>
        <w:rPr>
          <w:rFonts w:hint="eastAsia"/>
          <w:sz w:val="24"/>
          <w:szCs w:val="24"/>
        </w:rPr>
        <w:t>；</w:t>
      </w:r>
    </w:p>
    <w:p w:rsidR="001B5173" w:rsidRPr="001B5173" w:rsidRDefault="001B5173" w:rsidP="001B5173">
      <w:pPr>
        <w:spacing w:line="360" w:lineRule="auto"/>
        <w:ind w:firstLineChars="200" w:firstLine="482"/>
        <w:rPr>
          <w:sz w:val="24"/>
          <w:szCs w:val="24"/>
        </w:rPr>
      </w:pPr>
      <w:r w:rsidRPr="001B5173">
        <w:rPr>
          <w:b/>
          <w:sz w:val="24"/>
          <w:szCs w:val="24"/>
        </w:rPr>
        <w:t>5</w:t>
      </w:r>
      <w:r w:rsidR="000F64E1">
        <w:rPr>
          <w:rFonts w:hint="eastAsia"/>
          <w:b/>
          <w:sz w:val="24"/>
          <w:szCs w:val="24"/>
        </w:rPr>
        <w:t xml:space="preserve">  </w:t>
      </w:r>
      <w:r w:rsidRPr="001B5173">
        <w:rPr>
          <w:rFonts w:hint="eastAsia"/>
          <w:sz w:val="24"/>
          <w:szCs w:val="24"/>
        </w:rPr>
        <w:t>施工记录</w:t>
      </w:r>
      <w:r>
        <w:rPr>
          <w:rFonts w:hint="eastAsia"/>
          <w:sz w:val="24"/>
          <w:szCs w:val="24"/>
        </w:rPr>
        <w:t>；</w:t>
      </w:r>
    </w:p>
    <w:p w:rsidR="001B5173" w:rsidRDefault="001B5173" w:rsidP="001B5173">
      <w:pPr>
        <w:spacing w:line="360" w:lineRule="auto"/>
        <w:ind w:firstLineChars="200" w:firstLine="482"/>
        <w:rPr>
          <w:sz w:val="24"/>
          <w:szCs w:val="24"/>
        </w:rPr>
      </w:pPr>
      <w:r w:rsidRPr="001B5173">
        <w:rPr>
          <w:b/>
          <w:sz w:val="24"/>
          <w:szCs w:val="24"/>
        </w:rPr>
        <w:t xml:space="preserve">6 </w:t>
      </w:r>
      <w:r w:rsidR="000F64E1">
        <w:rPr>
          <w:rFonts w:hint="eastAsia"/>
          <w:b/>
          <w:sz w:val="24"/>
          <w:szCs w:val="24"/>
        </w:rPr>
        <w:t xml:space="preserve"> </w:t>
      </w:r>
      <w:r w:rsidRPr="001B5173">
        <w:rPr>
          <w:rFonts w:hint="eastAsia"/>
          <w:sz w:val="24"/>
          <w:szCs w:val="24"/>
        </w:rPr>
        <w:t>面层质量</w:t>
      </w:r>
      <w:r>
        <w:rPr>
          <w:rFonts w:hint="eastAsia"/>
          <w:sz w:val="24"/>
          <w:szCs w:val="24"/>
        </w:rPr>
        <w:t>检验</w:t>
      </w:r>
      <w:r w:rsidRPr="001B5173">
        <w:rPr>
          <w:rFonts w:hint="eastAsia"/>
          <w:sz w:val="24"/>
          <w:szCs w:val="24"/>
        </w:rPr>
        <w:t>报告</w:t>
      </w:r>
      <w:r>
        <w:rPr>
          <w:rFonts w:hint="eastAsia"/>
          <w:sz w:val="24"/>
          <w:szCs w:val="24"/>
        </w:rPr>
        <w:t>；</w:t>
      </w:r>
    </w:p>
    <w:p w:rsidR="001B5173" w:rsidRPr="00C22A9F" w:rsidRDefault="001B5173" w:rsidP="001B5173">
      <w:pPr>
        <w:spacing w:line="360" w:lineRule="auto"/>
        <w:ind w:firstLineChars="200" w:firstLine="482"/>
        <w:rPr>
          <w:sz w:val="24"/>
          <w:szCs w:val="24"/>
        </w:rPr>
      </w:pPr>
      <w:r w:rsidRPr="001B5173">
        <w:rPr>
          <w:rFonts w:hint="eastAsia"/>
          <w:b/>
          <w:sz w:val="24"/>
          <w:szCs w:val="24"/>
        </w:rPr>
        <w:t>7</w:t>
      </w:r>
      <w:r w:rsidR="000F64E1">
        <w:rPr>
          <w:rFonts w:hint="eastAsia"/>
          <w:b/>
          <w:sz w:val="24"/>
          <w:szCs w:val="24"/>
        </w:rPr>
        <w:t xml:space="preserve">  </w:t>
      </w:r>
      <w:r>
        <w:rPr>
          <w:rFonts w:hint="eastAsia"/>
          <w:sz w:val="24"/>
          <w:szCs w:val="24"/>
        </w:rPr>
        <w:t>其他资料。</w:t>
      </w:r>
    </w:p>
    <w:p w:rsidR="004E47FB" w:rsidRPr="00E34575" w:rsidRDefault="00F748C1" w:rsidP="008C625C">
      <w:pPr>
        <w:keepNext/>
        <w:keepLines/>
        <w:spacing w:beforeLines="50" w:afterLines="50" w:line="360" w:lineRule="auto"/>
        <w:jc w:val="center"/>
        <w:outlineLvl w:val="1"/>
        <w:rPr>
          <w:rFonts w:eastAsia="黑体"/>
          <w:sz w:val="28"/>
          <w:szCs w:val="28"/>
        </w:rPr>
      </w:pPr>
      <w:bookmarkStart w:id="130" w:name="_Toc41930374"/>
      <w:bookmarkStart w:id="131" w:name="_Toc81404194"/>
      <w:r>
        <w:rPr>
          <w:rFonts w:eastAsia="黑体"/>
          <w:sz w:val="28"/>
          <w:szCs w:val="28"/>
        </w:rPr>
        <w:lastRenderedPageBreak/>
        <w:t>7</w:t>
      </w:r>
      <w:r w:rsidR="00F85801" w:rsidRPr="00F06FB7">
        <w:rPr>
          <w:rFonts w:eastAsia="黑体" w:hint="eastAsia"/>
          <w:sz w:val="28"/>
          <w:szCs w:val="28"/>
        </w:rPr>
        <w:t>.2</w:t>
      </w:r>
      <w:bookmarkEnd w:id="130"/>
      <w:r w:rsidR="00E455B9">
        <w:rPr>
          <w:rFonts w:eastAsia="黑体" w:hint="eastAsia"/>
          <w:sz w:val="28"/>
          <w:szCs w:val="28"/>
        </w:rPr>
        <w:t xml:space="preserve">  </w:t>
      </w:r>
      <w:r w:rsidR="004E47FB">
        <w:rPr>
          <w:rFonts w:eastAsia="黑体" w:hint="eastAsia"/>
          <w:sz w:val="28"/>
          <w:szCs w:val="28"/>
        </w:rPr>
        <w:t>主控项目</w:t>
      </w:r>
      <w:bookmarkEnd w:id="131"/>
    </w:p>
    <w:p w:rsidR="00DE17B4" w:rsidRDefault="0086490B" w:rsidP="00DE17B4">
      <w:pPr>
        <w:spacing w:line="360" w:lineRule="auto"/>
        <w:rPr>
          <w:sz w:val="24"/>
          <w:szCs w:val="24"/>
        </w:rPr>
      </w:pPr>
      <w:r>
        <w:rPr>
          <w:b/>
          <w:sz w:val="24"/>
          <w:szCs w:val="24"/>
        </w:rPr>
        <w:t>7</w:t>
      </w:r>
      <w:r w:rsidR="00DE17B4" w:rsidRPr="00DE17B4">
        <w:rPr>
          <w:b/>
          <w:sz w:val="24"/>
          <w:szCs w:val="24"/>
        </w:rPr>
        <w:t>.2.1</w:t>
      </w:r>
      <w:r w:rsidR="00E455B9">
        <w:rPr>
          <w:rFonts w:hint="eastAsia"/>
          <w:b/>
          <w:sz w:val="24"/>
          <w:szCs w:val="24"/>
        </w:rPr>
        <w:t xml:space="preserve">  </w:t>
      </w:r>
      <w:r w:rsidR="00DE17B4" w:rsidRPr="00DE17B4">
        <w:rPr>
          <w:sz w:val="24"/>
          <w:szCs w:val="24"/>
        </w:rPr>
        <w:t>合成材料运动</w:t>
      </w:r>
      <w:r w:rsidR="003A12CA">
        <w:rPr>
          <w:rFonts w:hint="eastAsia"/>
          <w:sz w:val="24"/>
          <w:szCs w:val="24"/>
        </w:rPr>
        <w:t>场地</w:t>
      </w:r>
      <w:r w:rsidR="00DE17B4" w:rsidRPr="00DE17B4">
        <w:rPr>
          <w:sz w:val="24"/>
          <w:szCs w:val="24"/>
        </w:rPr>
        <w:t>面层材料的品种、规格应符合设计要求。</w:t>
      </w:r>
    </w:p>
    <w:p w:rsidR="00BF750B" w:rsidRPr="00DE17B4" w:rsidRDefault="00BF750B" w:rsidP="00BF750B">
      <w:pPr>
        <w:spacing w:line="360" w:lineRule="auto"/>
        <w:ind w:firstLineChars="200" w:firstLine="480"/>
        <w:rPr>
          <w:sz w:val="24"/>
          <w:szCs w:val="24"/>
        </w:rPr>
      </w:pPr>
      <w:r w:rsidRPr="00BF750B">
        <w:rPr>
          <w:sz w:val="24"/>
          <w:szCs w:val="24"/>
        </w:rPr>
        <w:t>检验方法：检查产品合格</w:t>
      </w:r>
      <w:r w:rsidR="00466726">
        <w:rPr>
          <w:rFonts w:hint="eastAsia"/>
          <w:sz w:val="24"/>
          <w:szCs w:val="24"/>
        </w:rPr>
        <w:t>证明</w:t>
      </w:r>
      <w:r w:rsidRPr="00BF750B">
        <w:rPr>
          <w:sz w:val="24"/>
          <w:szCs w:val="24"/>
        </w:rPr>
        <w:t>、</w:t>
      </w:r>
      <w:r w:rsidR="00466726">
        <w:rPr>
          <w:rFonts w:hint="eastAsia"/>
          <w:sz w:val="24"/>
          <w:szCs w:val="24"/>
        </w:rPr>
        <w:t>说明书</w:t>
      </w:r>
      <w:r w:rsidRPr="00BF750B">
        <w:rPr>
          <w:sz w:val="24"/>
          <w:szCs w:val="24"/>
        </w:rPr>
        <w:t>和有效期内的系统型式检验报告、进场复验报告</w:t>
      </w:r>
      <w:r w:rsidR="005642BA">
        <w:rPr>
          <w:rFonts w:hint="eastAsia"/>
          <w:sz w:val="24"/>
          <w:szCs w:val="24"/>
        </w:rPr>
        <w:t>、面层检验报告</w:t>
      </w:r>
      <w:r w:rsidRPr="00BF750B">
        <w:rPr>
          <w:sz w:val="24"/>
          <w:szCs w:val="24"/>
        </w:rPr>
        <w:t>等质量证明文件。</w:t>
      </w:r>
    </w:p>
    <w:p w:rsidR="00DE17B4" w:rsidRDefault="0086490B" w:rsidP="00DE17B4">
      <w:pPr>
        <w:spacing w:line="360" w:lineRule="auto"/>
        <w:rPr>
          <w:sz w:val="24"/>
          <w:szCs w:val="24"/>
        </w:rPr>
      </w:pPr>
      <w:r>
        <w:rPr>
          <w:b/>
          <w:sz w:val="24"/>
          <w:szCs w:val="24"/>
        </w:rPr>
        <w:t>7</w:t>
      </w:r>
      <w:r w:rsidR="00DE17B4" w:rsidRPr="00BF750B">
        <w:rPr>
          <w:b/>
          <w:sz w:val="24"/>
          <w:szCs w:val="24"/>
        </w:rPr>
        <w:t>.2.2</w:t>
      </w:r>
      <w:r w:rsidR="00E455B9">
        <w:rPr>
          <w:rFonts w:hint="eastAsia"/>
          <w:b/>
          <w:sz w:val="24"/>
          <w:szCs w:val="24"/>
        </w:rPr>
        <w:t xml:space="preserve">  </w:t>
      </w:r>
      <w:r w:rsidR="00BC66DF">
        <w:rPr>
          <w:rFonts w:hint="eastAsia"/>
          <w:sz w:val="24"/>
          <w:szCs w:val="24"/>
        </w:rPr>
        <w:t>合成材料</w:t>
      </w:r>
      <w:r w:rsidR="003A12CA" w:rsidRPr="00DE17B4">
        <w:rPr>
          <w:sz w:val="24"/>
          <w:szCs w:val="24"/>
        </w:rPr>
        <w:t>运动</w:t>
      </w:r>
      <w:r w:rsidR="003A12CA">
        <w:rPr>
          <w:rFonts w:hint="eastAsia"/>
          <w:sz w:val="24"/>
          <w:szCs w:val="24"/>
        </w:rPr>
        <w:t>场地</w:t>
      </w:r>
      <w:r w:rsidR="00BC66DF">
        <w:rPr>
          <w:rFonts w:hint="eastAsia"/>
          <w:sz w:val="24"/>
          <w:szCs w:val="24"/>
        </w:rPr>
        <w:t>面层</w:t>
      </w:r>
      <w:r w:rsidR="00DE17B4" w:rsidRPr="00DE17B4">
        <w:rPr>
          <w:sz w:val="24"/>
          <w:szCs w:val="24"/>
        </w:rPr>
        <w:t>所用非固体原料、固体原料应进行有害物质限量</w:t>
      </w:r>
      <w:r w:rsidR="00A63474">
        <w:rPr>
          <w:rFonts w:hint="eastAsia"/>
          <w:sz w:val="24"/>
          <w:szCs w:val="24"/>
        </w:rPr>
        <w:t>和气味</w:t>
      </w:r>
      <w:r w:rsidR="00DE17B4" w:rsidRPr="00DE17B4">
        <w:rPr>
          <w:sz w:val="24"/>
          <w:szCs w:val="24"/>
        </w:rPr>
        <w:t>的现场抽样复验。复验应为见证取样送检。</w:t>
      </w:r>
    </w:p>
    <w:p w:rsidR="005642BA" w:rsidRPr="00680C6D" w:rsidRDefault="005642BA" w:rsidP="00680C6D">
      <w:pPr>
        <w:spacing w:line="360" w:lineRule="auto"/>
        <w:ind w:firstLineChars="200" w:firstLine="480"/>
        <w:rPr>
          <w:rFonts w:hAnsi="宋体"/>
          <w:sz w:val="24"/>
          <w:szCs w:val="24"/>
        </w:rPr>
      </w:pPr>
      <w:r w:rsidRPr="00680C6D">
        <w:rPr>
          <w:rFonts w:hAnsi="宋体" w:hint="eastAsia"/>
          <w:sz w:val="24"/>
          <w:szCs w:val="24"/>
        </w:rPr>
        <w:t>检验方法：</w:t>
      </w:r>
      <w:r w:rsidRPr="00680C6D">
        <w:rPr>
          <w:rFonts w:hAnsi="宋体"/>
          <w:sz w:val="24"/>
          <w:szCs w:val="24"/>
        </w:rPr>
        <w:t>随机抽样送检，检查</w:t>
      </w:r>
      <w:r w:rsidR="00680C6D" w:rsidRPr="00680C6D">
        <w:rPr>
          <w:rFonts w:hAnsi="宋体" w:hint="eastAsia"/>
          <w:sz w:val="24"/>
          <w:szCs w:val="24"/>
        </w:rPr>
        <w:t>复验</w:t>
      </w:r>
      <w:r w:rsidRPr="00680C6D">
        <w:rPr>
          <w:rFonts w:hAnsi="宋体"/>
          <w:sz w:val="24"/>
          <w:szCs w:val="24"/>
        </w:rPr>
        <w:t>报告。</w:t>
      </w:r>
    </w:p>
    <w:p w:rsidR="00DE17B4" w:rsidRDefault="0086490B" w:rsidP="00DE17B4">
      <w:pPr>
        <w:spacing w:line="360" w:lineRule="auto"/>
        <w:rPr>
          <w:sz w:val="24"/>
          <w:szCs w:val="24"/>
        </w:rPr>
      </w:pPr>
      <w:r>
        <w:rPr>
          <w:b/>
          <w:sz w:val="24"/>
          <w:szCs w:val="24"/>
        </w:rPr>
        <w:t>7</w:t>
      </w:r>
      <w:r w:rsidR="00DE17B4" w:rsidRPr="00BF750B">
        <w:rPr>
          <w:b/>
          <w:sz w:val="24"/>
          <w:szCs w:val="24"/>
        </w:rPr>
        <w:t>.2.3</w:t>
      </w:r>
      <w:r w:rsidR="00E455B9">
        <w:rPr>
          <w:rFonts w:hint="eastAsia"/>
          <w:b/>
          <w:sz w:val="24"/>
          <w:szCs w:val="24"/>
        </w:rPr>
        <w:t xml:space="preserve">  </w:t>
      </w:r>
      <w:r w:rsidR="003A12CA">
        <w:rPr>
          <w:rFonts w:hint="eastAsia"/>
          <w:sz w:val="24"/>
          <w:szCs w:val="24"/>
        </w:rPr>
        <w:t>铺装后的合成材料运动场地面层</w:t>
      </w:r>
      <w:r w:rsidR="00DE17B4" w:rsidRPr="00DE17B4">
        <w:rPr>
          <w:sz w:val="24"/>
          <w:szCs w:val="24"/>
        </w:rPr>
        <w:t>应进行</w:t>
      </w:r>
      <w:r w:rsidR="003A12CA">
        <w:rPr>
          <w:rFonts w:hint="eastAsia"/>
          <w:sz w:val="24"/>
          <w:szCs w:val="24"/>
        </w:rPr>
        <w:t>无机填料和高聚物含量、有害</w:t>
      </w:r>
      <w:r w:rsidR="00DE17B4" w:rsidRPr="00DE17B4">
        <w:rPr>
          <w:sz w:val="24"/>
          <w:szCs w:val="24"/>
        </w:rPr>
        <w:t>物质限量</w:t>
      </w:r>
      <w:r w:rsidR="003A12CA">
        <w:rPr>
          <w:rFonts w:hint="eastAsia"/>
          <w:sz w:val="24"/>
          <w:szCs w:val="24"/>
        </w:rPr>
        <w:t>和气味、</w:t>
      </w:r>
      <w:r w:rsidR="00DE17B4" w:rsidRPr="00DE17B4">
        <w:rPr>
          <w:sz w:val="24"/>
          <w:szCs w:val="24"/>
        </w:rPr>
        <w:t>物理</w:t>
      </w:r>
      <w:r w:rsidR="003A12CA">
        <w:rPr>
          <w:rFonts w:hint="eastAsia"/>
          <w:sz w:val="24"/>
          <w:szCs w:val="24"/>
        </w:rPr>
        <w:t>机械</w:t>
      </w:r>
      <w:r w:rsidR="00DE17B4" w:rsidRPr="00DE17B4">
        <w:rPr>
          <w:sz w:val="24"/>
          <w:szCs w:val="24"/>
        </w:rPr>
        <w:t>性能的现场抽样检验。物理</w:t>
      </w:r>
      <w:r w:rsidR="009E55B1">
        <w:rPr>
          <w:rFonts w:hint="eastAsia"/>
          <w:sz w:val="24"/>
          <w:szCs w:val="24"/>
        </w:rPr>
        <w:t>机械</w:t>
      </w:r>
      <w:r w:rsidR="00DE17B4" w:rsidRPr="00DE17B4">
        <w:rPr>
          <w:sz w:val="24"/>
          <w:szCs w:val="24"/>
        </w:rPr>
        <w:t>性能检验项目为现行国家标准《中小学合成材料面层运动场地》</w:t>
      </w:r>
      <w:r w:rsidR="00DE17B4" w:rsidRPr="00DE17B4">
        <w:rPr>
          <w:sz w:val="24"/>
          <w:szCs w:val="24"/>
        </w:rPr>
        <w:t>GB 36246</w:t>
      </w:r>
      <w:r w:rsidR="00DE17B4" w:rsidRPr="00DE17B4">
        <w:rPr>
          <w:sz w:val="24"/>
          <w:szCs w:val="24"/>
        </w:rPr>
        <w:t>中第</w:t>
      </w:r>
      <w:r w:rsidR="00DE17B4" w:rsidRPr="00DE17B4">
        <w:rPr>
          <w:sz w:val="24"/>
          <w:szCs w:val="24"/>
        </w:rPr>
        <w:t>5.2</w:t>
      </w:r>
      <w:r w:rsidR="00DE17B4" w:rsidRPr="00DE17B4">
        <w:rPr>
          <w:sz w:val="24"/>
          <w:szCs w:val="24"/>
        </w:rPr>
        <w:t>条和第</w:t>
      </w:r>
      <w:r w:rsidR="00DE17B4" w:rsidRPr="00DE17B4">
        <w:rPr>
          <w:sz w:val="24"/>
          <w:szCs w:val="24"/>
        </w:rPr>
        <w:t>5.3</w:t>
      </w:r>
      <w:r w:rsidR="00DE17B4" w:rsidRPr="00DE17B4">
        <w:rPr>
          <w:sz w:val="24"/>
          <w:szCs w:val="24"/>
        </w:rPr>
        <w:t>条</w:t>
      </w:r>
      <w:r w:rsidR="00680C6D">
        <w:rPr>
          <w:rFonts w:hint="eastAsia"/>
          <w:sz w:val="24"/>
          <w:szCs w:val="24"/>
        </w:rPr>
        <w:t>，或现行国家标准《</w:t>
      </w:r>
      <w:r w:rsidR="00680C6D" w:rsidRPr="00587FAD">
        <w:rPr>
          <w:rFonts w:hint="eastAsia"/>
          <w:sz w:val="24"/>
          <w:szCs w:val="24"/>
        </w:rPr>
        <w:t>合成材料运动场地面层</w:t>
      </w:r>
      <w:r w:rsidR="00680C6D">
        <w:rPr>
          <w:rFonts w:hint="eastAsia"/>
          <w:sz w:val="24"/>
          <w:szCs w:val="24"/>
        </w:rPr>
        <w:t>》</w:t>
      </w:r>
      <w:r w:rsidR="00680C6D" w:rsidRPr="00587FAD">
        <w:rPr>
          <w:rFonts w:hint="eastAsia"/>
          <w:sz w:val="24"/>
          <w:szCs w:val="24"/>
        </w:rPr>
        <w:t>GB</w:t>
      </w:r>
      <w:r w:rsidR="00680C6D">
        <w:rPr>
          <w:rFonts w:hint="eastAsia"/>
          <w:sz w:val="24"/>
          <w:szCs w:val="24"/>
        </w:rPr>
        <w:t>/</w:t>
      </w:r>
      <w:r w:rsidR="00680C6D" w:rsidRPr="00587FAD">
        <w:rPr>
          <w:rFonts w:hint="eastAsia"/>
          <w:sz w:val="24"/>
          <w:szCs w:val="24"/>
        </w:rPr>
        <w:t>T 14833</w:t>
      </w:r>
      <w:r w:rsidR="00680C6D" w:rsidRPr="00DE17B4">
        <w:rPr>
          <w:sz w:val="24"/>
          <w:szCs w:val="24"/>
        </w:rPr>
        <w:t>第</w:t>
      </w:r>
      <w:r w:rsidR="00680C6D" w:rsidRPr="00DE17B4">
        <w:rPr>
          <w:sz w:val="24"/>
          <w:szCs w:val="24"/>
        </w:rPr>
        <w:t>5.</w:t>
      </w:r>
      <w:r w:rsidR="00680C6D">
        <w:rPr>
          <w:sz w:val="24"/>
          <w:szCs w:val="24"/>
        </w:rPr>
        <w:t>1</w:t>
      </w:r>
      <w:r w:rsidR="00680C6D" w:rsidRPr="00DE17B4">
        <w:rPr>
          <w:sz w:val="24"/>
          <w:szCs w:val="24"/>
        </w:rPr>
        <w:t>条</w:t>
      </w:r>
      <w:r w:rsidR="00680C6D">
        <w:rPr>
          <w:rFonts w:hint="eastAsia"/>
          <w:sz w:val="24"/>
          <w:szCs w:val="24"/>
        </w:rPr>
        <w:t>的</w:t>
      </w:r>
      <w:r w:rsidR="00DE17B4" w:rsidRPr="00DE17B4">
        <w:rPr>
          <w:sz w:val="24"/>
          <w:szCs w:val="24"/>
        </w:rPr>
        <w:t>要求。</w:t>
      </w:r>
    </w:p>
    <w:p w:rsidR="005642BA" w:rsidRPr="00680C6D" w:rsidRDefault="005642BA" w:rsidP="00680C6D">
      <w:pPr>
        <w:spacing w:line="360" w:lineRule="auto"/>
        <w:ind w:firstLineChars="200" w:firstLine="480"/>
        <w:rPr>
          <w:sz w:val="24"/>
          <w:szCs w:val="24"/>
        </w:rPr>
      </w:pPr>
      <w:r w:rsidRPr="00680C6D">
        <w:rPr>
          <w:rFonts w:hAnsi="宋体" w:hint="eastAsia"/>
          <w:sz w:val="24"/>
          <w:szCs w:val="24"/>
        </w:rPr>
        <w:t>检验方法：</w:t>
      </w:r>
      <w:r w:rsidRPr="00680C6D">
        <w:rPr>
          <w:sz w:val="24"/>
          <w:szCs w:val="24"/>
        </w:rPr>
        <w:t>随机抽样</w:t>
      </w:r>
      <w:r w:rsidRPr="00680C6D">
        <w:rPr>
          <w:rFonts w:hAnsi="宋体"/>
          <w:sz w:val="24"/>
          <w:szCs w:val="24"/>
        </w:rPr>
        <w:t>送检</w:t>
      </w:r>
      <w:r w:rsidRPr="00680C6D">
        <w:rPr>
          <w:sz w:val="24"/>
          <w:szCs w:val="24"/>
        </w:rPr>
        <w:t>，检查</w:t>
      </w:r>
      <w:r w:rsidR="003A12CA">
        <w:rPr>
          <w:rFonts w:hint="eastAsia"/>
          <w:sz w:val="24"/>
          <w:szCs w:val="24"/>
        </w:rPr>
        <w:t>复验</w:t>
      </w:r>
      <w:r w:rsidRPr="00680C6D">
        <w:rPr>
          <w:sz w:val="24"/>
          <w:szCs w:val="24"/>
        </w:rPr>
        <w:t>报告。</w:t>
      </w:r>
    </w:p>
    <w:p w:rsidR="003342B6" w:rsidRDefault="0086490B" w:rsidP="003342B6">
      <w:pPr>
        <w:spacing w:line="360" w:lineRule="auto"/>
        <w:rPr>
          <w:sz w:val="24"/>
          <w:szCs w:val="24"/>
        </w:rPr>
      </w:pPr>
      <w:r>
        <w:rPr>
          <w:b/>
          <w:sz w:val="24"/>
          <w:szCs w:val="24"/>
        </w:rPr>
        <w:t>7</w:t>
      </w:r>
      <w:r w:rsidR="003342B6" w:rsidRPr="00BF750B">
        <w:rPr>
          <w:b/>
          <w:sz w:val="24"/>
          <w:szCs w:val="24"/>
        </w:rPr>
        <w:t>.2.</w:t>
      </w:r>
      <w:r w:rsidR="003342B6">
        <w:rPr>
          <w:b/>
          <w:sz w:val="24"/>
          <w:szCs w:val="24"/>
        </w:rPr>
        <w:t>4</w:t>
      </w:r>
      <w:r w:rsidR="00E455B9">
        <w:rPr>
          <w:rFonts w:hint="eastAsia"/>
          <w:b/>
          <w:sz w:val="24"/>
          <w:szCs w:val="24"/>
        </w:rPr>
        <w:t xml:space="preserve">  </w:t>
      </w:r>
      <w:r w:rsidR="003342B6" w:rsidRPr="00DE17B4">
        <w:rPr>
          <w:sz w:val="24"/>
          <w:szCs w:val="24"/>
        </w:rPr>
        <w:t>面层</w:t>
      </w:r>
      <w:r w:rsidR="003342B6">
        <w:rPr>
          <w:rFonts w:hint="eastAsia"/>
          <w:sz w:val="24"/>
          <w:szCs w:val="24"/>
        </w:rPr>
        <w:t>厚度、平整度、</w:t>
      </w:r>
      <w:r w:rsidR="003342B6" w:rsidRPr="00DE17B4">
        <w:rPr>
          <w:sz w:val="24"/>
          <w:szCs w:val="24"/>
        </w:rPr>
        <w:t>坡度，点位线位置应符合设计要求。</w:t>
      </w:r>
    </w:p>
    <w:p w:rsidR="003342B6" w:rsidRDefault="003342B6" w:rsidP="003342B6">
      <w:pPr>
        <w:spacing w:line="360" w:lineRule="auto"/>
        <w:ind w:firstLineChars="200" w:firstLine="480"/>
        <w:rPr>
          <w:sz w:val="24"/>
          <w:szCs w:val="24"/>
        </w:rPr>
      </w:pPr>
      <w:r>
        <w:rPr>
          <w:rFonts w:hint="eastAsia"/>
          <w:sz w:val="24"/>
          <w:szCs w:val="24"/>
        </w:rPr>
        <w:t>检验</w:t>
      </w:r>
      <w:r w:rsidRPr="00A627DA">
        <w:rPr>
          <w:rFonts w:hAnsi="宋体" w:hint="eastAsia"/>
          <w:sz w:val="24"/>
          <w:szCs w:val="24"/>
        </w:rPr>
        <w:t>方法</w:t>
      </w:r>
      <w:r>
        <w:rPr>
          <w:rFonts w:hint="eastAsia"/>
          <w:sz w:val="24"/>
          <w:szCs w:val="24"/>
        </w:rPr>
        <w:t>：厚度使用</w:t>
      </w:r>
      <w:r w:rsidR="00FF095F">
        <w:rPr>
          <w:rFonts w:hint="eastAsia"/>
          <w:sz w:val="24"/>
          <w:szCs w:val="24"/>
        </w:rPr>
        <w:t>测厚仪或</w:t>
      </w:r>
      <w:r>
        <w:rPr>
          <w:rFonts w:hint="eastAsia"/>
          <w:sz w:val="24"/>
          <w:szCs w:val="24"/>
        </w:rPr>
        <w:t>钢尺测量，平整度使用</w:t>
      </w:r>
      <w:r w:rsidRPr="00A627DA">
        <w:rPr>
          <w:rFonts w:hint="eastAsia"/>
          <w:sz w:val="24"/>
          <w:szCs w:val="24"/>
        </w:rPr>
        <w:t>2m</w:t>
      </w:r>
      <w:r w:rsidRPr="00A627DA">
        <w:rPr>
          <w:rFonts w:hint="eastAsia"/>
          <w:sz w:val="24"/>
          <w:szCs w:val="24"/>
        </w:rPr>
        <w:t>靠尺和楔形塞尺检查测量，</w:t>
      </w:r>
      <w:r>
        <w:rPr>
          <w:rFonts w:hint="eastAsia"/>
          <w:sz w:val="24"/>
          <w:szCs w:val="24"/>
        </w:rPr>
        <w:t>坡度使用水准仪或全站仪测量，点位线位置使用钢尺测量。</w:t>
      </w:r>
    </w:p>
    <w:p w:rsidR="00A627DA" w:rsidRDefault="0086490B" w:rsidP="00DE17B4">
      <w:pPr>
        <w:spacing w:line="360" w:lineRule="auto"/>
        <w:rPr>
          <w:sz w:val="24"/>
          <w:szCs w:val="24"/>
        </w:rPr>
      </w:pPr>
      <w:r>
        <w:rPr>
          <w:b/>
          <w:sz w:val="24"/>
          <w:szCs w:val="24"/>
        </w:rPr>
        <w:t>7</w:t>
      </w:r>
      <w:r w:rsidR="00DE17B4" w:rsidRPr="00BF750B">
        <w:rPr>
          <w:b/>
          <w:sz w:val="24"/>
          <w:szCs w:val="24"/>
        </w:rPr>
        <w:t>.2.</w:t>
      </w:r>
      <w:r w:rsidR="003342B6">
        <w:rPr>
          <w:b/>
          <w:sz w:val="24"/>
          <w:szCs w:val="24"/>
        </w:rPr>
        <w:t>5</w:t>
      </w:r>
      <w:r w:rsidR="00E455B9">
        <w:rPr>
          <w:rFonts w:hint="eastAsia"/>
          <w:b/>
          <w:sz w:val="24"/>
          <w:szCs w:val="24"/>
        </w:rPr>
        <w:t xml:space="preserve">  </w:t>
      </w:r>
      <w:r w:rsidR="00A627DA">
        <w:rPr>
          <w:rFonts w:hint="eastAsia"/>
          <w:sz w:val="24"/>
          <w:szCs w:val="24"/>
        </w:rPr>
        <w:t>面层与基层应粘结牢固，无脱胶</w:t>
      </w:r>
      <w:r w:rsidR="00B12D54">
        <w:rPr>
          <w:rFonts w:hint="eastAsia"/>
          <w:sz w:val="24"/>
          <w:szCs w:val="24"/>
        </w:rPr>
        <w:t>、空鼓</w:t>
      </w:r>
      <w:r w:rsidR="00A627DA">
        <w:rPr>
          <w:rFonts w:hint="eastAsia"/>
          <w:sz w:val="24"/>
          <w:szCs w:val="24"/>
        </w:rPr>
        <w:t>或凹凸现象。</w:t>
      </w:r>
    </w:p>
    <w:p w:rsidR="00A627DA" w:rsidRDefault="00A627DA" w:rsidP="00A627DA">
      <w:pPr>
        <w:spacing w:line="360" w:lineRule="auto"/>
        <w:ind w:firstLineChars="200" w:firstLine="480"/>
        <w:rPr>
          <w:sz w:val="24"/>
          <w:szCs w:val="24"/>
        </w:rPr>
      </w:pPr>
      <w:r w:rsidRPr="00680C6D">
        <w:rPr>
          <w:rFonts w:hAnsi="宋体" w:hint="eastAsia"/>
          <w:sz w:val="24"/>
          <w:szCs w:val="24"/>
        </w:rPr>
        <w:t>检验方法：</w:t>
      </w:r>
      <w:r>
        <w:rPr>
          <w:rFonts w:hAnsi="宋体" w:hint="eastAsia"/>
          <w:sz w:val="24"/>
          <w:szCs w:val="24"/>
        </w:rPr>
        <w:t>观察。</w:t>
      </w:r>
    </w:p>
    <w:p w:rsidR="00B12D54" w:rsidRDefault="0086490B" w:rsidP="00DE17B4">
      <w:pPr>
        <w:spacing w:line="360" w:lineRule="auto"/>
        <w:rPr>
          <w:sz w:val="24"/>
          <w:szCs w:val="24"/>
        </w:rPr>
      </w:pPr>
      <w:r>
        <w:rPr>
          <w:b/>
          <w:sz w:val="24"/>
          <w:szCs w:val="24"/>
        </w:rPr>
        <w:t>7</w:t>
      </w:r>
      <w:r w:rsidR="00CB0C9A" w:rsidRPr="00CB0C9A">
        <w:rPr>
          <w:b/>
          <w:sz w:val="24"/>
          <w:szCs w:val="24"/>
        </w:rPr>
        <w:t>.2.</w:t>
      </w:r>
      <w:r w:rsidR="003342B6">
        <w:rPr>
          <w:b/>
          <w:sz w:val="24"/>
          <w:szCs w:val="24"/>
        </w:rPr>
        <w:t>6</w:t>
      </w:r>
      <w:r w:rsidR="00E455B9">
        <w:rPr>
          <w:rFonts w:hint="eastAsia"/>
          <w:b/>
          <w:sz w:val="24"/>
          <w:szCs w:val="24"/>
        </w:rPr>
        <w:t xml:space="preserve">  </w:t>
      </w:r>
      <w:r w:rsidR="00DE17B4" w:rsidRPr="00DE17B4">
        <w:rPr>
          <w:sz w:val="24"/>
          <w:szCs w:val="24"/>
        </w:rPr>
        <w:t>现浇型面层表面颗粒应均匀，不应有裂痕、分层、气泡、脱（秃）粒等现象</w:t>
      </w:r>
      <w:r w:rsidR="00B12D54">
        <w:rPr>
          <w:rFonts w:hint="eastAsia"/>
          <w:sz w:val="24"/>
          <w:szCs w:val="24"/>
        </w:rPr>
        <w:t>。</w:t>
      </w:r>
    </w:p>
    <w:p w:rsidR="00B12D54" w:rsidRDefault="00B12D54" w:rsidP="00B12D54">
      <w:pPr>
        <w:spacing w:line="360" w:lineRule="auto"/>
        <w:ind w:firstLineChars="200" w:firstLine="480"/>
        <w:rPr>
          <w:sz w:val="24"/>
          <w:szCs w:val="24"/>
        </w:rPr>
      </w:pPr>
      <w:r w:rsidRPr="00680C6D">
        <w:rPr>
          <w:rFonts w:hAnsi="宋体" w:hint="eastAsia"/>
          <w:sz w:val="24"/>
          <w:szCs w:val="24"/>
        </w:rPr>
        <w:t>检验方法：</w:t>
      </w:r>
      <w:r>
        <w:rPr>
          <w:rFonts w:hAnsi="宋体" w:hint="eastAsia"/>
          <w:sz w:val="24"/>
          <w:szCs w:val="24"/>
        </w:rPr>
        <w:t>观察。</w:t>
      </w:r>
    </w:p>
    <w:p w:rsidR="00DE17B4" w:rsidRDefault="00B12D54" w:rsidP="00DE17B4">
      <w:pPr>
        <w:spacing w:line="360" w:lineRule="auto"/>
        <w:rPr>
          <w:sz w:val="24"/>
          <w:szCs w:val="24"/>
        </w:rPr>
      </w:pPr>
      <w:r w:rsidRPr="00A74827">
        <w:rPr>
          <w:b/>
          <w:sz w:val="24"/>
          <w:szCs w:val="24"/>
        </w:rPr>
        <w:t>7.2.7</w:t>
      </w:r>
      <w:r w:rsidR="00E455B9">
        <w:rPr>
          <w:rFonts w:hint="eastAsia"/>
          <w:b/>
          <w:sz w:val="24"/>
          <w:szCs w:val="24"/>
        </w:rPr>
        <w:t xml:space="preserve">  </w:t>
      </w:r>
      <w:r w:rsidR="00DE17B4" w:rsidRPr="00DE17B4">
        <w:rPr>
          <w:sz w:val="24"/>
          <w:szCs w:val="24"/>
        </w:rPr>
        <w:t>预制型面层</w:t>
      </w:r>
      <w:r>
        <w:rPr>
          <w:rFonts w:hint="eastAsia"/>
          <w:sz w:val="24"/>
          <w:szCs w:val="24"/>
        </w:rPr>
        <w:t>、人造草面层的</w:t>
      </w:r>
      <w:r w:rsidR="00FF095F">
        <w:rPr>
          <w:rFonts w:hint="eastAsia"/>
          <w:sz w:val="24"/>
          <w:szCs w:val="24"/>
        </w:rPr>
        <w:t>接缝应平直，无明显痕迹</w:t>
      </w:r>
      <w:r w:rsidR="00DE17B4" w:rsidRPr="00DE17B4">
        <w:rPr>
          <w:sz w:val="24"/>
          <w:szCs w:val="24"/>
        </w:rPr>
        <w:t>。</w:t>
      </w:r>
    </w:p>
    <w:p w:rsidR="003D601E" w:rsidRPr="00680C6D" w:rsidRDefault="003D601E" w:rsidP="003D601E">
      <w:pPr>
        <w:spacing w:line="360" w:lineRule="auto"/>
        <w:ind w:firstLineChars="200" w:firstLine="480"/>
        <w:rPr>
          <w:sz w:val="24"/>
          <w:szCs w:val="24"/>
        </w:rPr>
      </w:pPr>
      <w:r w:rsidRPr="00680C6D">
        <w:rPr>
          <w:rFonts w:hAnsi="宋体" w:hint="eastAsia"/>
          <w:sz w:val="24"/>
          <w:szCs w:val="24"/>
        </w:rPr>
        <w:t>检验方法：</w:t>
      </w:r>
      <w:r w:rsidR="008C3321">
        <w:rPr>
          <w:rFonts w:hAnsi="宋体" w:hint="eastAsia"/>
          <w:sz w:val="24"/>
          <w:szCs w:val="24"/>
        </w:rPr>
        <w:t>观察</w:t>
      </w:r>
      <w:r w:rsidRPr="00680C6D">
        <w:rPr>
          <w:sz w:val="24"/>
          <w:szCs w:val="24"/>
        </w:rPr>
        <w:t>。</w:t>
      </w:r>
    </w:p>
    <w:p w:rsidR="003342B6" w:rsidRDefault="0086490B" w:rsidP="003342B6">
      <w:pPr>
        <w:spacing w:line="360" w:lineRule="auto"/>
        <w:rPr>
          <w:sz w:val="24"/>
          <w:szCs w:val="24"/>
        </w:rPr>
      </w:pPr>
      <w:r>
        <w:rPr>
          <w:b/>
          <w:sz w:val="24"/>
          <w:szCs w:val="24"/>
        </w:rPr>
        <w:t>7</w:t>
      </w:r>
      <w:r w:rsidR="003342B6" w:rsidRPr="00BF750B">
        <w:rPr>
          <w:b/>
          <w:sz w:val="24"/>
          <w:szCs w:val="24"/>
        </w:rPr>
        <w:t>.2.</w:t>
      </w:r>
      <w:r w:rsidR="00A74827">
        <w:rPr>
          <w:b/>
          <w:sz w:val="24"/>
          <w:szCs w:val="24"/>
        </w:rPr>
        <w:t>8</w:t>
      </w:r>
      <w:r w:rsidR="00E455B9">
        <w:rPr>
          <w:rFonts w:hint="eastAsia"/>
          <w:b/>
          <w:sz w:val="24"/>
          <w:szCs w:val="24"/>
        </w:rPr>
        <w:t xml:space="preserve">  </w:t>
      </w:r>
      <w:r w:rsidR="003342B6" w:rsidRPr="00CB0C9A">
        <w:rPr>
          <w:rFonts w:hint="eastAsia"/>
          <w:sz w:val="24"/>
          <w:szCs w:val="24"/>
        </w:rPr>
        <w:t>标志线平直、均匀</w:t>
      </w:r>
      <w:r w:rsidR="00E57CF3">
        <w:rPr>
          <w:rFonts w:hint="eastAsia"/>
          <w:sz w:val="24"/>
          <w:szCs w:val="24"/>
        </w:rPr>
        <w:t>，不反光，</w:t>
      </w:r>
      <w:r w:rsidR="003342B6" w:rsidRPr="00CB0C9A">
        <w:rPr>
          <w:rFonts w:hint="eastAsia"/>
          <w:sz w:val="24"/>
          <w:szCs w:val="24"/>
        </w:rPr>
        <w:t>无虚边</w:t>
      </w:r>
      <w:r w:rsidR="003342B6">
        <w:rPr>
          <w:rFonts w:ascii="宋体" w:hAnsiTheme="minorHAnsi" w:cs="宋体" w:hint="eastAsia"/>
          <w:kern w:val="0"/>
          <w:szCs w:val="21"/>
        </w:rPr>
        <w:t>。</w:t>
      </w:r>
    </w:p>
    <w:p w:rsidR="003342B6" w:rsidRPr="00680C6D" w:rsidRDefault="003342B6" w:rsidP="003342B6">
      <w:pPr>
        <w:spacing w:line="360" w:lineRule="auto"/>
        <w:ind w:firstLineChars="200" w:firstLine="480"/>
        <w:rPr>
          <w:sz w:val="24"/>
          <w:szCs w:val="24"/>
        </w:rPr>
      </w:pPr>
      <w:r w:rsidRPr="00680C6D">
        <w:rPr>
          <w:rFonts w:hAnsi="宋体" w:hint="eastAsia"/>
          <w:sz w:val="24"/>
          <w:szCs w:val="24"/>
        </w:rPr>
        <w:t>检验方法：</w:t>
      </w:r>
      <w:r>
        <w:rPr>
          <w:rFonts w:hAnsi="宋体" w:hint="eastAsia"/>
          <w:sz w:val="24"/>
          <w:szCs w:val="24"/>
        </w:rPr>
        <w:t>观察。</w:t>
      </w:r>
    </w:p>
    <w:p w:rsidR="00DC4D05" w:rsidRPr="00E34575" w:rsidRDefault="00BF750B" w:rsidP="008C625C">
      <w:pPr>
        <w:keepNext/>
        <w:keepLines/>
        <w:spacing w:beforeLines="50" w:afterLines="50" w:line="360" w:lineRule="auto"/>
        <w:jc w:val="center"/>
        <w:outlineLvl w:val="1"/>
        <w:rPr>
          <w:rFonts w:eastAsia="黑体"/>
          <w:sz w:val="28"/>
          <w:szCs w:val="28"/>
        </w:rPr>
      </w:pPr>
      <w:bookmarkStart w:id="132" w:name="_Toc81404195"/>
      <w:r>
        <w:rPr>
          <w:rFonts w:eastAsia="黑体"/>
          <w:sz w:val="28"/>
          <w:szCs w:val="28"/>
        </w:rPr>
        <w:t>7.3</w:t>
      </w:r>
      <w:r w:rsidR="00E455B9">
        <w:rPr>
          <w:rFonts w:eastAsia="黑体" w:hint="eastAsia"/>
          <w:sz w:val="28"/>
          <w:szCs w:val="28"/>
        </w:rPr>
        <w:t xml:space="preserve">  </w:t>
      </w:r>
      <w:r w:rsidR="00DC4D05" w:rsidRPr="00E34575">
        <w:rPr>
          <w:rFonts w:eastAsia="黑体" w:hint="eastAsia"/>
          <w:sz w:val="28"/>
          <w:szCs w:val="28"/>
        </w:rPr>
        <w:t>一般项目</w:t>
      </w:r>
      <w:bookmarkEnd w:id="132"/>
    </w:p>
    <w:p w:rsidR="00CF30D4" w:rsidRDefault="00CF30D4" w:rsidP="00CF30D4">
      <w:pPr>
        <w:pStyle w:val="Body"/>
        <w:numPr>
          <w:ilvl w:val="0"/>
          <w:numId w:val="0"/>
        </w:numPr>
        <w:snapToGrid w:val="0"/>
        <w:rPr>
          <w:szCs w:val="24"/>
        </w:rPr>
      </w:pPr>
      <w:r w:rsidRPr="00CF30D4">
        <w:rPr>
          <w:b/>
          <w:szCs w:val="24"/>
        </w:rPr>
        <w:t xml:space="preserve">7.3.1  </w:t>
      </w:r>
      <w:r w:rsidRPr="00CF30D4">
        <w:rPr>
          <w:rFonts w:hint="eastAsia"/>
          <w:szCs w:val="24"/>
        </w:rPr>
        <w:t>现浇型面层应表面洁净，图案清晰，色泽一致，拼缝处</w:t>
      </w:r>
      <w:r>
        <w:rPr>
          <w:rFonts w:hint="eastAsia"/>
          <w:szCs w:val="24"/>
        </w:rPr>
        <w:t>应</w:t>
      </w:r>
      <w:r w:rsidRPr="00CF30D4">
        <w:rPr>
          <w:rFonts w:hint="eastAsia"/>
          <w:szCs w:val="24"/>
        </w:rPr>
        <w:t>无明显高低差及缝隙；与周边接缝应严密，收边</w:t>
      </w:r>
      <w:r>
        <w:rPr>
          <w:rFonts w:hint="eastAsia"/>
          <w:szCs w:val="24"/>
        </w:rPr>
        <w:t>应</w:t>
      </w:r>
      <w:r w:rsidRPr="00CF30D4">
        <w:rPr>
          <w:rFonts w:hint="eastAsia"/>
          <w:szCs w:val="24"/>
        </w:rPr>
        <w:t>整齐。</w:t>
      </w:r>
    </w:p>
    <w:p w:rsidR="00703E7A" w:rsidRPr="00680C6D" w:rsidRDefault="00703E7A" w:rsidP="00703E7A">
      <w:pPr>
        <w:spacing w:line="360" w:lineRule="auto"/>
        <w:ind w:firstLineChars="200" w:firstLine="480"/>
        <w:rPr>
          <w:sz w:val="24"/>
          <w:szCs w:val="24"/>
        </w:rPr>
      </w:pPr>
      <w:r w:rsidRPr="00680C6D">
        <w:rPr>
          <w:rFonts w:hAnsi="宋体" w:hint="eastAsia"/>
          <w:sz w:val="24"/>
          <w:szCs w:val="24"/>
        </w:rPr>
        <w:t>检验方法：</w:t>
      </w:r>
      <w:r>
        <w:rPr>
          <w:rFonts w:hAnsi="宋体" w:hint="eastAsia"/>
          <w:sz w:val="24"/>
          <w:szCs w:val="24"/>
        </w:rPr>
        <w:t>观察。</w:t>
      </w:r>
    </w:p>
    <w:p w:rsidR="00CF30D4" w:rsidRDefault="00703E7A" w:rsidP="00CF30D4">
      <w:pPr>
        <w:pStyle w:val="Body"/>
        <w:numPr>
          <w:ilvl w:val="0"/>
          <w:numId w:val="0"/>
        </w:numPr>
        <w:snapToGrid w:val="0"/>
        <w:rPr>
          <w:szCs w:val="24"/>
        </w:rPr>
      </w:pPr>
      <w:r>
        <w:rPr>
          <w:b/>
          <w:szCs w:val="24"/>
        </w:rPr>
        <w:lastRenderedPageBreak/>
        <w:t>7</w:t>
      </w:r>
      <w:r w:rsidR="00CF30D4" w:rsidRPr="00703E7A">
        <w:rPr>
          <w:rFonts w:hint="eastAsia"/>
          <w:b/>
          <w:szCs w:val="24"/>
        </w:rPr>
        <w:t>.3.2</w:t>
      </w:r>
      <w:r w:rsidR="00E455B9">
        <w:rPr>
          <w:rFonts w:hint="eastAsia"/>
          <w:b/>
          <w:szCs w:val="24"/>
        </w:rPr>
        <w:t xml:space="preserve">  </w:t>
      </w:r>
      <w:r w:rsidR="00CF30D4" w:rsidRPr="00CF30D4">
        <w:rPr>
          <w:rFonts w:hint="eastAsia"/>
          <w:szCs w:val="24"/>
        </w:rPr>
        <w:t>预制型面层、人造草的外观应完整无破损，色泽一致。</w:t>
      </w:r>
    </w:p>
    <w:p w:rsidR="00703E7A" w:rsidRPr="00680C6D" w:rsidRDefault="00703E7A" w:rsidP="00703E7A">
      <w:pPr>
        <w:spacing w:line="360" w:lineRule="auto"/>
        <w:ind w:firstLineChars="200" w:firstLine="480"/>
        <w:rPr>
          <w:sz w:val="24"/>
          <w:szCs w:val="24"/>
        </w:rPr>
      </w:pPr>
      <w:r w:rsidRPr="00680C6D">
        <w:rPr>
          <w:rFonts w:hAnsi="宋体" w:hint="eastAsia"/>
          <w:sz w:val="24"/>
          <w:szCs w:val="24"/>
        </w:rPr>
        <w:t>检验方法：</w:t>
      </w:r>
      <w:r>
        <w:rPr>
          <w:rFonts w:hAnsi="宋体" w:hint="eastAsia"/>
          <w:sz w:val="24"/>
          <w:szCs w:val="24"/>
        </w:rPr>
        <w:t>观察。</w:t>
      </w:r>
    </w:p>
    <w:p w:rsidR="00A82373" w:rsidRDefault="00A82373" w:rsidP="00117EED">
      <w:pPr>
        <w:pStyle w:val="Body"/>
        <w:numPr>
          <w:ilvl w:val="0"/>
          <w:numId w:val="0"/>
        </w:numPr>
        <w:snapToGrid w:val="0"/>
        <w:ind w:firstLineChars="200" w:firstLine="480"/>
        <w:rPr>
          <w:szCs w:val="24"/>
        </w:rPr>
      </w:pPr>
    </w:p>
    <w:p w:rsidR="002821A9" w:rsidRDefault="002821A9">
      <w:pPr>
        <w:widowControl/>
        <w:jc w:val="left"/>
        <w:rPr>
          <w:color w:val="000000"/>
          <w:sz w:val="24"/>
          <w:szCs w:val="24"/>
        </w:rPr>
      </w:pPr>
      <w:r>
        <w:rPr>
          <w:szCs w:val="24"/>
        </w:rPr>
        <w:br w:type="page"/>
      </w:r>
    </w:p>
    <w:p w:rsidR="002821A9" w:rsidRPr="00E34575" w:rsidRDefault="002821A9" w:rsidP="002821A9">
      <w:pPr>
        <w:keepNext/>
        <w:keepLines/>
        <w:spacing w:before="240" w:after="360" w:line="360" w:lineRule="auto"/>
        <w:jc w:val="center"/>
        <w:outlineLvl w:val="0"/>
        <w:rPr>
          <w:b/>
          <w:bCs/>
          <w:color w:val="000000" w:themeColor="text1"/>
          <w:kern w:val="44"/>
          <w:sz w:val="30"/>
          <w:szCs w:val="30"/>
        </w:rPr>
      </w:pPr>
      <w:bookmarkStart w:id="133" w:name="_Toc81404196"/>
      <w:r>
        <w:rPr>
          <w:b/>
          <w:bCs/>
          <w:color w:val="000000" w:themeColor="text1"/>
          <w:kern w:val="44"/>
          <w:sz w:val="30"/>
          <w:szCs w:val="30"/>
        </w:rPr>
        <w:lastRenderedPageBreak/>
        <w:t>8</w:t>
      </w:r>
      <w:r w:rsidR="00E455B9">
        <w:rPr>
          <w:rFonts w:hint="eastAsia"/>
          <w:b/>
          <w:bCs/>
          <w:color w:val="000000" w:themeColor="text1"/>
          <w:kern w:val="44"/>
          <w:sz w:val="30"/>
          <w:szCs w:val="30"/>
        </w:rPr>
        <w:t xml:space="preserve">  </w:t>
      </w:r>
      <w:r w:rsidR="00A34389">
        <w:rPr>
          <w:rFonts w:hint="eastAsia"/>
          <w:b/>
          <w:bCs/>
          <w:color w:val="000000" w:themeColor="text1"/>
          <w:kern w:val="44"/>
          <w:sz w:val="30"/>
          <w:szCs w:val="30"/>
        </w:rPr>
        <w:t>使用、</w:t>
      </w:r>
      <w:r w:rsidR="002F0166">
        <w:rPr>
          <w:rFonts w:hint="eastAsia"/>
          <w:b/>
          <w:bCs/>
          <w:color w:val="000000" w:themeColor="text1"/>
          <w:kern w:val="44"/>
          <w:sz w:val="30"/>
          <w:szCs w:val="30"/>
        </w:rPr>
        <w:t>维护</w:t>
      </w:r>
      <w:r w:rsidR="00A34389">
        <w:rPr>
          <w:rFonts w:hint="eastAsia"/>
          <w:b/>
          <w:bCs/>
          <w:color w:val="000000" w:themeColor="text1"/>
          <w:kern w:val="44"/>
          <w:sz w:val="30"/>
          <w:szCs w:val="30"/>
        </w:rPr>
        <w:t>和</w:t>
      </w:r>
      <w:r w:rsidR="002F0166">
        <w:rPr>
          <w:rFonts w:hint="eastAsia"/>
          <w:b/>
          <w:bCs/>
          <w:color w:val="000000" w:themeColor="text1"/>
          <w:kern w:val="44"/>
          <w:sz w:val="30"/>
          <w:szCs w:val="30"/>
        </w:rPr>
        <w:t>保养</w:t>
      </w:r>
      <w:bookmarkEnd w:id="133"/>
    </w:p>
    <w:p w:rsidR="00A34389" w:rsidRPr="00E34575" w:rsidRDefault="00A34389" w:rsidP="008C625C">
      <w:pPr>
        <w:keepNext/>
        <w:keepLines/>
        <w:spacing w:beforeLines="50" w:afterLines="50" w:line="360" w:lineRule="auto"/>
        <w:jc w:val="center"/>
        <w:outlineLvl w:val="1"/>
        <w:rPr>
          <w:rFonts w:eastAsia="黑体"/>
          <w:sz w:val="28"/>
          <w:szCs w:val="28"/>
        </w:rPr>
      </w:pPr>
      <w:bookmarkStart w:id="134" w:name="_Toc81404197"/>
      <w:r>
        <w:rPr>
          <w:rFonts w:eastAsia="黑体"/>
          <w:sz w:val="28"/>
          <w:szCs w:val="28"/>
        </w:rPr>
        <w:t>8</w:t>
      </w:r>
      <w:r w:rsidRPr="00E34575">
        <w:rPr>
          <w:rFonts w:eastAsia="黑体" w:hint="eastAsia"/>
          <w:sz w:val="28"/>
          <w:szCs w:val="28"/>
        </w:rPr>
        <w:t xml:space="preserve">.1  </w:t>
      </w:r>
      <w:r w:rsidR="00076E9B">
        <w:rPr>
          <w:rFonts w:eastAsia="黑体" w:hint="eastAsia"/>
          <w:sz w:val="28"/>
          <w:szCs w:val="28"/>
        </w:rPr>
        <w:t>使用要求</w:t>
      </w:r>
      <w:bookmarkEnd w:id="134"/>
    </w:p>
    <w:p w:rsidR="00A34389" w:rsidRDefault="00A34389" w:rsidP="00A34389">
      <w:pPr>
        <w:spacing w:line="360" w:lineRule="auto"/>
        <w:rPr>
          <w:rFonts w:hint="eastAsia"/>
          <w:sz w:val="24"/>
          <w:szCs w:val="24"/>
        </w:rPr>
      </w:pPr>
      <w:r>
        <w:rPr>
          <w:b/>
          <w:sz w:val="24"/>
          <w:szCs w:val="24"/>
        </w:rPr>
        <w:t>8</w:t>
      </w:r>
      <w:r w:rsidRPr="00E34575">
        <w:rPr>
          <w:b/>
          <w:sz w:val="24"/>
          <w:szCs w:val="24"/>
        </w:rPr>
        <w:t>.1.1</w:t>
      </w:r>
      <w:r w:rsidR="00E455B9">
        <w:rPr>
          <w:rFonts w:hint="eastAsia"/>
          <w:b/>
          <w:sz w:val="24"/>
          <w:szCs w:val="24"/>
        </w:rPr>
        <w:t xml:space="preserve">  </w:t>
      </w:r>
      <w:r w:rsidR="00297DD8">
        <w:rPr>
          <w:rFonts w:hint="eastAsia"/>
          <w:sz w:val="24"/>
          <w:szCs w:val="24"/>
        </w:rPr>
        <w:t>合成材料运动场地面层应在竣工</w:t>
      </w:r>
      <w:r w:rsidR="00297DD8">
        <w:rPr>
          <w:rFonts w:hint="eastAsia"/>
          <w:sz w:val="24"/>
          <w:szCs w:val="24"/>
        </w:rPr>
        <w:t>1</w:t>
      </w:r>
      <w:r w:rsidR="00297DD8">
        <w:rPr>
          <w:sz w:val="24"/>
          <w:szCs w:val="24"/>
        </w:rPr>
        <w:t>4</w:t>
      </w:r>
      <w:r w:rsidR="00297DD8">
        <w:rPr>
          <w:rFonts w:hint="eastAsia"/>
          <w:sz w:val="24"/>
          <w:szCs w:val="24"/>
        </w:rPr>
        <w:t>d</w:t>
      </w:r>
      <w:r w:rsidR="00297DD8">
        <w:rPr>
          <w:rFonts w:hint="eastAsia"/>
          <w:sz w:val="24"/>
          <w:szCs w:val="24"/>
        </w:rPr>
        <w:t>后正常使用。</w:t>
      </w:r>
    </w:p>
    <w:p w:rsidR="00A241D1" w:rsidRPr="00A241D1" w:rsidRDefault="00A241D1" w:rsidP="00A241D1">
      <w:pPr>
        <w:spacing w:line="360" w:lineRule="auto"/>
        <w:ind w:firstLineChars="200" w:firstLine="440"/>
        <w:rPr>
          <w:rFonts w:ascii="楷体" w:eastAsia="楷体" w:hAnsi="楷体"/>
          <w:bCs/>
          <w:sz w:val="22"/>
        </w:rPr>
      </w:pPr>
      <w:r w:rsidRPr="00551623">
        <w:rPr>
          <w:rFonts w:ascii="楷体" w:eastAsia="楷体" w:hAnsi="楷体"/>
          <w:bCs/>
          <w:sz w:val="22"/>
        </w:rPr>
        <w:t>【条文说明】</w:t>
      </w:r>
      <w:r w:rsidRPr="00A241D1">
        <w:rPr>
          <w:rFonts w:ascii="楷体" w:eastAsia="楷体" w:hAnsi="楷体" w:hint="eastAsia"/>
          <w:bCs/>
          <w:sz w:val="22"/>
        </w:rPr>
        <w:t>合成材料运动场地面层施工完成</w:t>
      </w:r>
      <w:r w:rsidRPr="00A241D1">
        <w:rPr>
          <w:rFonts w:ascii="楷体" w:eastAsia="楷体" w:hAnsi="楷体"/>
          <w:bCs/>
          <w:sz w:val="22"/>
        </w:rPr>
        <w:t>14d</w:t>
      </w:r>
      <w:r w:rsidRPr="00A241D1">
        <w:rPr>
          <w:rFonts w:ascii="楷体" w:eastAsia="楷体" w:hAnsi="楷体" w:hint="eastAsia"/>
          <w:bCs/>
          <w:sz w:val="22"/>
        </w:rPr>
        <w:t>后，面层固化完成，挥发性物质释放量趋于稳定，</w:t>
      </w:r>
      <w:r>
        <w:rPr>
          <w:rFonts w:ascii="楷体" w:eastAsia="楷体" w:hAnsi="楷体" w:hint="eastAsia"/>
          <w:bCs/>
          <w:sz w:val="22"/>
        </w:rPr>
        <w:t>此时间后可正常使用</w:t>
      </w:r>
      <w:r w:rsidRPr="00A241D1">
        <w:rPr>
          <w:rFonts w:ascii="楷体" w:eastAsia="楷体" w:hAnsi="楷体" w:hint="eastAsia"/>
          <w:bCs/>
          <w:sz w:val="22"/>
        </w:rPr>
        <w:t>。</w:t>
      </w:r>
    </w:p>
    <w:p w:rsidR="00A34389" w:rsidRPr="00E34575" w:rsidRDefault="00A34389" w:rsidP="00A34389">
      <w:pPr>
        <w:spacing w:line="360" w:lineRule="auto"/>
        <w:rPr>
          <w:sz w:val="24"/>
          <w:szCs w:val="24"/>
        </w:rPr>
      </w:pPr>
      <w:r>
        <w:rPr>
          <w:b/>
          <w:sz w:val="24"/>
          <w:szCs w:val="24"/>
        </w:rPr>
        <w:t>8</w:t>
      </w:r>
      <w:r w:rsidRPr="00AB6035">
        <w:rPr>
          <w:b/>
          <w:sz w:val="24"/>
          <w:szCs w:val="24"/>
        </w:rPr>
        <w:t>.1.2</w:t>
      </w:r>
      <w:r w:rsidR="00E455B9">
        <w:rPr>
          <w:rFonts w:hint="eastAsia"/>
          <w:b/>
          <w:sz w:val="24"/>
          <w:szCs w:val="24"/>
        </w:rPr>
        <w:t xml:space="preserve">  </w:t>
      </w:r>
      <w:r w:rsidR="00B921B0">
        <w:rPr>
          <w:rFonts w:hint="eastAsia"/>
          <w:sz w:val="24"/>
          <w:szCs w:val="24"/>
        </w:rPr>
        <w:t>不应在合成材料运动场地上长期堆放重物。</w:t>
      </w:r>
    </w:p>
    <w:p w:rsidR="00B921B0" w:rsidRDefault="00A34389" w:rsidP="00A34389">
      <w:pPr>
        <w:spacing w:line="360" w:lineRule="auto"/>
        <w:rPr>
          <w:sz w:val="24"/>
          <w:szCs w:val="24"/>
        </w:rPr>
      </w:pPr>
      <w:r>
        <w:rPr>
          <w:b/>
          <w:sz w:val="24"/>
          <w:szCs w:val="24"/>
        </w:rPr>
        <w:t>8</w:t>
      </w:r>
      <w:r w:rsidRPr="00587FAD">
        <w:rPr>
          <w:b/>
          <w:sz w:val="24"/>
          <w:szCs w:val="24"/>
        </w:rPr>
        <w:t>.1.</w:t>
      </w:r>
      <w:r>
        <w:rPr>
          <w:b/>
          <w:sz w:val="24"/>
          <w:szCs w:val="24"/>
        </w:rPr>
        <w:t>3</w:t>
      </w:r>
      <w:r w:rsidR="00E455B9">
        <w:rPr>
          <w:rFonts w:hint="eastAsia"/>
          <w:b/>
          <w:sz w:val="24"/>
          <w:szCs w:val="24"/>
        </w:rPr>
        <w:t xml:space="preserve">  </w:t>
      </w:r>
      <w:r w:rsidR="00B921B0">
        <w:rPr>
          <w:rFonts w:hint="eastAsia"/>
          <w:sz w:val="24"/>
          <w:szCs w:val="24"/>
        </w:rPr>
        <w:t>应避免易燃易爆和腐蚀性物品等有害物质的污染，避免接触有机溶剂、化学药品及机械油污等。</w:t>
      </w:r>
    </w:p>
    <w:p w:rsidR="00A34389" w:rsidRDefault="00B921B0" w:rsidP="00A34389">
      <w:pPr>
        <w:spacing w:line="360" w:lineRule="auto"/>
        <w:rPr>
          <w:sz w:val="24"/>
          <w:szCs w:val="24"/>
        </w:rPr>
      </w:pPr>
      <w:r w:rsidRPr="00B921B0">
        <w:rPr>
          <w:rFonts w:hint="eastAsia"/>
          <w:b/>
          <w:sz w:val="24"/>
          <w:szCs w:val="24"/>
        </w:rPr>
        <w:t>8</w:t>
      </w:r>
      <w:r w:rsidRPr="00B921B0">
        <w:rPr>
          <w:b/>
          <w:sz w:val="24"/>
          <w:szCs w:val="24"/>
        </w:rPr>
        <w:t>.1.4</w:t>
      </w:r>
      <w:r w:rsidR="00E455B9">
        <w:rPr>
          <w:rFonts w:hint="eastAsia"/>
          <w:b/>
          <w:sz w:val="24"/>
          <w:szCs w:val="24"/>
        </w:rPr>
        <w:t xml:space="preserve">  </w:t>
      </w:r>
      <w:r>
        <w:rPr>
          <w:rFonts w:hint="eastAsia"/>
          <w:sz w:val="24"/>
          <w:szCs w:val="24"/>
        </w:rPr>
        <w:t>不应用刀、钉、玻璃等尖锐物品刻划、切割合成材料面层，避免机械冲击与摩擦。</w:t>
      </w:r>
    </w:p>
    <w:p w:rsidR="00A34389" w:rsidRDefault="00A34389" w:rsidP="00A34389">
      <w:pPr>
        <w:spacing w:line="360" w:lineRule="auto"/>
        <w:rPr>
          <w:sz w:val="24"/>
          <w:szCs w:val="24"/>
        </w:rPr>
      </w:pPr>
      <w:r>
        <w:rPr>
          <w:b/>
          <w:sz w:val="24"/>
          <w:szCs w:val="24"/>
        </w:rPr>
        <w:t>8</w:t>
      </w:r>
      <w:r w:rsidRPr="001B5173">
        <w:rPr>
          <w:b/>
          <w:sz w:val="24"/>
          <w:szCs w:val="24"/>
        </w:rPr>
        <w:t>.1.</w:t>
      </w:r>
      <w:r w:rsidR="003C7CF5">
        <w:rPr>
          <w:b/>
          <w:sz w:val="24"/>
          <w:szCs w:val="24"/>
        </w:rPr>
        <w:t>5</w:t>
      </w:r>
      <w:r w:rsidR="00E455B9">
        <w:rPr>
          <w:rFonts w:hint="eastAsia"/>
          <w:b/>
          <w:sz w:val="24"/>
          <w:szCs w:val="24"/>
        </w:rPr>
        <w:t xml:space="preserve">  </w:t>
      </w:r>
      <w:r w:rsidR="00B921B0">
        <w:rPr>
          <w:rFonts w:hint="eastAsia"/>
          <w:sz w:val="24"/>
          <w:szCs w:val="24"/>
        </w:rPr>
        <w:t>各类机动车辆、重新机械及非机动车、滑板、轮滑不得进入合成材料运动场地</w:t>
      </w:r>
      <w:r>
        <w:rPr>
          <w:rFonts w:hint="eastAsia"/>
          <w:sz w:val="24"/>
          <w:szCs w:val="24"/>
        </w:rPr>
        <w:t>。</w:t>
      </w:r>
    </w:p>
    <w:p w:rsidR="00A34389" w:rsidRDefault="00A34389" w:rsidP="00A34389">
      <w:pPr>
        <w:spacing w:line="360" w:lineRule="auto"/>
        <w:rPr>
          <w:sz w:val="24"/>
          <w:szCs w:val="24"/>
        </w:rPr>
      </w:pPr>
      <w:r>
        <w:rPr>
          <w:b/>
          <w:sz w:val="24"/>
          <w:szCs w:val="24"/>
        </w:rPr>
        <w:t>8</w:t>
      </w:r>
      <w:r w:rsidRPr="001B5173">
        <w:rPr>
          <w:b/>
          <w:sz w:val="24"/>
          <w:szCs w:val="24"/>
        </w:rPr>
        <w:t>.1.</w:t>
      </w:r>
      <w:r w:rsidR="003C7CF5">
        <w:rPr>
          <w:b/>
          <w:sz w:val="24"/>
          <w:szCs w:val="24"/>
        </w:rPr>
        <w:t>6</w:t>
      </w:r>
      <w:r w:rsidR="00E455B9">
        <w:rPr>
          <w:rFonts w:hint="eastAsia"/>
          <w:b/>
          <w:sz w:val="24"/>
          <w:szCs w:val="24"/>
        </w:rPr>
        <w:t xml:space="preserve">  </w:t>
      </w:r>
      <w:r w:rsidR="00B921B0">
        <w:rPr>
          <w:rFonts w:hint="eastAsia"/>
          <w:sz w:val="24"/>
          <w:szCs w:val="24"/>
        </w:rPr>
        <w:t>应穿着专业跑鞋、普通运动鞋和平底鞋进入合成材料运动场地</w:t>
      </w:r>
      <w:r w:rsidR="005D797A">
        <w:rPr>
          <w:rFonts w:hint="eastAsia"/>
          <w:sz w:val="24"/>
          <w:szCs w:val="24"/>
        </w:rPr>
        <w:t>。</w:t>
      </w:r>
    </w:p>
    <w:p w:rsidR="003C7CF5" w:rsidRPr="003C7CF5" w:rsidRDefault="003C7CF5" w:rsidP="00A34389">
      <w:pPr>
        <w:spacing w:line="360" w:lineRule="auto"/>
        <w:rPr>
          <w:sz w:val="24"/>
          <w:szCs w:val="24"/>
        </w:rPr>
      </w:pPr>
      <w:r w:rsidRPr="003C7CF5">
        <w:rPr>
          <w:b/>
          <w:sz w:val="24"/>
          <w:szCs w:val="24"/>
        </w:rPr>
        <w:t>8.1.7</w:t>
      </w:r>
      <w:r w:rsidR="00E455B9">
        <w:rPr>
          <w:rFonts w:hint="eastAsia"/>
          <w:b/>
          <w:sz w:val="24"/>
          <w:szCs w:val="24"/>
        </w:rPr>
        <w:t xml:space="preserve">  </w:t>
      </w:r>
      <w:r>
        <w:rPr>
          <w:rFonts w:hint="eastAsia"/>
          <w:sz w:val="24"/>
          <w:szCs w:val="24"/>
        </w:rPr>
        <w:t>不应在场地内吸烟，避免其他火种接近合成材料面层，并隔离热源。</w:t>
      </w:r>
    </w:p>
    <w:p w:rsidR="002821A9" w:rsidRPr="00E34575" w:rsidRDefault="00B0079A" w:rsidP="008C625C">
      <w:pPr>
        <w:keepNext/>
        <w:keepLines/>
        <w:spacing w:beforeLines="50" w:afterLines="50" w:line="360" w:lineRule="auto"/>
        <w:jc w:val="center"/>
        <w:outlineLvl w:val="1"/>
        <w:rPr>
          <w:rFonts w:eastAsia="黑体"/>
          <w:sz w:val="28"/>
          <w:szCs w:val="28"/>
        </w:rPr>
      </w:pPr>
      <w:bookmarkStart w:id="135" w:name="_Toc81404198"/>
      <w:r>
        <w:rPr>
          <w:rFonts w:eastAsia="黑体"/>
          <w:sz w:val="28"/>
          <w:szCs w:val="28"/>
        </w:rPr>
        <w:t>8</w:t>
      </w:r>
      <w:r w:rsidR="002821A9" w:rsidRPr="00E34575">
        <w:rPr>
          <w:rFonts w:eastAsia="黑体" w:hint="eastAsia"/>
          <w:sz w:val="28"/>
          <w:szCs w:val="28"/>
        </w:rPr>
        <w:t>.</w:t>
      </w:r>
      <w:r w:rsidR="00076E9B">
        <w:rPr>
          <w:rFonts w:eastAsia="黑体"/>
          <w:sz w:val="28"/>
          <w:szCs w:val="28"/>
        </w:rPr>
        <w:t xml:space="preserve">2 </w:t>
      </w:r>
      <w:r w:rsidR="00BA0B13">
        <w:rPr>
          <w:rFonts w:eastAsia="黑体" w:hint="eastAsia"/>
          <w:sz w:val="28"/>
          <w:szCs w:val="28"/>
        </w:rPr>
        <w:t>日常维护保养</w:t>
      </w:r>
      <w:bookmarkEnd w:id="135"/>
    </w:p>
    <w:p w:rsidR="005E7E8F" w:rsidRDefault="00BA0B13" w:rsidP="002821A9">
      <w:pPr>
        <w:spacing w:line="360" w:lineRule="auto"/>
        <w:rPr>
          <w:sz w:val="24"/>
          <w:szCs w:val="24"/>
        </w:rPr>
      </w:pPr>
      <w:r>
        <w:rPr>
          <w:b/>
          <w:sz w:val="24"/>
          <w:szCs w:val="24"/>
        </w:rPr>
        <w:t>8</w:t>
      </w:r>
      <w:r w:rsidR="002821A9" w:rsidRPr="00E34575">
        <w:rPr>
          <w:b/>
          <w:sz w:val="24"/>
          <w:szCs w:val="24"/>
        </w:rPr>
        <w:t>.</w:t>
      </w:r>
      <w:r w:rsidR="00076E9B">
        <w:rPr>
          <w:b/>
          <w:sz w:val="24"/>
          <w:szCs w:val="24"/>
        </w:rPr>
        <w:t>2</w:t>
      </w:r>
      <w:r w:rsidR="002821A9" w:rsidRPr="00E34575">
        <w:rPr>
          <w:b/>
          <w:sz w:val="24"/>
          <w:szCs w:val="24"/>
        </w:rPr>
        <w:t>.1</w:t>
      </w:r>
      <w:r w:rsidR="00E455B9">
        <w:rPr>
          <w:rFonts w:hint="eastAsia"/>
          <w:b/>
          <w:sz w:val="24"/>
          <w:szCs w:val="24"/>
        </w:rPr>
        <w:t xml:space="preserve">  </w:t>
      </w:r>
      <w:r w:rsidR="005E7E8F">
        <w:rPr>
          <w:rFonts w:hint="eastAsia"/>
          <w:sz w:val="24"/>
          <w:szCs w:val="24"/>
        </w:rPr>
        <w:t>田径场地、球场面层的保养应符合下列规定：</w:t>
      </w:r>
    </w:p>
    <w:p w:rsidR="00BA0B13" w:rsidRDefault="00B10DC3" w:rsidP="00B10DC3">
      <w:pPr>
        <w:spacing w:line="360" w:lineRule="auto"/>
        <w:ind w:firstLineChars="200" w:firstLine="482"/>
        <w:rPr>
          <w:sz w:val="24"/>
          <w:szCs w:val="24"/>
        </w:rPr>
      </w:pPr>
      <w:r w:rsidRPr="00B10DC3">
        <w:rPr>
          <w:rFonts w:hint="eastAsia"/>
          <w:b/>
          <w:sz w:val="24"/>
          <w:szCs w:val="24"/>
        </w:rPr>
        <w:t>1</w:t>
      </w:r>
      <w:r w:rsidR="00E455B9">
        <w:rPr>
          <w:rFonts w:hint="eastAsia"/>
          <w:b/>
          <w:sz w:val="24"/>
          <w:szCs w:val="24"/>
        </w:rPr>
        <w:t xml:space="preserve">  </w:t>
      </w:r>
      <w:r w:rsidR="00BA0B13">
        <w:rPr>
          <w:rFonts w:hint="eastAsia"/>
          <w:sz w:val="24"/>
          <w:szCs w:val="24"/>
        </w:rPr>
        <w:t>宜</w:t>
      </w:r>
      <w:r w:rsidR="00B921B0">
        <w:rPr>
          <w:rFonts w:hint="eastAsia"/>
          <w:sz w:val="24"/>
          <w:szCs w:val="24"/>
        </w:rPr>
        <w:t>定期清扫</w:t>
      </w:r>
      <w:r w:rsidR="002821A9">
        <w:rPr>
          <w:rFonts w:hint="eastAsia"/>
          <w:sz w:val="24"/>
          <w:szCs w:val="24"/>
        </w:rPr>
        <w:t>合成材料</w:t>
      </w:r>
      <w:r w:rsidR="005E7E8F">
        <w:rPr>
          <w:rFonts w:hint="eastAsia"/>
          <w:sz w:val="24"/>
          <w:szCs w:val="24"/>
        </w:rPr>
        <w:t>面层</w:t>
      </w:r>
      <w:r w:rsidR="00B921B0">
        <w:rPr>
          <w:rFonts w:hint="eastAsia"/>
          <w:sz w:val="24"/>
          <w:szCs w:val="24"/>
        </w:rPr>
        <w:t>的砂石、垃圾等杂物，</w:t>
      </w:r>
      <w:r w:rsidR="00BA0B13">
        <w:rPr>
          <w:rFonts w:hint="eastAsia"/>
          <w:sz w:val="24"/>
          <w:szCs w:val="24"/>
        </w:rPr>
        <w:t>每</w:t>
      </w:r>
      <w:r w:rsidR="009875E2">
        <w:rPr>
          <w:rFonts w:hint="eastAsia"/>
          <w:sz w:val="24"/>
          <w:szCs w:val="24"/>
        </w:rPr>
        <w:t>季度</w:t>
      </w:r>
      <w:r w:rsidR="00B921B0">
        <w:rPr>
          <w:rFonts w:hint="eastAsia"/>
          <w:sz w:val="24"/>
          <w:szCs w:val="24"/>
        </w:rPr>
        <w:t>宜</w:t>
      </w:r>
      <w:r w:rsidR="009875E2">
        <w:rPr>
          <w:rFonts w:hint="eastAsia"/>
          <w:sz w:val="24"/>
          <w:szCs w:val="24"/>
        </w:rPr>
        <w:t>彻底</w:t>
      </w:r>
      <w:r w:rsidR="00BA0B13">
        <w:rPr>
          <w:rFonts w:hint="eastAsia"/>
          <w:sz w:val="24"/>
          <w:szCs w:val="24"/>
        </w:rPr>
        <w:t>清洗一次，并</w:t>
      </w:r>
      <w:r w:rsidR="00B921B0">
        <w:rPr>
          <w:rFonts w:hint="eastAsia"/>
          <w:sz w:val="24"/>
          <w:szCs w:val="24"/>
        </w:rPr>
        <w:t>应</w:t>
      </w:r>
      <w:r w:rsidR="00BA0B13">
        <w:rPr>
          <w:rFonts w:hint="eastAsia"/>
          <w:sz w:val="24"/>
          <w:szCs w:val="24"/>
        </w:rPr>
        <w:t>及时清理表面余水。户外温度低于</w:t>
      </w:r>
      <w:r w:rsidR="00BA0B13">
        <w:rPr>
          <w:rFonts w:hint="eastAsia"/>
          <w:sz w:val="24"/>
          <w:szCs w:val="24"/>
        </w:rPr>
        <w:t>0</w:t>
      </w:r>
      <w:r w:rsidR="00BA0B13">
        <w:rPr>
          <w:rFonts w:hint="eastAsia"/>
          <w:sz w:val="24"/>
          <w:szCs w:val="24"/>
        </w:rPr>
        <w:t>℃时，不得喷淋清洗场地</w:t>
      </w:r>
      <w:r>
        <w:rPr>
          <w:rFonts w:hint="eastAsia"/>
          <w:sz w:val="24"/>
          <w:szCs w:val="24"/>
        </w:rPr>
        <w:t>；</w:t>
      </w:r>
    </w:p>
    <w:p w:rsidR="002821A9" w:rsidRPr="00E34575" w:rsidRDefault="00B10DC3" w:rsidP="00B10DC3">
      <w:pPr>
        <w:spacing w:line="360" w:lineRule="auto"/>
        <w:ind w:firstLineChars="200" w:firstLine="482"/>
        <w:rPr>
          <w:sz w:val="24"/>
          <w:szCs w:val="24"/>
        </w:rPr>
      </w:pPr>
      <w:r>
        <w:rPr>
          <w:b/>
          <w:sz w:val="24"/>
          <w:szCs w:val="24"/>
        </w:rPr>
        <w:t xml:space="preserve">2  </w:t>
      </w:r>
      <w:r w:rsidR="00BA0B13">
        <w:rPr>
          <w:rFonts w:hint="eastAsia"/>
          <w:sz w:val="24"/>
          <w:szCs w:val="24"/>
        </w:rPr>
        <w:t>宜定期检查</w:t>
      </w:r>
      <w:r w:rsidR="002821A9" w:rsidRPr="00AB6035">
        <w:rPr>
          <w:rFonts w:hint="eastAsia"/>
          <w:sz w:val="24"/>
          <w:szCs w:val="24"/>
        </w:rPr>
        <w:t>合成材料运动场地面层</w:t>
      </w:r>
      <w:r w:rsidR="00BA0B13">
        <w:rPr>
          <w:rFonts w:hint="eastAsia"/>
          <w:sz w:val="24"/>
          <w:szCs w:val="24"/>
        </w:rPr>
        <w:t>，脱粘的部位应立即固定</w:t>
      </w:r>
      <w:r>
        <w:rPr>
          <w:rFonts w:hint="eastAsia"/>
          <w:sz w:val="24"/>
          <w:szCs w:val="24"/>
        </w:rPr>
        <w:t>；</w:t>
      </w:r>
    </w:p>
    <w:p w:rsidR="002821A9" w:rsidRDefault="00B10DC3" w:rsidP="00B10DC3">
      <w:pPr>
        <w:spacing w:line="360" w:lineRule="auto"/>
        <w:ind w:firstLineChars="200" w:firstLine="482"/>
        <w:rPr>
          <w:sz w:val="24"/>
          <w:szCs w:val="24"/>
        </w:rPr>
      </w:pPr>
      <w:r>
        <w:rPr>
          <w:b/>
          <w:sz w:val="24"/>
          <w:szCs w:val="24"/>
        </w:rPr>
        <w:t xml:space="preserve">3  </w:t>
      </w:r>
      <w:r w:rsidR="00BA0B13">
        <w:rPr>
          <w:rFonts w:hint="eastAsia"/>
          <w:sz w:val="24"/>
          <w:szCs w:val="24"/>
        </w:rPr>
        <w:t>宜定期检查场地排水设施，确保场地排水畅通，避免场地内积水</w:t>
      </w:r>
      <w:r w:rsidR="002821A9">
        <w:rPr>
          <w:rFonts w:hint="eastAsia"/>
          <w:sz w:val="24"/>
          <w:szCs w:val="24"/>
        </w:rPr>
        <w:t>。</w:t>
      </w:r>
    </w:p>
    <w:p w:rsidR="00B3082F" w:rsidRDefault="002821A9" w:rsidP="00B10DC3">
      <w:pPr>
        <w:spacing w:line="360" w:lineRule="auto"/>
        <w:ind w:firstLineChars="200" w:firstLine="482"/>
        <w:rPr>
          <w:sz w:val="24"/>
          <w:szCs w:val="24"/>
        </w:rPr>
      </w:pPr>
      <w:r w:rsidRPr="001B5173">
        <w:rPr>
          <w:b/>
          <w:sz w:val="24"/>
          <w:szCs w:val="24"/>
        </w:rPr>
        <w:t>4</w:t>
      </w:r>
      <w:r w:rsidR="00E455B9">
        <w:rPr>
          <w:rFonts w:hint="eastAsia"/>
          <w:b/>
          <w:sz w:val="24"/>
          <w:szCs w:val="24"/>
        </w:rPr>
        <w:t xml:space="preserve">  </w:t>
      </w:r>
      <w:r w:rsidR="00BA0B13">
        <w:rPr>
          <w:rFonts w:hint="eastAsia"/>
          <w:sz w:val="24"/>
          <w:szCs w:val="24"/>
        </w:rPr>
        <w:t>场地内的污物应用</w:t>
      </w:r>
      <w:r w:rsidR="00B921B0">
        <w:rPr>
          <w:rFonts w:hint="eastAsia"/>
          <w:sz w:val="24"/>
          <w:szCs w:val="24"/>
        </w:rPr>
        <w:t>水、</w:t>
      </w:r>
      <w:r w:rsidR="00BA0B13">
        <w:rPr>
          <w:rFonts w:hint="eastAsia"/>
          <w:sz w:val="24"/>
          <w:szCs w:val="24"/>
        </w:rPr>
        <w:t>软布、软毛刷清理干净，严禁使用硬质工具。如面层沾有油污宜采用中性清洁剂清理，严禁使用强酸或强碱清洗</w:t>
      </w:r>
      <w:r w:rsidR="00B10DC3">
        <w:rPr>
          <w:rFonts w:hint="eastAsia"/>
          <w:sz w:val="24"/>
          <w:szCs w:val="24"/>
        </w:rPr>
        <w:t>；</w:t>
      </w:r>
    </w:p>
    <w:p w:rsidR="002821A9" w:rsidRDefault="00B3082F" w:rsidP="00B10DC3">
      <w:pPr>
        <w:spacing w:line="360" w:lineRule="auto"/>
        <w:ind w:firstLineChars="200" w:firstLine="482"/>
        <w:rPr>
          <w:sz w:val="24"/>
          <w:szCs w:val="24"/>
        </w:rPr>
      </w:pPr>
      <w:r w:rsidRPr="001B5173">
        <w:rPr>
          <w:b/>
          <w:sz w:val="24"/>
          <w:szCs w:val="24"/>
        </w:rPr>
        <w:t>5</w:t>
      </w:r>
      <w:r w:rsidR="00E455B9">
        <w:rPr>
          <w:rFonts w:hint="eastAsia"/>
          <w:b/>
          <w:sz w:val="24"/>
          <w:szCs w:val="24"/>
        </w:rPr>
        <w:t xml:space="preserve">  </w:t>
      </w:r>
      <w:r>
        <w:rPr>
          <w:rFonts w:hint="eastAsia"/>
          <w:sz w:val="24"/>
          <w:szCs w:val="24"/>
        </w:rPr>
        <w:t>雪天应及时清除场地积雪，</w:t>
      </w:r>
      <w:r w:rsidR="00BA0B13">
        <w:rPr>
          <w:rFonts w:hint="eastAsia"/>
          <w:sz w:val="24"/>
          <w:szCs w:val="24"/>
        </w:rPr>
        <w:t>如遇</w:t>
      </w:r>
      <w:r>
        <w:rPr>
          <w:rFonts w:hint="eastAsia"/>
          <w:sz w:val="24"/>
          <w:szCs w:val="24"/>
        </w:rPr>
        <w:t>结冰</w:t>
      </w:r>
      <w:r w:rsidR="00BA0B13">
        <w:rPr>
          <w:rFonts w:hint="eastAsia"/>
          <w:sz w:val="24"/>
          <w:szCs w:val="24"/>
        </w:rPr>
        <w:t>现象</w:t>
      </w:r>
      <w:r>
        <w:rPr>
          <w:rFonts w:hint="eastAsia"/>
          <w:sz w:val="24"/>
          <w:szCs w:val="24"/>
        </w:rPr>
        <w:t>宜</w:t>
      </w:r>
      <w:r w:rsidR="00BA0B13">
        <w:rPr>
          <w:rFonts w:hint="eastAsia"/>
          <w:sz w:val="24"/>
          <w:szCs w:val="24"/>
        </w:rPr>
        <w:t>自然融化，避免使用硬质工具清理</w:t>
      </w:r>
      <w:r w:rsidR="00B10DC3">
        <w:rPr>
          <w:rFonts w:hint="eastAsia"/>
          <w:sz w:val="24"/>
          <w:szCs w:val="24"/>
        </w:rPr>
        <w:t>；</w:t>
      </w:r>
    </w:p>
    <w:p w:rsidR="00EE0F6E" w:rsidRPr="001B5173" w:rsidRDefault="00EE0F6E" w:rsidP="00B10DC3">
      <w:pPr>
        <w:spacing w:line="360" w:lineRule="auto"/>
        <w:ind w:firstLineChars="200" w:firstLine="482"/>
        <w:rPr>
          <w:sz w:val="24"/>
          <w:szCs w:val="24"/>
        </w:rPr>
      </w:pPr>
      <w:r>
        <w:rPr>
          <w:b/>
          <w:sz w:val="24"/>
          <w:szCs w:val="24"/>
        </w:rPr>
        <w:t>6</w:t>
      </w:r>
      <w:r w:rsidR="00E455B9">
        <w:rPr>
          <w:rFonts w:hint="eastAsia"/>
          <w:b/>
          <w:sz w:val="24"/>
          <w:szCs w:val="24"/>
        </w:rPr>
        <w:t xml:space="preserve">  </w:t>
      </w:r>
      <w:r w:rsidR="009875E2">
        <w:rPr>
          <w:rFonts w:hint="eastAsia"/>
          <w:sz w:val="24"/>
          <w:szCs w:val="24"/>
        </w:rPr>
        <w:t>各种标志及线应保持清晰、醒目。褪色时应</w:t>
      </w:r>
      <w:r>
        <w:rPr>
          <w:rFonts w:hint="eastAsia"/>
          <w:sz w:val="24"/>
          <w:szCs w:val="24"/>
        </w:rPr>
        <w:t>重新划线</w:t>
      </w:r>
      <w:r w:rsidR="00B10DC3">
        <w:rPr>
          <w:rFonts w:hint="eastAsia"/>
          <w:sz w:val="24"/>
          <w:szCs w:val="24"/>
        </w:rPr>
        <w:t>；</w:t>
      </w:r>
    </w:p>
    <w:p w:rsidR="002821A9" w:rsidRDefault="00EE0F6E" w:rsidP="00B10DC3">
      <w:pPr>
        <w:spacing w:line="360" w:lineRule="auto"/>
        <w:ind w:firstLineChars="200" w:firstLine="482"/>
        <w:rPr>
          <w:sz w:val="24"/>
          <w:szCs w:val="24"/>
        </w:rPr>
      </w:pPr>
      <w:r>
        <w:rPr>
          <w:b/>
          <w:sz w:val="24"/>
          <w:szCs w:val="24"/>
        </w:rPr>
        <w:t>7</w:t>
      </w:r>
      <w:r w:rsidR="00E455B9">
        <w:rPr>
          <w:rFonts w:hint="eastAsia"/>
          <w:b/>
          <w:sz w:val="24"/>
          <w:szCs w:val="24"/>
        </w:rPr>
        <w:t xml:space="preserve">  </w:t>
      </w:r>
      <w:r w:rsidR="00B921B0">
        <w:rPr>
          <w:rFonts w:hint="eastAsia"/>
          <w:sz w:val="24"/>
          <w:szCs w:val="24"/>
        </w:rPr>
        <w:t>若场地出现损坏、脱层</w:t>
      </w:r>
      <w:r w:rsidR="00B3082F">
        <w:rPr>
          <w:rFonts w:hint="eastAsia"/>
          <w:sz w:val="24"/>
          <w:szCs w:val="24"/>
        </w:rPr>
        <w:t>等问题应及时通知施工单位进行</w:t>
      </w:r>
      <w:r w:rsidR="00B921B0">
        <w:rPr>
          <w:rFonts w:hint="eastAsia"/>
          <w:sz w:val="24"/>
          <w:szCs w:val="24"/>
        </w:rPr>
        <w:t>修补</w:t>
      </w:r>
      <w:r w:rsidR="00B3082F">
        <w:rPr>
          <w:rFonts w:hint="eastAsia"/>
          <w:sz w:val="24"/>
          <w:szCs w:val="24"/>
        </w:rPr>
        <w:t>。</w:t>
      </w:r>
    </w:p>
    <w:p w:rsidR="005E7E8F" w:rsidRDefault="005E7E8F" w:rsidP="002821A9">
      <w:pPr>
        <w:spacing w:line="360" w:lineRule="auto"/>
        <w:rPr>
          <w:sz w:val="24"/>
          <w:szCs w:val="24"/>
        </w:rPr>
      </w:pPr>
      <w:r w:rsidRPr="0092329E">
        <w:rPr>
          <w:rFonts w:hint="eastAsia"/>
          <w:b/>
          <w:sz w:val="24"/>
          <w:szCs w:val="24"/>
        </w:rPr>
        <w:t>8</w:t>
      </w:r>
      <w:r w:rsidRPr="0092329E">
        <w:rPr>
          <w:b/>
          <w:sz w:val="24"/>
          <w:szCs w:val="24"/>
        </w:rPr>
        <w:t>.2.</w:t>
      </w:r>
      <w:r w:rsidR="0092329E" w:rsidRPr="0092329E">
        <w:rPr>
          <w:b/>
          <w:sz w:val="24"/>
          <w:szCs w:val="24"/>
        </w:rPr>
        <w:t>2</w:t>
      </w:r>
      <w:r w:rsidR="00E455B9">
        <w:rPr>
          <w:rFonts w:hint="eastAsia"/>
          <w:b/>
          <w:sz w:val="24"/>
          <w:szCs w:val="24"/>
        </w:rPr>
        <w:t xml:space="preserve">  </w:t>
      </w:r>
      <w:r>
        <w:rPr>
          <w:rFonts w:hint="eastAsia"/>
          <w:sz w:val="24"/>
          <w:szCs w:val="24"/>
        </w:rPr>
        <w:t>人造草面层的养护应符合下列规定：</w:t>
      </w:r>
    </w:p>
    <w:p w:rsidR="0092329E" w:rsidRDefault="0092329E" w:rsidP="0092329E">
      <w:pPr>
        <w:spacing w:line="360" w:lineRule="auto"/>
        <w:ind w:firstLineChars="200" w:firstLine="482"/>
        <w:rPr>
          <w:sz w:val="24"/>
          <w:szCs w:val="24"/>
        </w:rPr>
      </w:pPr>
      <w:r w:rsidRPr="00B10DC3">
        <w:rPr>
          <w:rFonts w:hint="eastAsia"/>
          <w:b/>
          <w:sz w:val="24"/>
          <w:szCs w:val="24"/>
        </w:rPr>
        <w:t>1</w:t>
      </w:r>
      <w:r w:rsidR="00E455B9">
        <w:rPr>
          <w:rFonts w:hint="eastAsia"/>
          <w:b/>
          <w:sz w:val="24"/>
          <w:szCs w:val="24"/>
        </w:rPr>
        <w:t xml:space="preserve">  </w:t>
      </w:r>
      <w:r>
        <w:rPr>
          <w:rFonts w:hint="eastAsia"/>
          <w:sz w:val="24"/>
          <w:szCs w:val="24"/>
        </w:rPr>
        <w:t>宜定期养护，时间间隔不宜超过</w:t>
      </w:r>
      <w:r>
        <w:rPr>
          <w:rFonts w:hint="eastAsia"/>
          <w:sz w:val="24"/>
          <w:szCs w:val="24"/>
        </w:rPr>
        <w:t>1</w:t>
      </w:r>
      <w:r>
        <w:rPr>
          <w:rFonts w:hint="eastAsia"/>
          <w:sz w:val="24"/>
          <w:szCs w:val="24"/>
        </w:rPr>
        <w:t>个月；</w:t>
      </w:r>
    </w:p>
    <w:p w:rsidR="0092329E" w:rsidRPr="00E34575" w:rsidRDefault="0092329E" w:rsidP="0092329E">
      <w:pPr>
        <w:spacing w:line="360" w:lineRule="auto"/>
        <w:ind w:firstLineChars="200" w:firstLine="482"/>
        <w:rPr>
          <w:sz w:val="24"/>
          <w:szCs w:val="24"/>
        </w:rPr>
      </w:pPr>
      <w:r>
        <w:rPr>
          <w:b/>
          <w:sz w:val="24"/>
          <w:szCs w:val="24"/>
        </w:rPr>
        <w:lastRenderedPageBreak/>
        <w:t xml:space="preserve">2  </w:t>
      </w:r>
      <w:r w:rsidRPr="0092329E">
        <w:rPr>
          <w:rFonts w:hint="eastAsia"/>
          <w:sz w:val="24"/>
          <w:szCs w:val="24"/>
        </w:rPr>
        <w:t>保持场地清洁，定期清理杂物、污渍；</w:t>
      </w:r>
    </w:p>
    <w:p w:rsidR="0092329E" w:rsidRDefault="0092329E" w:rsidP="0092329E">
      <w:pPr>
        <w:spacing w:line="360" w:lineRule="auto"/>
        <w:ind w:firstLineChars="200" w:firstLine="482"/>
        <w:rPr>
          <w:sz w:val="24"/>
          <w:szCs w:val="24"/>
        </w:rPr>
      </w:pPr>
      <w:r>
        <w:rPr>
          <w:b/>
          <w:sz w:val="24"/>
          <w:szCs w:val="24"/>
        </w:rPr>
        <w:t xml:space="preserve">3  </w:t>
      </w:r>
      <w:r>
        <w:rPr>
          <w:rFonts w:hint="eastAsia"/>
          <w:sz w:val="24"/>
          <w:szCs w:val="24"/>
        </w:rPr>
        <w:t>宜定期检查场地排水设施，确保场地排水畅通，避免场地内积水；</w:t>
      </w:r>
    </w:p>
    <w:p w:rsidR="0092329E" w:rsidRDefault="0092329E" w:rsidP="0092329E">
      <w:pPr>
        <w:spacing w:line="360" w:lineRule="auto"/>
        <w:ind w:firstLineChars="200" w:firstLine="482"/>
        <w:rPr>
          <w:sz w:val="24"/>
          <w:szCs w:val="24"/>
        </w:rPr>
      </w:pPr>
      <w:r w:rsidRPr="0092329E">
        <w:rPr>
          <w:rFonts w:hint="eastAsia"/>
          <w:b/>
          <w:sz w:val="24"/>
          <w:szCs w:val="24"/>
        </w:rPr>
        <w:t>4</w:t>
      </w:r>
      <w:r w:rsidR="00E455B9">
        <w:rPr>
          <w:rFonts w:hint="eastAsia"/>
          <w:b/>
          <w:sz w:val="24"/>
          <w:szCs w:val="24"/>
        </w:rPr>
        <w:t xml:space="preserve">  </w:t>
      </w:r>
      <w:r>
        <w:rPr>
          <w:rFonts w:hint="eastAsia"/>
          <w:sz w:val="24"/>
          <w:szCs w:val="24"/>
        </w:rPr>
        <w:t>炎热、干燥天气宜定期洒水；</w:t>
      </w:r>
    </w:p>
    <w:p w:rsidR="0092329E" w:rsidRPr="0092329E" w:rsidRDefault="0092329E" w:rsidP="0092329E">
      <w:pPr>
        <w:spacing w:line="360" w:lineRule="auto"/>
        <w:ind w:firstLineChars="200" w:firstLine="482"/>
        <w:rPr>
          <w:sz w:val="24"/>
          <w:szCs w:val="24"/>
        </w:rPr>
      </w:pPr>
      <w:r w:rsidRPr="0092329E">
        <w:rPr>
          <w:rFonts w:hint="eastAsia"/>
          <w:b/>
          <w:sz w:val="24"/>
          <w:szCs w:val="24"/>
        </w:rPr>
        <w:t>5</w:t>
      </w:r>
      <w:r w:rsidR="00E455B9">
        <w:rPr>
          <w:rFonts w:hint="eastAsia"/>
          <w:b/>
          <w:sz w:val="24"/>
          <w:szCs w:val="24"/>
        </w:rPr>
        <w:t xml:space="preserve">  </w:t>
      </w:r>
      <w:r>
        <w:rPr>
          <w:rFonts w:hint="eastAsia"/>
          <w:sz w:val="24"/>
          <w:szCs w:val="24"/>
        </w:rPr>
        <w:t>人造草面层损坏时，应及时通知施工单位进行修补。</w:t>
      </w:r>
    </w:p>
    <w:p w:rsidR="00434E25" w:rsidRPr="00E34575" w:rsidRDefault="00434E25" w:rsidP="008C625C">
      <w:pPr>
        <w:keepNext/>
        <w:keepLines/>
        <w:spacing w:beforeLines="50" w:afterLines="50" w:line="360" w:lineRule="auto"/>
        <w:jc w:val="center"/>
        <w:outlineLvl w:val="1"/>
        <w:rPr>
          <w:rFonts w:eastAsia="黑体"/>
          <w:sz w:val="28"/>
          <w:szCs w:val="28"/>
        </w:rPr>
      </w:pPr>
      <w:bookmarkStart w:id="136" w:name="_Toc81404199"/>
      <w:r>
        <w:rPr>
          <w:rFonts w:eastAsia="黑体"/>
          <w:sz w:val="28"/>
          <w:szCs w:val="28"/>
        </w:rPr>
        <w:t>8</w:t>
      </w:r>
      <w:r w:rsidRPr="00E34575">
        <w:rPr>
          <w:rFonts w:eastAsia="黑体" w:hint="eastAsia"/>
          <w:sz w:val="28"/>
          <w:szCs w:val="28"/>
        </w:rPr>
        <w:t>.</w:t>
      </w:r>
      <w:r w:rsidR="000B003E">
        <w:rPr>
          <w:rFonts w:eastAsia="黑体"/>
          <w:sz w:val="28"/>
          <w:szCs w:val="28"/>
        </w:rPr>
        <w:t>3</w:t>
      </w:r>
      <w:r w:rsidR="00E455B9">
        <w:rPr>
          <w:rFonts w:eastAsia="黑体" w:hint="eastAsia"/>
          <w:sz w:val="28"/>
          <w:szCs w:val="28"/>
        </w:rPr>
        <w:t xml:space="preserve">  </w:t>
      </w:r>
      <w:r>
        <w:rPr>
          <w:rFonts w:eastAsia="黑体" w:hint="eastAsia"/>
          <w:sz w:val="28"/>
          <w:szCs w:val="28"/>
        </w:rPr>
        <w:t>维修</w:t>
      </w:r>
      <w:bookmarkEnd w:id="136"/>
    </w:p>
    <w:p w:rsidR="00A82373" w:rsidRDefault="00696CA5" w:rsidP="00696CA5">
      <w:pPr>
        <w:pStyle w:val="Body"/>
        <w:numPr>
          <w:ilvl w:val="0"/>
          <w:numId w:val="0"/>
        </w:numPr>
        <w:snapToGrid w:val="0"/>
        <w:rPr>
          <w:szCs w:val="24"/>
        </w:rPr>
      </w:pPr>
      <w:r w:rsidRPr="00696CA5">
        <w:rPr>
          <w:rFonts w:hint="eastAsia"/>
          <w:b/>
          <w:szCs w:val="24"/>
        </w:rPr>
        <w:t>8</w:t>
      </w:r>
      <w:r w:rsidRPr="00696CA5">
        <w:rPr>
          <w:b/>
          <w:szCs w:val="24"/>
        </w:rPr>
        <w:t>.3.1</w:t>
      </w:r>
      <w:r w:rsidR="00E455B9">
        <w:rPr>
          <w:rFonts w:hint="eastAsia"/>
          <w:b/>
          <w:szCs w:val="24"/>
        </w:rPr>
        <w:t xml:space="preserve">  </w:t>
      </w:r>
      <w:r w:rsidR="00C441D6">
        <w:rPr>
          <w:rFonts w:hint="eastAsia"/>
          <w:szCs w:val="24"/>
        </w:rPr>
        <w:t>若合成材料面层出现开裂、缺损、空鼓的现象，应</w:t>
      </w:r>
      <w:r>
        <w:rPr>
          <w:rFonts w:hint="eastAsia"/>
          <w:szCs w:val="24"/>
        </w:rPr>
        <w:t>彻底清除</w:t>
      </w:r>
      <w:r w:rsidR="00C441D6">
        <w:rPr>
          <w:rFonts w:hint="eastAsia"/>
          <w:szCs w:val="24"/>
        </w:rPr>
        <w:t>损伤部位，并按原施工工艺进行修补。</w:t>
      </w:r>
    </w:p>
    <w:p w:rsidR="0059400C" w:rsidRDefault="00C441D6" w:rsidP="00C441D6">
      <w:pPr>
        <w:pStyle w:val="Body"/>
        <w:numPr>
          <w:ilvl w:val="0"/>
          <w:numId w:val="0"/>
        </w:numPr>
        <w:snapToGrid w:val="0"/>
        <w:rPr>
          <w:szCs w:val="24"/>
        </w:rPr>
      </w:pPr>
      <w:r w:rsidRPr="00C441D6">
        <w:rPr>
          <w:rFonts w:hint="eastAsia"/>
          <w:b/>
          <w:szCs w:val="24"/>
        </w:rPr>
        <w:t>8</w:t>
      </w:r>
      <w:r w:rsidRPr="00C441D6">
        <w:rPr>
          <w:b/>
          <w:szCs w:val="24"/>
        </w:rPr>
        <w:t>.3.</w:t>
      </w:r>
      <w:r>
        <w:rPr>
          <w:b/>
          <w:szCs w:val="24"/>
        </w:rPr>
        <w:t xml:space="preserve">2  </w:t>
      </w:r>
      <w:r w:rsidRPr="00C441D6">
        <w:rPr>
          <w:rFonts w:hint="eastAsia"/>
          <w:szCs w:val="24"/>
        </w:rPr>
        <w:t>若基础</w:t>
      </w:r>
      <w:r>
        <w:rPr>
          <w:rFonts w:hint="eastAsia"/>
          <w:szCs w:val="24"/>
        </w:rPr>
        <w:t>出现开裂，裂缝宽度不大于</w:t>
      </w:r>
      <w:r>
        <w:rPr>
          <w:rFonts w:hint="eastAsia"/>
          <w:szCs w:val="24"/>
        </w:rPr>
        <w:t>3mm</w:t>
      </w:r>
      <w:r>
        <w:rPr>
          <w:rFonts w:hint="eastAsia"/>
          <w:szCs w:val="24"/>
        </w:rPr>
        <w:t>时，应注胶填充密实；裂缝宽度为</w:t>
      </w:r>
      <w:r>
        <w:rPr>
          <w:rFonts w:hint="eastAsia"/>
          <w:szCs w:val="24"/>
        </w:rPr>
        <w:t>3mm</w:t>
      </w:r>
      <w:r>
        <w:rPr>
          <w:rFonts w:ascii="宋体" w:hAnsi="宋体" w:hint="eastAsia"/>
          <w:szCs w:val="24"/>
        </w:rPr>
        <w:t>～</w:t>
      </w:r>
      <w:r>
        <w:rPr>
          <w:szCs w:val="24"/>
        </w:rPr>
        <w:t>20</w:t>
      </w:r>
      <w:r>
        <w:rPr>
          <w:rFonts w:hint="eastAsia"/>
          <w:szCs w:val="24"/>
        </w:rPr>
        <w:t>mm</w:t>
      </w:r>
      <w:r>
        <w:rPr>
          <w:rFonts w:hint="eastAsia"/>
          <w:szCs w:val="24"/>
        </w:rPr>
        <w:t>时，应切割</w:t>
      </w:r>
      <w:r>
        <w:rPr>
          <w:szCs w:val="24"/>
        </w:rPr>
        <w:t>V</w:t>
      </w:r>
      <w:r>
        <w:rPr>
          <w:rFonts w:hint="eastAsia"/>
          <w:szCs w:val="24"/>
        </w:rPr>
        <w:t>型槽后注胶填充；裂缝宽度大于</w:t>
      </w:r>
      <w:r>
        <w:rPr>
          <w:rFonts w:hint="eastAsia"/>
          <w:szCs w:val="24"/>
        </w:rPr>
        <w:t>2</w:t>
      </w:r>
      <w:r>
        <w:rPr>
          <w:szCs w:val="24"/>
        </w:rPr>
        <w:t>0</w:t>
      </w:r>
      <w:r>
        <w:rPr>
          <w:rFonts w:hint="eastAsia"/>
          <w:szCs w:val="24"/>
        </w:rPr>
        <w:t>mm</w:t>
      </w:r>
      <w:r>
        <w:rPr>
          <w:rFonts w:hint="eastAsia"/>
          <w:szCs w:val="24"/>
        </w:rPr>
        <w:t>时，应用原基础材料进行修复并养护后，再对面层按原施工工艺进行修复。</w:t>
      </w:r>
    </w:p>
    <w:p w:rsidR="00816599" w:rsidRPr="0066412F" w:rsidRDefault="00816599" w:rsidP="00C441D6">
      <w:pPr>
        <w:pStyle w:val="Body"/>
        <w:numPr>
          <w:ilvl w:val="0"/>
          <w:numId w:val="0"/>
        </w:numPr>
        <w:snapToGrid w:val="0"/>
        <w:rPr>
          <w:color w:val="000000" w:themeColor="text1"/>
          <w:szCs w:val="24"/>
        </w:rPr>
      </w:pPr>
      <w:r w:rsidRPr="00B10FB7">
        <w:rPr>
          <w:rFonts w:hint="eastAsia"/>
          <w:b/>
          <w:szCs w:val="24"/>
        </w:rPr>
        <w:t>8</w:t>
      </w:r>
      <w:r w:rsidRPr="00B10FB7">
        <w:rPr>
          <w:b/>
          <w:szCs w:val="24"/>
        </w:rPr>
        <w:t>.3.3</w:t>
      </w:r>
      <w:r w:rsidR="00E455B9">
        <w:rPr>
          <w:rFonts w:hint="eastAsia"/>
          <w:b/>
          <w:szCs w:val="24"/>
        </w:rPr>
        <w:t xml:space="preserve">  </w:t>
      </w:r>
      <w:r>
        <w:rPr>
          <w:rFonts w:hint="eastAsia"/>
          <w:szCs w:val="24"/>
        </w:rPr>
        <w:t>当合成运动场地面层达到使用寿命时，废弃场地材料的回收再利用应有专业单位处理，场地废弃物的处理应符合环保的相关要求。</w:t>
      </w:r>
    </w:p>
    <w:p w:rsidR="00A41BDD" w:rsidRPr="00421CB5" w:rsidRDefault="00A41BDD" w:rsidP="00FF55E6">
      <w:pPr>
        <w:spacing w:line="400" w:lineRule="exact"/>
        <w:rPr>
          <w:color w:val="000000" w:themeColor="text1"/>
        </w:rPr>
        <w:sectPr w:rsidR="00A41BDD" w:rsidRPr="00421CB5" w:rsidSect="00E22C45">
          <w:footerReference w:type="default" r:id="rId16"/>
          <w:pgSz w:w="11906" w:h="16838"/>
          <w:pgMar w:top="1440" w:right="1797" w:bottom="1440" w:left="1797" w:header="851" w:footer="992" w:gutter="0"/>
          <w:pgNumType w:start="1"/>
          <w:cols w:space="425"/>
          <w:docGrid w:type="linesAndChars" w:linePitch="312"/>
        </w:sectPr>
      </w:pPr>
    </w:p>
    <w:p w:rsidR="00A41BDD" w:rsidRPr="00AE3218" w:rsidRDefault="00A41BDD" w:rsidP="00AE3218">
      <w:pPr>
        <w:keepNext/>
        <w:keepLines/>
        <w:spacing w:before="240" w:after="360" w:line="360" w:lineRule="auto"/>
        <w:jc w:val="center"/>
        <w:outlineLvl w:val="0"/>
        <w:rPr>
          <w:b/>
          <w:bCs/>
          <w:color w:val="000000" w:themeColor="text1"/>
          <w:kern w:val="44"/>
          <w:sz w:val="30"/>
          <w:szCs w:val="30"/>
        </w:rPr>
      </w:pPr>
      <w:bookmarkStart w:id="137" w:name="_Toc413161577"/>
      <w:bookmarkStart w:id="138" w:name="_Toc428436092"/>
      <w:bookmarkStart w:id="139" w:name="_Toc41930376"/>
      <w:bookmarkStart w:id="140" w:name="_Toc81404200"/>
      <w:r w:rsidRPr="00AE3218">
        <w:rPr>
          <w:rFonts w:hint="eastAsia"/>
          <w:b/>
          <w:bCs/>
          <w:color w:val="000000" w:themeColor="text1"/>
          <w:kern w:val="44"/>
          <w:sz w:val="30"/>
          <w:szCs w:val="30"/>
        </w:rPr>
        <w:lastRenderedPageBreak/>
        <w:t>本规程用词说明</w:t>
      </w:r>
      <w:bookmarkEnd w:id="137"/>
      <w:bookmarkEnd w:id="138"/>
      <w:bookmarkEnd w:id="139"/>
      <w:bookmarkEnd w:id="140"/>
    </w:p>
    <w:p w:rsidR="00AE3218" w:rsidRPr="00850829" w:rsidRDefault="00AE3218" w:rsidP="00B6103E">
      <w:pPr>
        <w:autoSpaceDE w:val="0"/>
        <w:autoSpaceDN w:val="0"/>
        <w:adjustRightInd w:val="0"/>
        <w:spacing w:line="360" w:lineRule="auto"/>
        <w:ind w:firstLineChars="201" w:firstLine="484"/>
        <w:jc w:val="left"/>
        <w:rPr>
          <w:sz w:val="24"/>
        </w:rPr>
      </w:pPr>
      <w:r w:rsidRPr="00850829">
        <w:rPr>
          <w:b/>
          <w:sz w:val="24"/>
        </w:rPr>
        <w:t>1</w:t>
      </w:r>
      <w:r w:rsidRPr="00850829">
        <w:rPr>
          <w:sz w:val="24"/>
        </w:rPr>
        <w:t>为便于在执行本规程条文时区别对待，对要求严格程度不同的用词说明如下：</w:t>
      </w:r>
    </w:p>
    <w:p w:rsidR="00AE3218" w:rsidRPr="00850829" w:rsidRDefault="00AE3218" w:rsidP="00AE3218">
      <w:pPr>
        <w:autoSpaceDE w:val="0"/>
        <w:autoSpaceDN w:val="0"/>
        <w:adjustRightInd w:val="0"/>
        <w:spacing w:line="360" w:lineRule="auto"/>
        <w:ind w:firstLineChars="354" w:firstLine="850"/>
        <w:jc w:val="left"/>
        <w:rPr>
          <w:sz w:val="24"/>
        </w:rPr>
      </w:pPr>
      <w:r w:rsidRPr="00850829">
        <w:rPr>
          <w:sz w:val="24"/>
        </w:rPr>
        <w:t>1</w:t>
      </w:r>
      <w:r w:rsidRPr="00850829">
        <w:rPr>
          <w:sz w:val="24"/>
        </w:rPr>
        <w:t>）表示很严格，非这样做不可的：</w:t>
      </w:r>
    </w:p>
    <w:p w:rsidR="00AE3218" w:rsidRPr="00850829" w:rsidRDefault="00AE3218" w:rsidP="00AE3218">
      <w:pPr>
        <w:autoSpaceDE w:val="0"/>
        <w:autoSpaceDN w:val="0"/>
        <w:adjustRightInd w:val="0"/>
        <w:spacing w:line="360" w:lineRule="auto"/>
        <w:ind w:firstLineChars="506" w:firstLine="1214"/>
        <w:jc w:val="left"/>
        <w:rPr>
          <w:sz w:val="24"/>
        </w:rPr>
      </w:pPr>
      <w:r w:rsidRPr="00850829">
        <w:rPr>
          <w:sz w:val="24"/>
        </w:rPr>
        <w:t>正面词采用</w:t>
      </w:r>
      <w:r>
        <w:rPr>
          <w:rFonts w:hint="eastAsia"/>
          <w:sz w:val="24"/>
        </w:rPr>
        <w:t>“</w:t>
      </w:r>
      <w:r w:rsidRPr="00850829">
        <w:rPr>
          <w:sz w:val="24"/>
        </w:rPr>
        <w:t>必须</w:t>
      </w:r>
      <w:r>
        <w:rPr>
          <w:rFonts w:hint="eastAsia"/>
          <w:sz w:val="24"/>
        </w:rPr>
        <w:t>”</w:t>
      </w:r>
      <w:r w:rsidRPr="00850829">
        <w:rPr>
          <w:sz w:val="24"/>
        </w:rPr>
        <w:t>，反面词采用</w:t>
      </w:r>
      <w:r>
        <w:rPr>
          <w:rFonts w:hint="eastAsia"/>
          <w:sz w:val="24"/>
        </w:rPr>
        <w:t>“</w:t>
      </w:r>
      <w:r w:rsidRPr="00850829">
        <w:rPr>
          <w:sz w:val="24"/>
        </w:rPr>
        <w:t>严禁</w:t>
      </w:r>
      <w:r>
        <w:rPr>
          <w:rFonts w:hint="eastAsia"/>
          <w:sz w:val="24"/>
        </w:rPr>
        <w:t>”</w:t>
      </w:r>
      <w:r w:rsidRPr="00850829">
        <w:rPr>
          <w:sz w:val="24"/>
        </w:rPr>
        <w:t>；</w:t>
      </w:r>
    </w:p>
    <w:p w:rsidR="00AE3218" w:rsidRPr="00850829" w:rsidRDefault="00AE3218" w:rsidP="00AE3218">
      <w:pPr>
        <w:autoSpaceDE w:val="0"/>
        <w:autoSpaceDN w:val="0"/>
        <w:adjustRightInd w:val="0"/>
        <w:spacing w:line="360" w:lineRule="auto"/>
        <w:ind w:firstLineChars="354" w:firstLine="850"/>
        <w:jc w:val="left"/>
        <w:rPr>
          <w:sz w:val="24"/>
        </w:rPr>
      </w:pPr>
      <w:r w:rsidRPr="00850829">
        <w:rPr>
          <w:sz w:val="24"/>
        </w:rPr>
        <w:t>2</w:t>
      </w:r>
      <w:r w:rsidRPr="00850829">
        <w:rPr>
          <w:sz w:val="24"/>
        </w:rPr>
        <w:t>）表示严格，在正常情况下均应这样做的：</w:t>
      </w:r>
    </w:p>
    <w:p w:rsidR="00AE3218" w:rsidRPr="00850829" w:rsidRDefault="00AE3218" w:rsidP="00AE3218">
      <w:pPr>
        <w:autoSpaceDE w:val="0"/>
        <w:autoSpaceDN w:val="0"/>
        <w:adjustRightInd w:val="0"/>
        <w:spacing w:line="360" w:lineRule="auto"/>
        <w:ind w:firstLineChars="506" w:firstLine="1214"/>
        <w:jc w:val="left"/>
        <w:rPr>
          <w:sz w:val="24"/>
        </w:rPr>
      </w:pPr>
      <w:r w:rsidRPr="00850829">
        <w:rPr>
          <w:sz w:val="24"/>
        </w:rPr>
        <w:t>正面词采用</w:t>
      </w:r>
      <w:r>
        <w:rPr>
          <w:rFonts w:hint="eastAsia"/>
          <w:sz w:val="24"/>
        </w:rPr>
        <w:t>“</w:t>
      </w:r>
      <w:r w:rsidRPr="00850829">
        <w:rPr>
          <w:sz w:val="24"/>
        </w:rPr>
        <w:t>应</w:t>
      </w:r>
      <w:r>
        <w:rPr>
          <w:rFonts w:hint="eastAsia"/>
          <w:sz w:val="24"/>
        </w:rPr>
        <w:t>”</w:t>
      </w:r>
      <w:r w:rsidRPr="00850829">
        <w:rPr>
          <w:sz w:val="24"/>
        </w:rPr>
        <w:t>，反面词采用</w:t>
      </w:r>
      <w:r>
        <w:rPr>
          <w:rFonts w:hint="eastAsia"/>
          <w:sz w:val="24"/>
        </w:rPr>
        <w:t>“</w:t>
      </w:r>
      <w:r w:rsidRPr="00850829">
        <w:rPr>
          <w:sz w:val="24"/>
        </w:rPr>
        <w:t>不应</w:t>
      </w:r>
      <w:r>
        <w:rPr>
          <w:rFonts w:hint="eastAsia"/>
          <w:sz w:val="24"/>
        </w:rPr>
        <w:t>”</w:t>
      </w:r>
      <w:r w:rsidRPr="00850829">
        <w:rPr>
          <w:sz w:val="24"/>
        </w:rPr>
        <w:t>或</w:t>
      </w:r>
      <w:r>
        <w:rPr>
          <w:rFonts w:hint="eastAsia"/>
          <w:sz w:val="24"/>
        </w:rPr>
        <w:t>“</w:t>
      </w:r>
      <w:r w:rsidRPr="00850829">
        <w:rPr>
          <w:sz w:val="24"/>
        </w:rPr>
        <w:t>不得</w:t>
      </w:r>
      <w:r>
        <w:rPr>
          <w:rFonts w:hint="eastAsia"/>
          <w:sz w:val="24"/>
        </w:rPr>
        <w:t>”</w:t>
      </w:r>
      <w:r w:rsidRPr="00850829">
        <w:rPr>
          <w:sz w:val="24"/>
        </w:rPr>
        <w:t>；</w:t>
      </w:r>
    </w:p>
    <w:p w:rsidR="00AE3218" w:rsidRPr="00850829" w:rsidRDefault="00AE3218" w:rsidP="00AE3218">
      <w:pPr>
        <w:autoSpaceDE w:val="0"/>
        <w:autoSpaceDN w:val="0"/>
        <w:adjustRightInd w:val="0"/>
        <w:spacing w:line="360" w:lineRule="auto"/>
        <w:ind w:firstLineChars="354" w:firstLine="850"/>
        <w:jc w:val="left"/>
        <w:rPr>
          <w:sz w:val="24"/>
        </w:rPr>
      </w:pPr>
      <w:r w:rsidRPr="00850829">
        <w:rPr>
          <w:sz w:val="24"/>
        </w:rPr>
        <w:t>3</w:t>
      </w:r>
      <w:r w:rsidRPr="00850829">
        <w:rPr>
          <w:sz w:val="24"/>
        </w:rPr>
        <w:t>）表示允许稍有选择，在条件许可时首先应这样做的：</w:t>
      </w:r>
    </w:p>
    <w:p w:rsidR="00AE3218" w:rsidRPr="00850829" w:rsidRDefault="00AE3218" w:rsidP="00AE3218">
      <w:pPr>
        <w:autoSpaceDE w:val="0"/>
        <w:autoSpaceDN w:val="0"/>
        <w:adjustRightInd w:val="0"/>
        <w:spacing w:line="360" w:lineRule="auto"/>
        <w:ind w:firstLineChars="506" w:firstLine="1214"/>
        <w:jc w:val="left"/>
        <w:rPr>
          <w:sz w:val="24"/>
        </w:rPr>
      </w:pPr>
      <w:r w:rsidRPr="00850829">
        <w:rPr>
          <w:sz w:val="24"/>
        </w:rPr>
        <w:t>正面词采用</w:t>
      </w:r>
      <w:r>
        <w:rPr>
          <w:rFonts w:hint="eastAsia"/>
          <w:sz w:val="24"/>
        </w:rPr>
        <w:t>“</w:t>
      </w:r>
      <w:r w:rsidRPr="00850829">
        <w:rPr>
          <w:sz w:val="24"/>
        </w:rPr>
        <w:t>宜</w:t>
      </w:r>
      <w:r>
        <w:rPr>
          <w:rFonts w:hint="eastAsia"/>
          <w:sz w:val="24"/>
        </w:rPr>
        <w:t>”</w:t>
      </w:r>
      <w:r w:rsidRPr="00850829">
        <w:rPr>
          <w:sz w:val="24"/>
        </w:rPr>
        <w:t>，反面词采用</w:t>
      </w:r>
      <w:r>
        <w:rPr>
          <w:rFonts w:hint="eastAsia"/>
          <w:sz w:val="24"/>
        </w:rPr>
        <w:t>“</w:t>
      </w:r>
      <w:r w:rsidRPr="00850829">
        <w:rPr>
          <w:sz w:val="24"/>
        </w:rPr>
        <w:t>不宜</w:t>
      </w:r>
      <w:r>
        <w:rPr>
          <w:rFonts w:hint="eastAsia"/>
          <w:sz w:val="24"/>
        </w:rPr>
        <w:t>”</w:t>
      </w:r>
      <w:r w:rsidRPr="00850829">
        <w:rPr>
          <w:sz w:val="24"/>
        </w:rPr>
        <w:t>；</w:t>
      </w:r>
    </w:p>
    <w:p w:rsidR="00AE3218" w:rsidRPr="00850829" w:rsidRDefault="00AE3218" w:rsidP="00AE3218">
      <w:pPr>
        <w:autoSpaceDE w:val="0"/>
        <w:autoSpaceDN w:val="0"/>
        <w:adjustRightInd w:val="0"/>
        <w:spacing w:line="360" w:lineRule="auto"/>
        <w:ind w:firstLineChars="354" w:firstLine="850"/>
        <w:jc w:val="left"/>
        <w:rPr>
          <w:sz w:val="24"/>
        </w:rPr>
      </w:pPr>
      <w:r w:rsidRPr="00850829">
        <w:rPr>
          <w:sz w:val="24"/>
        </w:rPr>
        <w:t>4</w:t>
      </w:r>
      <w:r w:rsidRPr="00850829">
        <w:rPr>
          <w:sz w:val="24"/>
        </w:rPr>
        <w:t>）表示有选择，在一定条件下可以这样做的，采用</w:t>
      </w:r>
      <w:r>
        <w:rPr>
          <w:rFonts w:hint="eastAsia"/>
          <w:sz w:val="24"/>
        </w:rPr>
        <w:t>“</w:t>
      </w:r>
      <w:r w:rsidRPr="00850829">
        <w:rPr>
          <w:sz w:val="24"/>
        </w:rPr>
        <w:t>可</w:t>
      </w:r>
      <w:r>
        <w:rPr>
          <w:rFonts w:hint="eastAsia"/>
          <w:sz w:val="24"/>
        </w:rPr>
        <w:t>”</w:t>
      </w:r>
      <w:r w:rsidRPr="00850829">
        <w:rPr>
          <w:sz w:val="24"/>
        </w:rPr>
        <w:t>。</w:t>
      </w:r>
    </w:p>
    <w:p w:rsidR="00AE3218" w:rsidRPr="00850829" w:rsidRDefault="00AE3218" w:rsidP="00AE3218">
      <w:pPr>
        <w:autoSpaceDE w:val="0"/>
        <w:autoSpaceDN w:val="0"/>
        <w:adjustRightInd w:val="0"/>
        <w:spacing w:line="360" w:lineRule="auto"/>
        <w:ind w:firstLineChars="201" w:firstLine="484"/>
        <w:jc w:val="left"/>
        <w:rPr>
          <w:sz w:val="24"/>
        </w:rPr>
      </w:pPr>
      <w:r w:rsidRPr="00850829">
        <w:rPr>
          <w:b/>
          <w:sz w:val="24"/>
        </w:rPr>
        <w:t>2</w:t>
      </w:r>
      <w:r>
        <w:rPr>
          <w:rFonts w:hint="eastAsia"/>
          <w:sz w:val="24"/>
        </w:rPr>
        <w:t>条文</w:t>
      </w:r>
      <w:r w:rsidRPr="00850829">
        <w:rPr>
          <w:sz w:val="24"/>
        </w:rPr>
        <w:t>中指定应按其他有关标准执行的写法为：</w:t>
      </w:r>
      <w:r>
        <w:rPr>
          <w:rFonts w:hint="eastAsia"/>
          <w:sz w:val="24"/>
        </w:rPr>
        <w:t>“</w:t>
      </w:r>
      <w:r w:rsidRPr="00850829">
        <w:rPr>
          <w:sz w:val="24"/>
        </w:rPr>
        <w:t>应符合</w:t>
      </w:r>
      <w:r w:rsidRPr="00850829">
        <w:rPr>
          <w:sz w:val="24"/>
        </w:rPr>
        <w:t>……</w:t>
      </w:r>
      <w:r w:rsidRPr="00850829">
        <w:rPr>
          <w:sz w:val="24"/>
        </w:rPr>
        <w:t>的规定</w:t>
      </w:r>
      <w:r>
        <w:rPr>
          <w:rFonts w:hint="eastAsia"/>
          <w:sz w:val="24"/>
        </w:rPr>
        <w:t>”</w:t>
      </w:r>
      <w:r w:rsidRPr="00850829">
        <w:rPr>
          <w:sz w:val="24"/>
        </w:rPr>
        <w:t>或</w:t>
      </w:r>
      <w:r>
        <w:rPr>
          <w:rFonts w:hint="eastAsia"/>
          <w:sz w:val="24"/>
        </w:rPr>
        <w:t>“</w:t>
      </w:r>
      <w:r w:rsidRPr="00850829">
        <w:rPr>
          <w:sz w:val="24"/>
        </w:rPr>
        <w:t>应按</w:t>
      </w:r>
      <w:r w:rsidRPr="00850829">
        <w:rPr>
          <w:sz w:val="24"/>
        </w:rPr>
        <w:t>……</w:t>
      </w:r>
      <w:r w:rsidRPr="00850829">
        <w:rPr>
          <w:sz w:val="24"/>
        </w:rPr>
        <w:t>执行</w:t>
      </w:r>
      <w:r>
        <w:rPr>
          <w:rFonts w:hint="eastAsia"/>
          <w:sz w:val="24"/>
        </w:rPr>
        <w:t>”</w:t>
      </w:r>
      <w:r w:rsidRPr="00850829">
        <w:rPr>
          <w:sz w:val="24"/>
        </w:rPr>
        <w:t>。</w:t>
      </w:r>
    </w:p>
    <w:p w:rsidR="00AE3218" w:rsidRDefault="00AE3218" w:rsidP="00AE3218">
      <w:pPr>
        <w:tabs>
          <w:tab w:val="left" w:pos="709"/>
        </w:tabs>
        <w:adjustRightInd w:val="0"/>
        <w:snapToGrid w:val="0"/>
        <w:spacing w:line="360" w:lineRule="auto"/>
        <w:rPr>
          <w:color w:val="000000" w:themeColor="text1"/>
          <w:sz w:val="22"/>
          <w:szCs w:val="22"/>
        </w:rPr>
      </w:pPr>
    </w:p>
    <w:p w:rsidR="00AE3218" w:rsidRPr="00B2707E" w:rsidRDefault="00AE3218" w:rsidP="00AE3218">
      <w:pPr>
        <w:tabs>
          <w:tab w:val="left" w:pos="709"/>
        </w:tabs>
        <w:adjustRightInd w:val="0"/>
        <w:snapToGrid w:val="0"/>
        <w:spacing w:line="360" w:lineRule="auto"/>
        <w:rPr>
          <w:color w:val="000000" w:themeColor="text1"/>
          <w:sz w:val="22"/>
          <w:szCs w:val="22"/>
        </w:rPr>
        <w:sectPr w:rsidR="00AE3218" w:rsidRPr="00B2707E" w:rsidSect="00A41BDD">
          <w:footerReference w:type="default" r:id="rId17"/>
          <w:pgSz w:w="11906" w:h="16838"/>
          <w:pgMar w:top="1440" w:right="1558" w:bottom="1440" w:left="1797" w:header="851" w:footer="992" w:gutter="0"/>
          <w:cols w:space="425"/>
          <w:docGrid w:type="linesAndChars" w:linePitch="312"/>
        </w:sectPr>
      </w:pPr>
    </w:p>
    <w:p w:rsidR="00A41BDD" w:rsidRPr="00B6103E" w:rsidRDefault="00A41BDD" w:rsidP="008110CE">
      <w:pPr>
        <w:keepNext/>
        <w:keepLines/>
        <w:spacing w:before="240" w:after="360" w:line="360" w:lineRule="auto"/>
        <w:jc w:val="center"/>
        <w:outlineLvl w:val="0"/>
        <w:rPr>
          <w:b/>
          <w:bCs/>
          <w:color w:val="000000" w:themeColor="text1"/>
          <w:kern w:val="44"/>
          <w:sz w:val="30"/>
          <w:szCs w:val="30"/>
        </w:rPr>
      </w:pPr>
      <w:bookmarkStart w:id="141" w:name="_Toc413161578"/>
      <w:bookmarkStart w:id="142" w:name="_Toc428436093"/>
      <w:bookmarkStart w:id="143" w:name="_Toc41930377"/>
      <w:bookmarkStart w:id="144" w:name="_Toc81404201"/>
      <w:r w:rsidRPr="00B6103E">
        <w:rPr>
          <w:rFonts w:hint="eastAsia"/>
          <w:b/>
          <w:bCs/>
          <w:color w:val="000000" w:themeColor="text1"/>
          <w:kern w:val="44"/>
          <w:sz w:val="30"/>
          <w:szCs w:val="30"/>
        </w:rPr>
        <w:lastRenderedPageBreak/>
        <w:t>引用标准名录</w:t>
      </w:r>
      <w:bookmarkEnd w:id="141"/>
      <w:bookmarkEnd w:id="142"/>
      <w:bookmarkEnd w:id="143"/>
      <w:bookmarkEnd w:id="144"/>
    </w:p>
    <w:p w:rsidR="007027DA" w:rsidRPr="0086097A" w:rsidRDefault="007027DA" w:rsidP="007027DA">
      <w:pPr>
        <w:tabs>
          <w:tab w:val="left" w:pos="1853"/>
        </w:tabs>
        <w:autoSpaceDE w:val="0"/>
        <w:autoSpaceDN w:val="0"/>
        <w:adjustRightInd w:val="0"/>
        <w:snapToGrid w:val="0"/>
        <w:spacing w:line="360" w:lineRule="auto"/>
        <w:ind w:firstLineChars="200" w:firstLine="480"/>
        <w:jc w:val="left"/>
        <w:rPr>
          <w:color w:val="000000"/>
          <w:kern w:val="0"/>
          <w:sz w:val="24"/>
          <w:szCs w:val="24"/>
        </w:rPr>
      </w:pPr>
      <w:bookmarkStart w:id="145" w:name="1"/>
      <w:bookmarkEnd w:id="145"/>
      <w:r>
        <w:rPr>
          <w:rFonts w:hint="eastAsia"/>
          <w:sz w:val="24"/>
          <w:szCs w:val="24"/>
        </w:rPr>
        <w:t>《</w:t>
      </w:r>
      <w:r w:rsidRPr="00D938AE">
        <w:rPr>
          <w:rFonts w:hint="eastAsia"/>
          <w:sz w:val="24"/>
          <w:szCs w:val="24"/>
        </w:rPr>
        <w:t>建筑地面工程施工质量验收规范</w:t>
      </w:r>
      <w:r>
        <w:rPr>
          <w:rFonts w:hint="eastAsia"/>
          <w:sz w:val="24"/>
          <w:szCs w:val="24"/>
        </w:rPr>
        <w:t>》</w:t>
      </w:r>
      <w:r w:rsidRPr="00D938AE">
        <w:rPr>
          <w:rFonts w:hint="eastAsia"/>
          <w:sz w:val="24"/>
          <w:szCs w:val="24"/>
        </w:rPr>
        <w:t>GB 50209</w:t>
      </w:r>
    </w:p>
    <w:p w:rsidR="007027DA" w:rsidRDefault="007027DA" w:rsidP="007027DA">
      <w:pPr>
        <w:tabs>
          <w:tab w:val="left" w:pos="1853"/>
        </w:tabs>
        <w:autoSpaceDE w:val="0"/>
        <w:autoSpaceDN w:val="0"/>
        <w:adjustRightInd w:val="0"/>
        <w:snapToGrid w:val="0"/>
        <w:spacing w:line="360" w:lineRule="auto"/>
        <w:ind w:firstLineChars="200" w:firstLine="480"/>
        <w:jc w:val="left"/>
        <w:rPr>
          <w:sz w:val="24"/>
          <w:szCs w:val="24"/>
        </w:rPr>
      </w:pPr>
      <w:r>
        <w:rPr>
          <w:rFonts w:hint="eastAsia"/>
          <w:sz w:val="24"/>
          <w:szCs w:val="24"/>
        </w:rPr>
        <w:t>《</w:t>
      </w:r>
      <w:r w:rsidRPr="009B2E16">
        <w:rPr>
          <w:sz w:val="24"/>
          <w:szCs w:val="24"/>
        </w:rPr>
        <w:t>给水排水管道工程施工及验收规范</w:t>
      </w:r>
      <w:r>
        <w:rPr>
          <w:rFonts w:hint="eastAsia"/>
          <w:sz w:val="24"/>
          <w:szCs w:val="24"/>
        </w:rPr>
        <w:t>》</w:t>
      </w:r>
      <w:r>
        <w:rPr>
          <w:rFonts w:hint="eastAsia"/>
          <w:sz w:val="24"/>
          <w:szCs w:val="24"/>
        </w:rPr>
        <w:t>G</w:t>
      </w:r>
      <w:r>
        <w:rPr>
          <w:sz w:val="24"/>
          <w:szCs w:val="24"/>
        </w:rPr>
        <w:t>B 50268</w:t>
      </w:r>
    </w:p>
    <w:p w:rsidR="0086097A" w:rsidRPr="0086097A" w:rsidRDefault="0086097A" w:rsidP="0086097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《合成材料运动场地面层》</w:t>
      </w:r>
      <w:r w:rsidRPr="0086097A">
        <w:rPr>
          <w:color w:val="000000"/>
          <w:kern w:val="0"/>
          <w:sz w:val="24"/>
          <w:szCs w:val="24"/>
        </w:rPr>
        <w:t>GB/T 14833</w:t>
      </w:r>
    </w:p>
    <w:p w:rsidR="007027DA" w:rsidRDefault="007027DA" w:rsidP="007027DA">
      <w:pPr>
        <w:tabs>
          <w:tab w:val="left" w:pos="1853"/>
        </w:tabs>
        <w:autoSpaceDE w:val="0"/>
        <w:autoSpaceDN w:val="0"/>
        <w:adjustRightInd w:val="0"/>
        <w:snapToGrid w:val="0"/>
        <w:spacing w:line="360" w:lineRule="auto"/>
        <w:ind w:firstLineChars="200" w:firstLine="480"/>
        <w:jc w:val="left"/>
        <w:rPr>
          <w:sz w:val="24"/>
          <w:szCs w:val="24"/>
        </w:rPr>
      </w:pPr>
      <w:r>
        <w:rPr>
          <w:rFonts w:hint="eastAsia"/>
          <w:sz w:val="24"/>
          <w:szCs w:val="24"/>
        </w:rPr>
        <w:t>《化学品安全技术说明书内容和项目顺序》</w:t>
      </w:r>
      <w:r>
        <w:rPr>
          <w:rFonts w:hint="eastAsia"/>
          <w:sz w:val="24"/>
          <w:szCs w:val="24"/>
        </w:rPr>
        <w:t>G</w:t>
      </w:r>
      <w:r>
        <w:rPr>
          <w:sz w:val="24"/>
          <w:szCs w:val="24"/>
        </w:rPr>
        <w:t>B/T 16483</w:t>
      </w:r>
    </w:p>
    <w:p w:rsidR="0086097A" w:rsidRPr="0086097A" w:rsidRDefault="0086097A" w:rsidP="0086097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《人工材料体育场地使用要求及检验方法》</w:t>
      </w:r>
      <w:r w:rsidRPr="0086097A">
        <w:rPr>
          <w:color w:val="000000"/>
          <w:kern w:val="0"/>
          <w:sz w:val="24"/>
          <w:szCs w:val="24"/>
        </w:rPr>
        <w:t>GB/T 20033</w:t>
      </w:r>
    </w:p>
    <w:p w:rsidR="0086097A" w:rsidRPr="0086097A" w:rsidRDefault="0086097A" w:rsidP="0086097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《体育用人造草》</w:t>
      </w:r>
      <w:r w:rsidRPr="0086097A">
        <w:rPr>
          <w:color w:val="000000"/>
          <w:kern w:val="0"/>
          <w:sz w:val="24"/>
          <w:szCs w:val="24"/>
        </w:rPr>
        <w:t>GB/T 20394</w:t>
      </w:r>
    </w:p>
    <w:p w:rsidR="0086097A" w:rsidRDefault="0086097A" w:rsidP="0086097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《体育场地使用要求及检验方法》</w:t>
      </w:r>
      <w:r w:rsidRPr="0086097A">
        <w:rPr>
          <w:color w:val="000000"/>
          <w:kern w:val="0"/>
          <w:sz w:val="24"/>
          <w:szCs w:val="24"/>
        </w:rPr>
        <w:t>GB/T 22517</w:t>
      </w:r>
    </w:p>
    <w:p w:rsidR="007027DA" w:rsidRPr="0086097A" w:rsidRDefault="007027DA" w:rsidP="007027D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《中小学合成材料面层运动场地》</w:t>
      </w:r>
      <w:r w:rsidRPr="0086097A">
        <w:rPr>
          <w:color w:val="000000"/>
          <w:kern w:val="0"/>
          <w:sz w:val="24"/>
          <w:szCs w:val="24"/>
        </w:rPr>
        <w:t>GB 36246</w:t>
      </w:r>
    </w:p>
    <w:p w:rsidR="007027DA" w:rsidRDefault="007027DA" w:rsidP="007027D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4B3752">
        <w:rPr>
          <w:rFonts w:hint="eastAsia"/>
          <w:color w:val="000000"/>
          <w:kern w:val="0"/>
          <w:sz w:val="24"/>
          <w:szCs w:val="24"/>
        </w:rPr>
        <w:t>《建筑施工安全检查标准》</w:t>
      </w:r>
      <w:r w:rsidRPr="004B3752">
        <w:rPr>
          <w:color w:val="000000"/>
          <w:kern w:val="0"/>
          <w:sz w:val="24"/>
          <w:szCs w:val="24"/>
        </w:rPr>
        <w:t>JGJ 59</w:t>
      </w:r>
    </w:p>
    <w:p w:rsidR="007027DA" w:rsidRDefault="007027DA" w:rsidP="007027D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4B3752">
        <w:rPr>
          <w:rFonts w:hint="eastAsia"/>
          <w:color w:val="000000"/>
          <w:kern w:val="0"/>
          <w:sz w:val="24"/>
          <w:szCs w:val="24"/>
        </w:rPr>
        <w:t>《建筑施工现场环境与卫生标准》</w:t>
      </w:r>
      <w:r w:rsidRPr="004B3752">
        <w:rPr>
          <w:color w:val="000000"/>
          <w:kern w:val="0"/>
          <w:sz w:val="24"/>
          <w:szCs w:val="24"/>
        </w:rPr>
        <w:t>JGJ 146</w:t>
      </w:r>
    </w:p>
    <w:p w:rsidR="0086097A" w:rsidRDefault="0086097A" w:rsidP="0086097A">
      <w:pPr>
        <w:tabs>
          <w:tab w:val="left" w:pos="1853"/>
        </w:tabs>
        <w:autoSpaceDE w:val="0"/>
        <w:autoSpaceDN w:val="0"/>
        <w:adjustRightInd w:val="0"/>
        <w:snapToGrid w:val="0"/>
        <w:spacing w:line="360" w:lineRule="auto"/>
        <w:ind w:firstLineChars="200" w:firstLine="480"/>
        <w:jc w:val="left"/>
        <w:rPr>
          <w:rFonts w:hAnsi="宋体"/>
          <w:color w:val="000000" w:themeColor="text1"/>
          <w:sz w:val="24"/>
          <w:szCs w:val="24"/>
        </w:rPr>
      </w:pPr>
      <w:r>
        <w:rPr>
          <w:rFonts w:hAnsi="宋体" w:hint="eastAsia"/>
          <w:color w:val="000000" w:themeColor="text1"/>
          <w:sz w:val="24"/>
          <w:szCs w:val="24"/>
        </w:rPr>
        <w:t>《</w:t>
      </w:r>
      <w:r w:rsidRPr="00B303E8">
        <w:rPr>
          <w:rFonts w:hAnsi="宋体" w:hint="eastAsia"/>
          <w:color w:val="000000" w:themeColor="text1"/>
          <w:sz w:val="24"/>
          <w:szCs w:val="24"/>
        </w:rPr>
        <w:t>中小学校体育设施技术规程</w:t>
      </w:r>
      <w:r>
        <w:rPr>
          <w:rFonts w:hAnsi="宋体" w:hint="eastAsia"/>
          <w:color w:val="000000" w:themeColor="text1"/>
          <w:sz w:val="24"/>
          <w:szCs w:val="24"/>
        </w:rPr>
        <w:t>》</w:t>
      </w:r>
      <w:r w:rsidRPr="00B303E8">
        <w:rPr>
          <w:rFonts w:hAnsi="宋体" w:hint="eastAsia"/>
          <w:color w:val="000000" w:themeColor="text1"/>
          <w:sz w:val="24"/>
          <w:szCs w:val="24"/>
        </w:rPr>
        <w:t>JGJ</w:t>
      </w:r>
      <w:r>
        <w:rPr>
          <w:rFonts w:hAnsi="宋体"/>
          <w:color w:val="000000" w:themeColor="text1"/>
          <w:sz w:val="24"/>
          <w:szCs w:val="24"/>
        </w:rPr>
        <w:t>/</w:t>
      </w:r>
      <w:r w:rsidRPr="00B303E8">
        <w:rPr>
          <w:rFonts w:hAnsi="宋体" w:hint="eastAsia"/>
          <w:color w:val="000000" w:themeColor="text1"/>
          <w:sz w:val="24"/>
          <w:szCs w:val="24"/>
        </w:rPr>
        <w:t>T 280</w:t>
      </w:r>
    </w:p>
    <w:p w:rsidR="007027DA" w:rsidRDefault="007027DA" w:rsidP="007027DA">
      <w:pPr>
        <w:tabs>
          <w:tab w:val="left" w:pos="1853"/>
        </w:tabs>
        <w:autoSpaceDE w:val="0"/>
        <w:autoSpaceDN w:val="0"/>
        <w:adjustRightInd w:val="0"/>
        <w:snapToGrid w:val="0"/>
        <w:spacing w:line="360" w:lineRule="auto"/>
        <w:ind w:firstLineChars="200" w:firstLine="480"/>
        <w:jc w:val="left"/>
        <w:rPr>
          <w:color w:val="000000"/>
          <w:kern w:val="0"/>
          <w:sz w:val="24"/>
          <w:szCs w:val="24"/>
        </w:rPr>
      </w:pPr>
      <w:r w:rsidRPr="0086097A">
        <w:rPr>
          <w:rFonts w:hint="eastAsia"/>
          <w:color w:val="000000"/>
          <w:kern w:val="0"/>
          <w:sz w:val="24"/>
          <w:szCs w:val="24"/>
        </w:rPr>
        <w:t>《社区体育设施技术要求》</w:t>
      </w:r>
      <w:r w:rsidRPr="0086097A">
        <w:rPr>
          <w:rFonts w:hint="eastAsia"/>
          <w:color w:val="000000"/>
          <w:kern w:val="0"/>
          <w:sz w:val="24"/>
          <w:szCs w:val="24"/>
        </w:rPr>
        <w:t>JG</w:t>
      </w:r>
      <w:r w:rsidRPr="0086097A">
        <w:rPr>
          <w:color w:val="000000"/>
          <w:kern w:val="0"/>
          <w:sz w:val="24"/>
          <w:szCs w:val="24"/>
        </w:rPr>
        <w:t>/</w:t>
      </w:r>
      <w:r w:rsidRPr="0086097A">
        <w:rPr>
          <w:rFonts w:hint="eastAsia"/>
          <w:color w:val="000000"/>
          <w:kern w:val="0"/>
          <w:sz w:val="24"/>
          <w:szCs w:val="24"/>
        </w:rPr>
        <w:t>T191</w:t>
      </w:r>
    </w:p>
    <w:p w:rsidR="007027DA" w:rsidRDefault="007027DA" w:rsidP="0086097A">
      <w:pPr>
        <w:tabs>
          <w:tab w:val="left" w:pos="1853"/>
        </w:tabs>
        <w:autoSpaceDE w:val="0"/>
        <w:autoSpaceDN w:val="0"/>
        <w:adjustRightInd w:val="0"/>
        <w:snapToGrid w:val="0"/>
        <w:spacing w:line="360" w:lineRule="auto"/>
        <w:ind w:firstLineChars="200" w:firstLine="480"/>
        <w:jc w:val="left"/>
        <w:rPr>
          <w:sz w:val="24"/>
          <w:szCs w:val="24"/>
        </w:rPr>
      </w:pPr>
      <w:r>
        <w:rPr>
          <w:rFonts w:hint="eastAsia"/>
          <w:sz w:val="24"/>
          <w:szCs w:val="24"/>
        </w:rPr>
        <w:t>《城市快速路、主干路》</w:t>
      </w:r>
      <w:r>
        <w:rPr>
          <w:rFonts w:hint="eastAsia"/>
          <w:sz w:val="24"/>
          <w:szCs w:val="24"/>
        </w:rPr>
        <w:t>C</w:t>
      </w:r>
      <w:r>
        <w:rPr>
          <w:sz w:val="24"/>
          <w:szCs w:val="24"/>
        </w:rPr>
        <w:t>JJ 1</w:t>
      </w:r>
    </w:p>
    <w:p w:rsidR="004F7B54" w:rsidRDefault="004F7B54">
      <w:pPr>
        <w:widowControl/>
        <w:jc w:val="left"/>
        <w:rPr>
          <w:color w:val="000000" w:themeColor="text1"/>
          <w:sz w:val="22"/>
          <w:szCs w:val="22"/>
        </w:rPr>
      </w:pPr>
    </w:p>
    <w:p w:rsidR="008311AA" w:rsidRDefault="008311AA" w:rsidP="008311AA">
      <w:pPr>
        <w:jc w:val="center"/>
        <w:rPr>
          <w:sz w:val="30"/>
          <w:szCs w:val="30"/>
        </w:rPr>
      </w:pPr>
    </w:p>
    <w:p w:rsidR="008311AA" w:rsidRDefault="008311AA" w:rsidP="008311AA">
      <w:pPr>
        <w:jc w:val="center"/>
        <w:rPr>
          <w:sz w:val="30"/>
          <w:szCs w:val="30"/>
        </w:rPr>
      </w:pPr>
    </w:p>
    <w:sectPr w:rsidR="008311AA"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278A" w:rsidRDefault="005F278A" w:rsidP="00F85801">
      <w:r>
        <w:separator/>
      </w:r>
    </w:p>
  </w:endnote>
  <w:endnote w:type="continuationSeparator" w:id="1">
    <w:p w:rsidR="005F278A" w:rsidRDefault="005F278A" w:rsidP="00F85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HeitiStd-Regular">
    <w:altName w:val="等线"/>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rsidP="0010301F">
    <w:pPr>
      <w:framePr w:h="0" w:wrap="around" w:vAnchor="text" w:hAnchor="page" w:x="5868" w:y="10"/>
      <w:pBdr>
        <w:between w:val="none" w:sz="50" w:space="0" w:color="auto"/>
      </w:pBdr>
    </w:pPr>
  </w:p>
  <w:p w:rsidR="00D509EB" w:rsidRDefault="00D509EB">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pPr>
      <w:framePr w:h="0" w:wrap="around" w:vAnchor="text" w:hAnchor="margin" w:xAlign="center" w:yAlign="top"/>
      <w:pBdr>
        <w:between w:val="none" w:sz="50" w:space="0" w:color="auto"/>
      </w:pBdr>
    </w:pPr>
  </w:p>
  <w:p w:rsidR="00D509EB" w:rsidRDefault="00D509EB">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5479017"/>
      <w:docPartObj>
        <w:docPartGallery w:val="Page Numbers (Bottom of Page)"/>
        <w:docPartUnique/>
      </w:docPartObj>
    </w:sdtPr>
    <w:sdtContent>
      <w:p w:rsidR="00D509EB" w:rsidRDefault="00D509EB" w:rsidP="00403583">
        <w:pPr>
          <w:pStyle w:val="a6"/>
          <w:framePr w:wrap="around" w:vAnchor="text" w:hAnchor="margin" w:xAlign="right" w:y="1"/>
          <w:jc w:val="center"/>
        </w:pPr>
        <w:r w:rsidRPr="00276652">
          <w:fldChar w:fldCharType="begin"/>
        </w:r>
        <w:r>
          <w:instrText xml:space="preserve"> PAGE   \* MERGEFORMAT </w:instrText>
        </w:r>
        <w:r w:rsidRPr="00276652">
          <w:fldChar w:fldCharType="separate"/>
        </w:r>
        <w:r w:rsidR="00CF1AC3" w:rsidRPr="00CF1AC3">
          <w:rPr>
            <w:noProof/>
            <w:lang w:val="zh-CN"/>
          </w:rPr>
          <w:t>1</w:t>
        </w:r>
        <w:r>
          <w:rPr>
            <w:noProof/>
            <w:lang w:val="zh-CN"/>
          </w:rPr>
          <w:fldChar w:fldCharType="end"/>
        </w:r>
      </w:p>
    </w:sdtContent>
  </w:sdt>
  <w:p w:rsidR="00D509EB" w:rsidRDefault="00D509EB" w:rsidP="0010301F">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p w:rsidR="00D509EB" w:rsidRDefault="00D509EB" w:rsidP="00A41BDD">
    <w:pPr>
      <w:pStyle w:val="30"/>
      <w:framePr w:wrap="around" w:vAnchor="text" w:hAnchor="margin" w:xAlign="right" w:y="1"/>
    </w:pPr>
    <w:fldSimple w:instr="PAGE  ">
      <w:r w:rsidR="00A241D1">
        <w:rPr>
          <w:noProof/>
        </w:rPr>
        <w:t>30</w:t>
      </w:r>
    </w:fldSimple>
  </w:p>
  <w:p w:rsidR="00D509EB" w:rsidRDefault="00D509EB" w:rsidP="00A41BDD">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278A" w:rsidRDefault="005F278A" w:rsidP="00F85801">
      <w:r>
        <w:separator/>
      </w:r>
    </w:p>
  </w:footnote>
  <w:footnote w:type="continuationSeparator" w:id="1">
    <w:p w:rsidR="005F278A" w:rsidRDefault="005F278A"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rsidP="00451AE6">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9EB" w:rsidRDefault="00D509EB">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831C344E"/>
    <w:lvl w:ilvl="0">
      <w:start w:val="1"/>
      <w:numFmt w:val="decimal"/>
      <w:pStyle w:val="2"/>
      <w:lvlText w:val="%1."/>
      <w:lvlJc w:val="left"/>
      <w:pPr>
        <w:tabs>
          <w:tab w:val="num" w:pos="780"/>
        </w:tabs>
        <w:ind w:leftChars="200" w:left="780" w:hangingChars="200" w:hanging="360"/>
      </w:pPr>
    </w:lvl>
  </w:abstractNum>
  <w:abstractNum w:abstractNumId="1">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993"/>
        </w:tabs>
        <w:ind w:left="426"/>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2A8F7113"/>
    <w:multiLevelType w:val="multilevel"/>
    <w:tmpl w:val="2A8F7113"/>
    <w:lvl w:ilvl="0" w:tentative="1">
      <w:start w:val="1"/>
      <w:numFmt w:val="upperLetter"/>
      <w:pStyle w:val="a"/>
      <w:suff w:val="space"/>
      <w:lvlText w:val="%1"/>
      <w:lvlJc w:val="left"/>
      <w:pPr>
        <w:ind w:left="623" w:hanging="425"/>
      </w:pPr>
      <w:rPr>
        <w:rFonts w:cs="Times New Roman" w:hint="eastAsia"/>
      </w:rPr>
    </w:lvl>
    <w:lvl w:ilvl="1" w:tentative="1">
      <w:start w:val="1"/>
      <w:numFmt w:val="decimal"/>
      <w:pStyle w:val="a0"/>
      <w:suff w:val="nothing"/>
      <w:lvlText w:val="图%1.%2　"/>
      <w:lvlJc w:val="left"/>
      <w:pPr>
        <w:ind w:left="1190" w:hanging="567"/>
      </w:pPr>
      <w:rPr>
        <w:rFonts w:cs="Times New Roman" w:hint="eastAsia"/>
      </w:rPr>
    </w:lvl>
    <w:lvl w:ilvl="2" w:tentative="1">
      <w:start w:val="1"/>
      <w:numFmt w:val="decimal"/>
      <w:lvlText w:val="%1.%2.%3"/>
      <w:lvlJc w:val="left"/>
      <w:pPr>
        <w:tabs>
          <w:tab w:val="left" w:pos="1616"/>
        </w:tabs>
        <w:ind w:left="1616" w:hanging="567"/>
      </w:pPr>
      <w:rPr>
        <w:rFonts w:cs="Times New Roman" w:hint="eastAsia"/>
      </w:rPr>
    </w:lvl>
    <w:lvl w:ilvl="3" w:tentative="1">
      <w:start w:val="1"/>
      <w:numFmt w:val="decimal"/>
      <w:lvlText w:val="%1.%2.%3.%4"/>
      <w:lvlJc w:val="left"/>
      <w:pPr>
        <w:tabs>
          <w:tab w:val="left" w:pos="2914"/>
        </w:tabs>
        <w:ind w:left="2182" w:hanging="708"/>
      </w:pPr>
      <w:rPr>
        <w:rFonts w:cs="Times New Roman" w:hint="eastAsia"/>
      </w:rPr>
    </w:lvl>
    <w:lvl w:ilvl="4" w:tentative="1">
      <w:start w:val="1"/>
      <w:numFmt w:val="decimal"/>
      <w:lvlText w:val="%1.%2.%3.%4.%5"/>
      <w:lvlJc w:val="left"/>
      <w:pPr>
        <w:tabs>
          <w:tab w:val="left" w:pos="3699"/>
        </w:tabs>
        <w:ind w:left="2749" w:hanging="850"/>
      </w:pPr>
      <w:rPr>
        <w:rFonts w:cs="Times New Roman" w:hint="eastAsia"/>
      </w:rPr>
    </w:lvl>
    <w:lvl w:ilvl="5" w:tentative="1">
      <w:start w:val="1"/>
      <w:numFmt w:val="decimal"/>
      <w:lvlText w:val="%1.%2.%3.%4.%5.%6"/>
      <w:lvlJc w:val="left"/>
      <w:pPr>
        <w:tabs>
          <w:tab w:val="left" w:pos="4484"/>
        </w:tabs>
        <w:ind w:left="3458" w:hanging="1134"/>
      </w:pPr>
      <w:rPr>
        <w:rFonts w:cs="Times New Roman" w:hint="eastAsia"/>
      </w:rPr>
    </w:lvl>
    <w:lvl w:ilvl="6" w:tentative="1">
      <w:start w:val="1"/>
      <w:numFmt w:val="decimal"/>
      <w:lvlText w:val="%1.%2.%3.%4.%5.%6.%7"/>
      <w:lvlJc w:val="left"/>
      <w:pPr>
        <w:tabs>
          <w:tab w:val="left" w:pos="5269"/>
        </w:tabs>
        <w:ind w:left="4025" w:hanging="1276"/>
      </w:pPr>
      <w:rPr>
        <w:rFonts w:cs="Times New Roman" w:hint="eastAsia"/>
      </w:rPr>
    </w:lvl>
    <w:lvl w:ilvl="7" w:tentative="1">
      <w:start w:val="1"/>
      <w:numFmt w:val="decimal"/>
      <w:lvlText w:val="%1.%2.%3.%4.%5.%6.%7.%8"/>
      <w:lvlJc w:val="left"/>
      <w:pPr>
        <w:tabs>
          <w:tab w:val="left" w:pos="6054"/>
        </w:tabs>
        <w:ind w:left="4592" w:hanging="1418"/>
      </w:pPr>
      <w:rPr>
        <w:rFonts w:cs="Times New Roman" w:hint="eastAsia"/>
      </w:rPr>
    </w:lvl>
    <w:lvl w:ilvl="8" w:tentative="1">
      <w:start w:val="1"/>
      <w:numFmt w:val="decimal"/>
      <w:lvlText w:val="%1.%2.%3.%4.%5.%6.%7.%8.%9"/>
      <w:lvlJc w:val="left"/>
      <w:pPr>
        <w:tabs>
          <w:tab w:val="left" w:pos="6840"/>
        </w:tabs>
        <w:ind w:left="5300" w:hanging="1700"/>
      </w:pPr>
      <w:rPr>
        <w:rFonts w:cs="Times New Roman" w:hint="eastAsia"/>
      </w:rPr>
    </w:lvl>
  </w:abstractNum>
  <w:abstractNum w:abstractNumId="3">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4">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0"/>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3"/>
  </w:num>
  <w:num w:numId="2">
    <w:abstractNumId w:val="5"/>
  </w:num>
  <w:num w:numId="3">
    <w:abstractNumId w:val="1"/>
  </w:num>
  <w:num w:numId="4">
    <w:abstractNumId w:val="0"/>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2"/>
  </w:num>
  <w:num w:numId="17">
    <w:abstractNumId w:val="1"/>
  </w:num>
  <w:num w:numId="18">
    <w:abstractNumId w:val="1"/>
  </w:num>
  <w:num w:numId="19">
    <w:abstractNumId w:val="1"/>
  </w:num>
  <w:num w:numId="20">
    <w:abstractNumId w:val="1"/>
  </w:num>
  <w:num w:numId="21">
    <w:abstractNumId w:val="4"/>
  </w:num>
  <w:num w:numId="22">
    <w:abstractNumId w:val="1"/>
  </w:num>
  <w:num w:numId="23">
    <w:abstractNumId w:val="1"/>
  </w:num>
  <w:num w:numId="24">
    <w:abstractNumId w:val="1"/>
  </w:num>
  <w:num w:numId="25">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0767"/>
    <w:rsid w:val="00000831"/>
    <w:rsid w:val="00000CFB"/>
    <w:rsid w:val="00000D58"/>
    <w:rsid w:val="00002D3B"/>
    <w:rsid w:val="0000488D"/>
    <w:rsid w:val="00004E8E"/>
    <w:rsid w:val="00006511"/>
    <w:rsid w:val="0000689B"/>
    <w:rsid w:val="00011239"/>
    <w:rsid w:val="00012E48"/>
    <w:rsid w:val="00012FAF"/>
    <w:rsid w:val="00013C59"/>
    <w:rsid w:val="00014986"/>
    <w:rsid w:val="0001559B"/>
    <w:rsid w:val="000157C9"/>
    <w:rsid w:val="00015AE8"/>
    <w:rsid w:val="00015CF4"/>
    <w:rsid w:val="00015F9D"/>
    <w:rsid w:val="00017D85"/>
    <w:rsid w:val="000207B9"/>
    <w:rsid w:val="0002300E"/>
    <w:rsid w:val="000236DB"/>
    <w:rsid w:val="0002398B"/>
    <w:rsid w:val="000253CA"/>
    <w:rsid w:val="00025543"/>
    <w:rsid w:val="0002614F"/>
    <w:rsid w:val="000263CB"/>
    <w:rsid w:val="00027029"/>
    <w:rsid w:val="000277A6"/>
    <w:rsid w:val="00030130"/>
    <w:rsid w:val="00030597"/>
    <w:rsid w:val="0003202D"/>
    <w:rsid w:val="000353F9"/>
    <w:rsid w:val="00035CC9"/>
    <w:rsid w:val="0003661E"/>
    <w:rsid w:val="000368F6"/>
    <w:rsid w:val="0004036F"/>
    <w:rsid w:val="00040DCB"/>
    <w:rsid w:val="00041173"/>
    <w:rsid w:val="000416F1"/>
    <w:rsid w:val="00042046"/>
    <w:rsid w:val="00042088"/>
    <w:rsid w:val="00042804"/>
    <w:rsid w:val="00042D9D"/>
    <w:rsid w:val="00043516"/>
    <w:rsid w:val="000436EA"/>
    <w:rsid w:val="000438CA"/>
    <w:rsid w:val="0004423A"/>
    <w:rsid w:val="00044B37"/>
    <w:rsid w:val="00046877"/>
    <w:rsid w:val="00047E60"/>
    <w:rsid w:val="0005211E"/>
    <w:rsid w:val="00052A6C"/>
    <w:rsid w:val="00053199"/>
    <w:rsid w:val="000532D8"/>
    <w:rsid w:val="000537A5"/>
    <w:rsid w:val="00053A8B"/>
    <w:rsid w:val="000551FF"/>
    <w:rsid w:val="000570B9"/>
    <w:rsid w:val="00060A39"/>
    <w:rsid w:val="00062F67"/>
    <w:rsid w:val="00063398"/>
    <w:rsid w:val="000655A4"/>
    <w:rsid w:val="00065CC6"/>
    <w:rsid w:val="00065D87"/>
    <w:rsid w:val="00067AD0"/>
    <w:rsid w:val="00067AFE"/>
    <w:rsid w:val="00067D76"/>
    <w:rsid w:val="000708DD"/>
    <w:rsid w:val="00070F54"/>
    <w:rsid w:val="0007159E"/>
    <w:rsid w:val="000721FF"/>
    <w:rsid w:val="0007286C"/>
    <w:rsid w:val="00072B50"/>
    <w:rsid w:val="00073AC6"/>
    <w:rsid w:val="00073EAD"/>
    <w:rsid w:val="00076005"/>
    <w:rsid w:val="00076E9B"/>
    <w:rsid w:val="00077835"/>
    <w:rsid w:val="0008017E"/>
    <w:rsid w:val="00080AA1"/>
    <w:rsid w:val="00080CDF"/>
    <w:rsid w:val="00082CBA"/>
    <w:rsid w:val="00083677"/>
    <w:rsid w:val="0008371A"/>
    <w:rsid w:val="000857A9"/>
    <w:rsid w:val="00086CE0"/>
    <w:rsid w:val="00086DA6"/>
    <w:rsid w:val="00087D3D"/>
    <w:rsid w:val="0009075A"/>
    <w:rsid w:val="0009097F"/>
    <w:rsid w:val="0009125E"/>
    <w:rsid w:val="000913F5"/>
    <w:rsid w:val="00093821"/>
    <w:rsid w:val="00093F39"/>
    <w:rsid w:val="0009685D"/>
    <w:rsid w:val="000A0771"/>
    <w:rsid w:val="000A1331"/>
    <w:rsid w:val="000A1D41"/>
    <w:rsid w:val="000A2362"/>
    <w:rsid w:val="000A2780"/>
    <w:rsid w:val="000A3739"/>
    <w:rsid w:val="000A515B"/>
    <w:rsid w:val="000A5625"/>
    <w:rsid w:val="000A5654"/>
    <w:rsid w:val="000A66AE"/>
    <w:rsid w:val="000A6967"/>
    <w:rsid w:val="000A6991"/>
    <w:rsid w:val="000A6BF6"/>
    <w:rsid w:val="000A703D"/>
    <w:rsid w:val="000B003E"/>
    <w:rsid w:val="000B0DD8"/>
    <w:rsid w:val="000B10C4"/>
    <w:rsid w:val="000B2904"/>
    <w:rsid w:val="000B2980"/>
    <w:rsid w:val="000B6674"/>
    <w:rsid w:val="000B6CD3"/>
    <w:rsid w:val="000C0BFA"/>
    <w:rsid w:val="000C1D41"/>
    <w:rsid w:val="000C207C"/>
    <w:rsid w:val="000C3F6A"/>
    <w:rsid w:val="000C422B"/>
    <w:rsid w:val="000C4B65"/>
    <w:rsid w:val="000C5388"/>
    <w:rsid w:val="000C5E57"/>
    <w:rsid w:val="000C5E8A"/>
    <w:rsid w:val="000C6C97"/>
    <w:rsid w:val="000C7021"/>
    <w:rsid w:val="000C7ED3"/>
    <w:rsid w:val="000D386F"/>
    <w:rsid w:val="000D38B5"/>
    <w:rsid w:val="000D3F22"/>
    <w:rsid w:val="000D4F26"/>
    <w:rsid w:val="000D6214"/>
    <w:rsid w:val="000D67C6"/>
    <w:rsid w:val="000D72F1"/>
    <w:rsid w:val="000D7761"/>
    <w:rsid w:val="000E0688"/>
    <w:rsid w:val="000E0D3C"/>
    <w:rsid w:val="000E12F5"/>
    <w:rsid w:val="000E3ED8"/>
    <w:rsid w:val="000E3FD5"/>
    <w:rsid w:val="000E4274"/>
    <w:rsid w:val="000E4E1E"/>
    <w:rsid w:val="000E6039"/>
    <w:rsid w:val="000E6953"/>
    <w:rsid w:val="000E6BA4"/>
    <w:rsid w:val="000E722C"/>
    <w:rsid w:val="000F02D4"/>
    <w:rsid w:val="000F0414"/>
    <w:rsid w:val="000F0A83"/>
    <w:rsid w:val="000F0CBC"/>
    <w:rsid w:val="000F2DAA"/>
    <w:rsid w:val="000F3F02"/>
    <w:rsid w:val="000F4113"/>
    <w:rsid w:val="000F5617"/>
    <w:rsid w:val="000F63E3"/>
    <w:rsid w:val="000F64E1"/>
    <w:rsid w:val="000F71EC"/>
    <w:rsid w:val="000F744F"/>
    <w:rsid w:val="000F7D41"/>
    <w:rsid w:val="0010007E"/>
    <w:rsid w:val="001008E3"/>
    <w:rsid w:val="00100A5A"/>
    <w:rsid w:val="001013F4"/>
    <w:rsid w:val="00101477"/>
    <w:rsid w:val="00101553"/>
    <w:rsid w:val="0010301F"/>
    <w:rsid w:val="00103273"/>
    <w:rsid w:val="0010369B"/>
    <w:rsid w:val="001038BC"/>
    <w:rsid w:val="00103D9C"/>
    <w:rsid w:val="00103E19"/>
    <w:rsid w:val="001041F9"/>
    <w:rsid w:val="00104791"/>
    <w:rsid w:val="0010605A"/>
    <w:rsid w:val="0010781F"/>
    <w:rsid w:val="00110AD5"/>
    <w:rsid w:val="00110BD2"/>
    <w:rsid w:val="00111447"/>
    <w:rsid w:val="001146F4"/>
    <w:rsid w:val="00114FF1"/>
    <w:rsid w:val="00115856"/>
    <w:rsid w:val="00115F2A"/>
    <w:rsid w:val="001173E4"/>
    <w:rsid w:val="00117499"/>
    <w:rsid w:val="00117EED"/>
    <w:rsid w:val="00120218"/>
    <w:rsid w:val="001202EC"/>
    <w:rsid w:val="001210BA"/>
    <w:rsid w:val="00121A2A"/>
    <w:rsid w:val="001225BC"/>
    <w:rsid w:val="001226A8"/>
    <w:rsid w:val="001247A6"/>
    <w:rsid w:val="00124CED"/>
    <w:rsid w:val="00125793"/>
    <w:rsid w:val="00125A5D"/>
    <w:rsid w:val="00126938"/>
    <w:rsid w:val="00126A8E"/>
    <w:rsid w:val="00131536"/>
    <w:rsid w:val="00131CF8"/>
    <w:rsid w:val="00132919"/>
    <w:rsid w:val="001335E8"/>
    <w:rsid w:val="00133A63"/>
    <w:rsid w:val="001340CB"/>
    <w:rsid w:val="001343C1"/>
    <w:rsid w:val="00134481"/>
    <w:rsid w:val="00135FDB"/>
    <w:rsid w:val="00137E29"/>
    <w:rsid w:val="001400DD"/>
    <w:rsid w:val="0014044D"/>
    <w:rsid w:val="00140705"/>
    <w:rsid w:val="00141C84"/>
    <w:rsid w:val="00142224"/>
    <w:rsid w:val="001422BF"/>
    <w:rsid w:val="001425D4"/>
    <w:rsid w:val="00142DA2"/>
    <w:rsid w:val="00143429"/>
    <w:rsid w:val="001438AF"/>
    <w:rsid w:val="00143A17"/>
    <w:rsid w:val="00143DE9"/>
    <w:rsid w:val="00143F07"/>
    <w:rsid w:val="001466E7"/>
    <w:rsid w:val="0015091B"/>
    <w:rsid w:val="00150B67"/>
    <w:rsid w:val="00154162"/>
    <w:rsid w:val="00155163"/>
    <w:rsid w:val="00155227"/>
    <w:rsid w:val="00156045"/>
    <w:rsid w:val="001564D4"/>
    <w:rsid w:val="001571A8"/>
    <w:rsid w:val="00157750"/>
    <w:rsid w:val="001577B5"/>
    <w:rsid w:val="00161E2A"/>
    <w:rsid w:val="00164BC2"/>
    <w:rsid w:val="00164BFD"/>
    <w:rsid w:val="001651BC"/>
    <w:rsid w:val="0016646F"/>
    <w:rsid w:val="00170260"/>
    <w:rsid w:val="00171044"/>
    <w:rsid w:val="00171222"/>
    <w:rsid w:val="001714A0"/>
    <w:rsid w:val="00171A19"/>
    <w:rsid w:val="00171CAE"/>
    <w:rsid w:val="00173F8F"/>
    <w:rsid w:val="00174B55"/>
    <w:rsid w:val="00176249"/>
    <w:rsid w:val="00176969"/>
    <w:rsid w:val="0017748B"/>
    <w:rsid w:val="00177DC5"/>
    <w:rsid w:val="00180934"/>
    <w:rsid w:val="00181A64"/>
    <w:rsid w:val="00182FB5"/>
    <w:rsid w:val="00183A7A"/>
    <w:rsid w:val="001854ED"/>
    <w:rsid w:val="001855E1"/>
    <w:rsid w:val="00186C44"/>
    <w:rsid w:val="001909EE"/>
    <w:rsid w:val="00190AA0"/>
    <w:rsid w:val="001914FC"/>
    <w:rsid w:val="00191DC6"/>
    <w:rsid w:val="00192FEC"/>
    <w:rsid w:val="00193B4C"/>
    <w:rsid w:val="00193D74"/>
    <w:rsid w:val="00194534"/>
    <w:rsid w:val="00194E2F"/>
    <w:rsid w:val="00195664"/>
    <w:rsid w:val="00195FC4"/>
    <w:rsid w:val="00196269"/>
    <w:rsid w:val="00196C0C"/>
    <w:rsid w:val="00197270"/>
    <w:rsid w:val="00197DCB"/>
    <w:rsid w:val="001A0762"/>
    <w:rsid w:val="001A0A5C"/>
    <w:rsid w:val="001A1000"/>
    <w:rsid w:val="001A3ADB"/>
    <w:rsid w:val="001A3BD7"/>
    <w:rsid w:val="001A4FCC"/>
    <w:rsid w:val="001A73EB"/>
    <w:rsid w:val="001A7DBD"/>
    <w:rsid w:val="001B4237"/>
    <w:rsid w:val="001B4728"/>
    <w:rsid w:val="001B5173"/>
    <w:rsid w:val="001C00D9"/>
    <w:rsid w:val="001C0880"/>
    <w:rsid w:val="001C1D35"/>
    <w:rsid w:val="001C1D8E"/>
    <w:rsid w:val="001C2815"/>
    <w:rsid w:val="001C30D9"/>
    <w:rsid w:val="001C335C"/>
    <w:rsid w:val="001C3497"/>
    <w:rsid w:val="001C3529"/>
    <w:rsid w:val="001C5B19"/>
    <w:rsid w:val="001C601A"/>
    <w:rsid w:val="001C60C0"/>
    <w:rsid w:val="001C7919"/>
    <w:rsid w:val="001D0223"/>
    <w:rsid w:val="001D1B72"/>
    <w:rsid w:val="001D34B1"/>
    <w:rsid w:val="001D3729"/>
    <w:rsid w:val="001D3EFD"/>
    <w:rsid w:val="001D482F"/>
    <w:rsid w:val="001D526E"/>
    <w:rsid w:val="001D6130"/>
    <w:rsid w:val="001D6F70"/>
    <w:rsid w:val="001D707A"/>
    <w:rsid w:val="001E0DF6"/>
    <w:rsid w:val="001E118C"/>
    <w:rsid w:val="001E1ABC"/>
    <w:rsid w:val="001E20F9"/>
    <w:rsid w:val="001E2F02"/>
    <w:rsid w:val="001E3211"/>
    <w:rsid w:val="001E42B0"/>
    <w:rsid w:val="001E4355"/>
    <w:rsid w:val="001E4650"/>
    <w:rsid w:val="001E48D3"/>
    <w:rsid w:val="001E4B34"/>
    <w:rsid w:val="001E59DD"/>
    <w:rsid w:val="001E7604"/>
    <w:rsid w:val="001F05A1"/>
    <w:rsid w:val="001F17EA"/>
    <w:rsid w:val="001F2C91"/>
    <w:rsid w:val="001F35A5"/>
    <w:rsid w:val="001F38AA"/>
    <w:rsid w:val="001F4186"/>
    <w:rsid w:val="001F45FD"/>
    <w:rsid w:val="001F4AB1"/>
    <w:rsid w:val="001F4C06"/>
    <w:rsid w:val="001F4E55"/>
    <w:rsid w:val="001F5344"/>
    <w:rsid w:val="001F577C"/>
    <w:rsid w:val="001F5890"/>
    <w:rsid w:val="001F5B57"/>
    <w:rsid w:val="00200039"/>
    <w:rsid w:val="00200143"/>
    <w:rsid w:val="00200EE6"/>
    <w:rsid w:val="00203CA3"/>
    <w:rsid w:val="0020402F"/>
    <w:rsid w:val="00206F2F"/>
    <w:rsid w:val="00207293"/>
    <w:rsid w:val="00207765"/>
    <w:rsid w:val="002100AB"/>
    <w:rsid w:val="0021054D"/>
    <w:rsid w:val="00210B0C"/>
    <w:rsid w:val="00211598"/>
    <w:rsid w:val="002123D1"/>
    <w:rsid w:val="002140FD"/>
    <w:rsid w:val="002163C0"/>
    <w:rsid w:val="00217067"/>
    <w:rsid w:val="002178A7"/>
    <w:rsid w:val="00217EEA"/>
    <w:rsid w:val="00220896"/>
    <w:rsid w:val="00221768"/>
    <w:rsid w:val="00222C7A"/>
    <w:rsid w:val="0022374B"/>
    <w:rsid w:val="00224988"/>
    <w:rsid w:val="00225305"/>
    <w:rsid w:val="00225792"/>
    <w:rsid w:val="00226EDE"/>
    <w:rsid w:val="00227EFE"/>
    <w:rsid w:val="00230E00"/>
    <w:rsid w:val="002324D6"/>
    <w:rsid w:val="0023262C"/>
    <w:rsid w:val="00233387"/>
    <w:rsid w:val="00235BA8"/>
    <w:rsid w:val="00241812"/>
    <w:rsid w:val="0024185D"/>
    <w:rsid w:val="00241B6A"/>
    <w:rsid w:val="00242085"/>
    <w:rsid w:val="00242C1A"/>
    <w:rsid w:val="00243031"/>
    <w:rsid w:val="00244365"/>
    <w:rsid w:val="00244D04"/>
    <w:rsid w:val="00245385"/>
    <w:rsid w:val="002461F3"/>
    <w:rsid w:val="00247AF7"/>
    <w:rsid w:val="00250121"/>
    <w:rsid w:val="00250F25"/>
    <w:rsid w:val="002534AF"/>
    <w:rsid w:val="00254D58"/>
    <w:rsid w:val="00254DA1"/>
    <w:rsid w:val="002568AB"/>
    <w:rsid w:val="00256D52"/>
    <w:rsid w:val="00257099"/>
    <w:rsid w:val="00260F3F"/>
    <w:rsid w:val="002611AC"/>
    <w:rsid w:val="002614E0"/>
    <w:rsid w:val="0026168E"/>
    <w:rsid w:val="002617D8"/>
    <w:rsid w:val="0026496C"/>
    <w:rsid w:val="00265707"/>
    <w:rsid w:val="00266785"/>
    <w:rsid w:val="00267134"/>
    <w:rsid w:val="002702F1"/>
    <w:rsid w:val="00270DD0"/>
    <w:rsid w:val="00270FC5"/>
    <w:rsid w:val="00271573"/>
    <w:rsid w:val="0027338C"/>
    <w:rsid w:val="00274080"/>
    <w:rsid w:val="0027587B"/>
    <w:rsid w:val="00275CFD"/>
    <w:rsid w:val="002760F0"/>
    <w:rsid w:val="00276652"/>
    <w:rsid w:val="00276D1E"/>
    <w:rsid w:val="002773E7"/>
    <w:rsid w:val="00280599"/>
    <w:rsid w:val="002809E0"/>
    <w:rsid w:val="002809EF"/>
    <w:rsid w:val="002821A9"/>
    <w:rsid w:val="0028408E"/>
    <w:rsid w:val="002860FE"/>
    <w:rsid w:val="0028645A"/>
    <w:rsid w:val="002864E1"/>
    <w:rsid w:val="00287048"/>
    <w:rsid w:val="00287F1B"/>
    <w:rsid w:val="00290311"/>
    <w:rsid w:val="00290524"/>
    <w:rsid w:val="00290D58"/>
    <w:rsid w:val="00291352"/>
    <w:rsid w:val="00291565"/>
    <w:rsid w:val="00292947"/>
    <w:rsid w:val="00292C92"/>
    <w:rsid w:val="002937B3"/>
    <w:rsid w:val="002945A3"/>
    <w:rsid w:val="002945DB"/>
    <w:rsid w:val="00295F21"/>
    <w:rsid w:val="002972B9"/>
    <w:rsid w:val="00297B5D"/>
    <w:rsid w:val="00297B99"/>
    <w:rsid w:val="00297C8A"/>
    <w:rsid w:val="00297DD8"/>
    <w:rsid w:val="00297FA2"/>
    <w:rsid w:val="002A1319"/>
    <w:rsid w:val="002A1FCD"/>
    <w:rsid w:val="002A24B8"/>
    <w:rsid w:val="002A2A8E"/>
    <w:rsid w:val="002A2E0D"/>
    <w:rsid w:val="002A36AF"/>
    <w:rsid w:val="002A3C4A"/>
    <w:rsid w:val="002A524F"/>
    <w:rsid w:val="002A7960"/>
    <w:rsid w:val="002A7AAB"/>
    <w:rsid w:val="002B05DE"/>
    <w:rsid w:val="002B1FC5"/>
    <w:rsid w:val="002B24E4"/>
    <w:rsid w:val="002B2F39"/>
    <w:rsid w:val="002B34A7"/>
    <w:rsid w:val="002B3EB2"/>
    <w:rsid w:val="002B4B3B"/>
    <w:rsid w:val="002B4F38"/>
    <w:rsid w:val="002B5068"/>
    <w:rsid w:val="002B5ADA"/>
    <w:rsid w:val="002B7365"/>
    <w:rsid w:val="002C1F44"/>
    <w:rsid w:val="002C1FC5"/>
    <w:rsid w:val="002C2015"/>
    <w:rsid w:val="002C2D07"/>
    <w:rsid w:val="002C4BC4"/>
    <w:rsid w:val="002C639B"/>
    <w:rsid w:val="002C6ACB"/>
    <w:rsid w:val="002C6BC7"/>
    <w:rsid w:val="002C6BC8"/>
    <w:rsid w:val="002D03D4"/>
    <w:rsid w:val="002D0995"/>
    <w:rsid w:val="002D1A22"/>
    <w:rsid w:val="002D495E"/>
    <w:rsid w:val="002D4987"/>
    <w:rsid w:val="002D50B9"/>
    <w:rsid w:val="002D712A"/>
    <w:rsid w:val="002D7AAE"/>
    <w:rsid w:val="002E25DC"/>
    <w:rsid w:val="002E35B6"/>
    <w:rsid w:val="002E4E01"/>
    <w:rsid w:val="002E4F4A"/>
    <w:rsid w:val="002E5844"/>
    <w:rsid w:val="002E6446"/>
    <w:rsid w:val="002E6B58"/>
    <w:rsid w:val="002E7C00"/>
    <w:rsid w:val="002F0166"/>
    <w:rsid w:val="002F216A"/>
    <w:rsid w:val="002F2587"/>
    <w:rsid w:val="002F29EE"/>
    <w:rsid w:val="002F2E19"/>
    <w:rsid w:val="002F3A5E"/>
    <w:rsid w:val="002F42C5"/>
    <w:rsid w:val="002F42E8"/>
    <w:rsid w:val="002F4638"/>
    <w:rsid w:val="002F5B11"/>
    <w:rsid w:val="002F7FD2"/>
    <w:rsid w:val="00301B40"/>
    <w:rsid w:val="00301ECF"/>
    <w:rsid w:val="00304F0A"/>
    <w:rsid w:val="003051EB"/>
    <w:rsid w:val="003057C9"/>
    <w:rsid w:val="00305851"/>
    <w:rsid w:val="003064A3"/>
    <w:rsid w:val="00306BAE"/>
    <w:rsid w:val="003075BA"/>
    <w:rsid w:val="00311297"/>
    <w:rsid w:val="00312462"/>
    <w:rsid w:val="00313982"/>
    <w:rsid w:val="00313E74"/>
    <w:rsid w:val="00316C87"/>
    <w:rsid w:val="00316C9F"/>
    <w:rsid w:val="00317562"/>
    <w:rsid w:val="003203A7"/>
    <w:rsid w:val="00321701"/>
    <w:rsid w:val="003222FF"/>
    <w:rsid w:val="00322BE4"/>
    <w:rsid w:val="00324261"/>
    <w:rsid w:val="00325293"/>
    <w:rsid w:val="00326D84"/>
    <w:rsid w:val="003279D4"/>
    <w:rsid w:val="0033031B"/>
    <w:rsid w:val="00331152"/>
    <w:rsid w:val="0033167A"/>
    <w:rsid w:val="00331D55"/>
    <w:rsid w:val="00331E7B"/>
    <w:rsid w:val="003325AC"/>
    <w:rsid w:val="0033299F"/>
    <w:rsid w:val="00333091"/>
    <w:rsid w:val="00333EDD"/>
    <w:rsid w:val="00334134"/>
    <w:rsid w:val="003342B6"/>
    <w:rsid w:val="00335F21"/>
    <w:rsid w:val="00336D19"/>
    <w:rsid w:val="00337685"/>
    <w:rsid w:val="00340104"/>
    <w:rsid w:val="0034036B"/>
    <w:rsid w:val="003406CA"/>
    <w:rsid w:val="0034080C"/>
    <w:rsid w:val="00340846"/>
    <w:rsid w:val="00341D92"/>
    <w:rsid w:val="00342704"/>
    <w:rsid w:val="003431D0"/>
    <w:rsid w:val="003435F7"/>
    <w:rsid w:val="00343AE0"/>
    <w:rsid w:val="00344873"/>
    <w:rsid w:val="00344C66"/>
    <w:rsid w:val="003451EC"/>
    <w:rsid w:val="00345278"/>
    <w:rsid w:val="00345BFA"/>
    <w:rsid w:val="00346827"/>
    <w:rsid w:val="003508F0"/>
    <w:rsid w:val="003513CC"/>
    <w:rsid w:val="0035210C"/>
    <w:rsid w:val="0035258A"/>
    <w:rsid w:val="00352763"/>
    <w:rsid w:val="00353C66"/>
    <w:rsid w:val="0035477D"/>
    <w:rsid w:val="0035543B"/>
    <w:rsid w:val="0035565F"/>
    <w:rsid w:val="003574AA"/>
    <w:rsid w:val="00361E6E"/>
    <w:rsid w:val="003641C1"/>
    <w:rsid w:val="0036457F"/>
    <w:rsid w:val="0036460D"/>
    <w:rsid w:val="00366045"/>
    <w:rsid w:val="003673CA"/>
    <w:rsid w:val="00370461"/>
    <w:rsid w:val="00373F97"/>
    <w:rsid w:val="0037499A"/>
    <w:rsid w:val="00374CD9"/>
    <w:rsid w:val="00374D29"/>
    <w:rsid w:val="003759A7"/>
    <w:rsid w:val="0037628D"/>
    <w:rsid w:val="003771B9"/>
    <w:rsid w:val="003803C3"/>
    <w:rsid w:val="00382054"/>
    <w:rsid w:val="00382268"/>
    <w:rsid w:val="0038246E"/>
    <w:rsid w:val="00382A6B"/>
    <w:rsid w:val="00382C4B"/>
    <w:rsid w:val="00382D7E"/>
    <w:rsid w:val="00382EB7"/>
    <w:rsid w:val="00383F46"/>
    <w:rsid w:val="00384154"/>
    <w:rsid w:val="00384A49"/>
    <w:rsid w:val="00386994"/>
    <w:rsid w:val="00386A82"/>
    <w:rsid w:val="00390280"/>
    <w:rsid w:val="003936C4"/>
    <w:rsid w:val="00394124"/>
    <w:rsid w:val="00394FE9"/>
    <w:rsid w:val="00395D93"/>
    <w:rsid w:val="0039649F"/>
    <w:rsid w:val="00396887"/>
    <w:rsid w:val="00396E8B"/>
    <w:rsid w:val="00396FC1"/>
    <w:rsid w:val="003970F9"/>
    <w:rsid w:val="00397DA5"/>
    <w:rsid w:val="003A086E"/>
    <w:rsid w:val="003A12CA"/>
    <w:rsid w:val="003A2CC7"/>
    <w:rsid w:val="003A7082"/>
    <w:rsid w:val="003A7660"/>
    <w:rsid w:val="003A7AC5"/>
    <w:rsid w:val="003B2287"/>
    <w:rsid w:val="003B2E45"/>
    <w:rsid w:val="003B330E"/>
    <w:rsid w:val="003B38F7"/>
    <w:rsid w:val="003B3F03"/>
    <w:rsid w:val="003B4DCB"/>
    <w:rsid w:val="003B5048"/>
    <w:rsid w:val="003B606E"/>
    <w:rsid w:val="003B6CD7"/>
    <w:rsid w:val="003B7EEE"/>
    <w:rsid w:val="003C0D03"/>
    <w:rsid w:val="003C0E9E"/>
    <w:rsid w:val="003C1701"/>
    <w:rsid w:val="003C3230"/>
    <w:rsid w:val="003C3759"/>
    <w:rsid w:val="003C3874"/>
    <w:rsid w:val="003C4D08"/>
    <w:rsid w:val="003C524D"/>
    <w:rsid w:val="003C59D0"/>
    <w:rsid w:val="003C71AA"/>
    <w:rsid w:val="003C7CF5"/>
    <w:rsid w:val="003D080B"/>
    <w:rsid w:val="003D187C"/>
    <w:rsid w:val="003D1CBF"/>
    <w:rsid w:val="003D3467"/>
    <w:rsid w:val="003D4537"/>
    <w:rsid w:val="003D45A5"/>
    <w:rsid w:val="003D4890"/>
    <w:rsid w:val="003D52C1"/>
    <w:rsid w:val="003D53CB"/>
    <w:rsid w:val="003D601E"/>
    <w:rsid w:val="003D6C61"/>
    <w:rsid w:val="003D7289"/>
    <w:rsid w:val="003D7405"/>
    <w:rsid w:val="003D7A6F"/>
    <w:rsid w:val="003E1B10"/>
    <w:rsid w:val="003E3B55"/>
    <w:rsid w:val="003E3BE4"/>
    <w:rsid w:val="003E4018"/>
    <w:rsid w:val="003E4469"/>
    <w:rsid w:val="003E4C35"/>
    <w:rsid w:val="003E5735"/>
    <w:rsid w:val="003E6783"/>
    <w:rsid w:val="003E6909"/>
    <w:rsid w:val="003E7F54"/>
    <w:rsid w:val="003E7F71"/>
    <w:rsid w:val="003F0E17"/>
    <w:rsid w:val="003F3270"/>
    <w:rsid w:val="003F454D"/>
    <w:rsid w:val="003F4CE3"/>
    <w:rsid w:val="003F4F14"/>
    <w:rsid w:val="003F66E8"/>
    <w:rsid w:val="003F6CB1"/>
    <w:rsid w:val="003F78D4"/>
    <w:rsid w:val="003F7A8C"/>
    <w:rsid w:val="003F7D09"/>
    <w:rsid w:val="003F7DF8"/>
    <w:rsid w:val="00401066"/>
    <w:rsid w:val="00401167"/>
    <w:rsid w:val="00401B4F"/>
    <w:rsid w:val="00402D58"/>
    <w:rsid w:val="00403583"/>
    <w:rsid w:val="00403AAD"/>
    <w:rsid w:val="00405ACA"/>
    <w:rsid w:val="0040650F"/>
    <w:rsid w:val="00406E7C"/>
    <w:rsid w:val="00407041"/>
    <w:rsid w:val="0040743B"/>
    <w:rsid w:val="00410852"/>
    <w:rsid w:val="00411575"/>
    <w:rsid w:val="00411CDF"/>
    <w:rsid w:val="00411D03"/>
    <w:rsid w:val="00413403"/>
    <w:rsid w:val="004135CF"/>
    <w:rsid w:val="00413A4D"/>
    <w:rsid w:val="0041418E"/>
    <w:rsid w:val="00414EF6"/>
    <w:rsid w:val="004158C8"/>
    <w:rsid w:val="004165B8"/>
    <w:rsid w:val="00417252"/>
    <w:rsid w:val="00417FD8"/>
    <w:rsid w:val="00421CB5"/>
    <w:rsid w:val="0042272E"/>
    <w:rsid w:val="004232F9"/>
    <w:rsid w:val="0042337E"/>
    <w:rsid w:val="00424BD2"/>
    <w:rsid w:val="00424E50"/>
    <w:rsid w:val="00425792"/>
    <w:rsid w:val="00425CE3"/>
    <w:rsid w:val="00425E46"/>
    <w:rsid w:val="004261C4"/>
    <w:rsid w:val="0042747E"/>
    <w:rsid w:val="00430E3E"/>
    <w:rsid w:val="0043213A"/>
    <w:rsid w:val="00432EEE"/>
    <w:rsid w:val="00433617"/>
    <w:rsid w:val="00433760"/>
    <w:rsid w:val="00433F0D"/>
    <w:rsid w:val="00434307"/>
    <w:rsid w:val="00434D68"/>
    <w:rsid w:val="00434E25"/>
    <w:rsid w:val="0044011D"/>
    <w:rsid w:val="00441817"/>
    <w:rsid w:val="00441F3F"/>
    <w:rsid w:val="00441FE6"/>
    <w:rsid w:val="004424DF"/>
    <w:rsid w:val="00442818"/>
    <w:rsid w:val="00442C72"/>
    <w:rsid w:val="00442F04"/>
    <w:rsid w:val="00443833"/>
    <w:rsid w:val="0044391D"/>
    <w:rsid w:val="00443C04"/>
    <w:rsid w:val="00443D63"/>
    <w:rsid w:val="004443E0"/>
    <w:rsid w:val="00444EE3"/>
    <w:rsid w:val="00446437"/>
    <w:rsid w:val="0044705C"/>
    <w:rsid w:val="00447814"/>
    <w:rsid w:val="00447B75"/>
    <w:rsid w:val="00450733"/>
    <w:rsid w:val="004514C1"/>
    <w:rsid w:val="00451AE6"/>
    <w:rsid w:val="004524CF"/>
    <w:rsid w:val="00452B1D"/>
    <w:rsid w:val="00452EBF"/>
    <w:rsid w:val="004531A9"/>
    <w:rsid w:val="004539D4"/>
    <w:rsid w:val="004564DC"/>
    <w:rsid w:val="00456633"/>
    <w:rsid w:val="00456967"/>
    <w:rsid w:val="0046266D"/>
    <w:rsid w:val="0046335F"/>
    <w:rsid w:val="00463754"/>
    <w:rsid w:val="00463867"/>
    <w:rsid w:val="00464746"/>
    <w:rsid w:val="00464CC6"/>
    <w:rsid w:val="0046575F"/>
    <w:rsid w:val="004658C8"/>
    <w:rsid w:val="00465BEE"/>
    <w:rsid w:val="00466079"/>
    <w:rsid w:val="0046610B"/>
    <w:rsid w:val="00466726"/>
    <w:rsid w:val="00467A4D"/>
    <w:rsid w:val="00470565"/>
    <w:rsid w:val="004705E3"/>
    <w:rsid w:val="00470E7F"/>
    <w:rsid w:val="00470FF8"/>
    <w:rsid w:val="00471900"/>
    <w:rsid w:val="00472A28"/>
    <w:rsid w:val="00472D73"/>
    <w:rsid w:val="004746D2"/>
    <w:rsid w:val="004754B0"/>
    <w:rsid w:val="00476344"/>
    <w:rsid w:val="0048158A"/>
    <w:rsid w:val="00483153"/>
    <w:rsid w:val="00483AEA"/>
    <w:rsid w:val="00483C48"/>
    <w:rsid w:val="00485C18"/>
    <w:rsid w:val="004862ED"/>
    <w:rsid w:val="00486CF0"/>
    <w:rsid w:val="00486E9F"/>
    <w:rsid w:val="0049076A"/>
    <w:rsid w:val="00490E16"/>
    <w:rsid w:val="004914A3"/>
    <w:rsid w:val="00492997"/>
    <w:rsid w:val="004934E0"/>
    <w:rsid w:val="00497318"/>
    <w:rsid w:val="0049786D"/>
    <w:rsid w:val="004A1094"/>
    <w:rsid w:val="004A191D"/>
    <w:rsid w:val="004A3C30"/>
    <w:rsid w:val="004A4A06"/>
    <w:rsid w:val="004A4FDE"/>
    <w:rsid w:val="004A51F4"/>
    <w:rsid w:val="004A6400"/>
    <w:rsid w:val="004A7573"/>
    <w:rsid w:val="004A7FC2"/>
    <w:rsid w:val="004B0D27"/>
    <w:rsid w:val="004B1CC3"/>
    <w:rsid w:val="004B3025"/>
    <w:rsid w:val="004B34FE"/>
    <w:rsid w:val="004B3752"/>
    <w:rsid w:val="004B393C"/>
    <w:rsid w:val="004B4377"/>
    <w:rsid w:val="004B55BF"/>
    <w:rsid w:val="004B67F1"/>
    <w:rsid w:val="004B6E94"/>
    <w:rsid w:val="004C0192"/>
    <w:rsid w:val="004C05A8"/>
    <w:rsid w:val="004C243B"/>
    <w:rsid w:val="004C2D7B"/>
    <w:rsid w:val="004C33F1"/>
    <w:rsid w:val="004C4998"/>
    <w:rsid w:val="004C4B00"/>
    <w:rsid w:val="004D0B2C"/>
    <w:rsid w:val="004D0EB3"/>
    <w:rsid w:val="004D135B"/>
    <w:rsid w:val="004D13C9"/>
    <w:rsid w:val="004D2516"/>
    <w:rsid w:val="004D29A9"/>
    <w:rsid w:val="004D2E4B"/>
    <w:rsid w:val="004D43F7"/>
    <w:rsid w:val="004D56AE"/>
    <w:rsid w:val="004D6495"/>
    <w:rsid w:val="004D6B40"/>
    <w:rsid w:val="004D7278"/>
    <w:rsid w:val="004D7A11"/>
    <w:rsid w:val="004D7E9B"/>
    <w:rsid w:val="004E08AC"/>
    <w:rsid w:val="004E108B"/>
    <w:rsid w:val="004E1985"/>
    <w:rsid w:val="004E1BFC"/>
    <w:rsid w:val="004E1DE5"/>
    <w:rsid w:val="004E26CF"/>
    <w:rsid w:val="004E3E45"/>
    <w:rsid w:val="004E47FB"/>
    <w:rsid w:val="004E4AAC"/>
    <w:rsid w:val="004E5FB7"/>
    <w:rsid w:val="004E63D8"/>
    <w:rsid w:val="004E6EB3"/>
    <w:rsid w:val="004E76BB"/>
    <w:rsid w:val="004F013F"/>
    <w:rsid w:val="004F13C1"/>
    <w:rsid w:val="004F1D9D"/>
    <w:rsid w:val="004F44E6"/>
    <w:rsid w:val="004F46AA"/>
    <w:rsid w:val="004F4B91"/>
    <w:rsid w:val="004F5192"/>
    <w:rsid w:val="004F5482"/>
    <w:rsid w:val="004F616F"/>
    <w:rsid w:val="004F61B9"/>
    <w:rsid w:val="004F713D"/>
    <w:rsid w:val="004F7B54"/>
    <w:rsid w:val="005001D5"/>
    <w:rsid w:val="00500698"/>
    <w:rsid w:val="00501015"/>
    <w:rsid w:val="00501844"/>
    <w:rsid w:val="00501EA7"/>
    <w:rsid w:val="00502269"/>
    <w:rsid w:val="00502977"/>
    <w:rsid w:val="005030A1"/>
    <w:rsid w:val="00503192"/>
    <w:rsid w:val="00503232"/>
    <w:rsid w:val="00504DE7"/>
    <w:rsid w:val="00504FAD"/>
    <w:rsid w:val="005064CF"/>
    <w:rsid w:val="005069C7"/>
    <w:rsid w:val="00507F9B"/>
    <w:rsid w:val="005102E0"/>
    <w:rsid w:val="005132BC"/>
    <w:rsid w:val="00513BC7"/>
    <w:rsid w:val="00513E46"/>
    <w:rsid w:val="00515276"/>
    <w:rsid w:val="00515ADD"/>
    <w:rsid w:val="00516870"/>
    <w:rsid w:val="00516896"/>
    <w:rsid w:val="005169A4"/>
    <w:rsid w:val="00516EDC"/>
    <w:rsid w:val="00517BE7"/>
    <w:rsid w:val="005207AE"/>
    <w:rsid w:val="00520D7D"/>
    <w:rsid w:val="00520ED5"/>
    <w:rsid w:val="005220D1"/>
    <w:rsid w:val="0052211A"/>
    <w:rsid w:val="0052272B"/>
    <w:rsid w:val="00522E2A"/>
    <w:rsid w:val="00523551"/>
    <w:rsid w:val="0052687B"/>
    <w:rsid w:val="005273EB"/>
    <w:rsid w:val="00530E7D"/>
    <w:rsid w:val="005314F8"/>
    <w:rsid w:val="0053171E"/>
    <w:rsid w:val="00531E22"/>
    <w:rsid w:val="00531E5A"/>
    <w:rsid w:val="00533458"/>
    <w:rsid w:val="005341C6"/>
    <w:rsid w:val="00534C8C"/>
    <w:rsid w:val="0053714E"/>
    <w:rsid w:val="00537357"/>
    <w:rsid w:val="00537436"/>
    <w:rsid w:val="00537F73"/>
    <w:rsid w:val="005423A3"/>
    <w:rsid w:val="0054257F"/>
    <w:rsid w:val="005434A2"/>
    <w:rsid w:val="00543C4D"/>
    <w:rsid w:val="00544734"/>
    <w:rsid w:val="00544EA9"/>
    <w:rsid w:val="005464CB"/>
    <w:rsid w:val="00550A6F"/>
    <w:rsid w:val="005510D3"/>
    <w:rsid w:val="00551EAD"/>
    <w:rsid w:val="00552321"/>
    <w:rsid w:val="005530F1"/>
    <w:rsid w:val="0055429B"/>
    <w:rsid w:val="00555B72"/>
    <w:rsid w:val="005563C8"/>
    <w:rsid w:val="0055675F"/>
    <w:rsid w:val="00556DD2"/>
    <w:rsid w:val="0055754A"/>
    <w:rsid w:val="005609BA"/>
    <w:rsid w:val="00560B82"/>
    <w:rsid w:val="00561577"/>
    <w:rsid w:val="00563C99"/>
    <w:rsid w:val="005642BA"/>
    <w:rsid w:val="00565266"/>
    <w:rsid w:val="00565676"/>
    <w:rsid w:val="0056782D"/>
    <w:rsid w:val="0056793A"/>
    <w:rsid w:val="005715F4"/>
    <w:rsid w:val="005718CF"/>
    <w:rsid w:val="00571FFB"/>
    <w:rsid w:val="00572051"/>
    <w:rsid w:val="00573EFA"/>
    <w:rsid w:val="0057573C"/>
    <w:rsid w:val="005758BB"/>
    <w:rsid w:val="0057596A"/>
    <w:rsid w:val="00575B85"/>
    <w:rsid w:val="00575CF8"/>
    <w:rsid w:val="00575EC1"/>
    <w:rsid w:val="005760CB"/>
    <w:rsid w:val="005761E8"/>
    <w:rsid w:val="00577BD7"/>
    <w:rsid w:val="005807D4"/>
    <w:rsid w:val="0058093F"/>
    <w:rsid w:val="005813FC"/>
    <w:rsid w:val="005819D4"/>
    <w:rsid w:val="0058210F"/>
    <w:rsid w:val="0058290A"/>
    <w:rsid w:val="00582BBE"/>
    <w:rsid w:val="00582DD9"/>
    <w:rsid w:val="0058368B"/>
    <w:rsid w:val="00583B6F"/>
    <w:rsid w:val="005842A4"/>
    <w:rsid w:val="005842D8"/>
    <w:rsid w:val="00585C72"/>
    <w:rsid w:val="00585F1D"/>
    <w:rsid w:val="00585FEC"/>
    <w:rsid w:val="00586C59"/>
    <w:rsid w:val="005878AC"/>
    <w:rsid w:val="00587BFF"/>
    <w:rsid w:val="00587EBF"/>
    <w:rsid w:val="00587FAD"/>
    <w:rsid w:val="0059051B"/>
    <w:rsid w:val="00591DBB"/>
    <w:rsid w:val="0059274E"/>
    <w:rsid w:val="00592D87"/>
    <w:rsid w:val="0059400C"/>
    <w:rsid w:val="00594C67"/>
    <w:rsid w:val="00594F80"/>
    <w:rsid w:val="00596A50"/>
    <w:rsid w:val="005979F3"/>
    <w:rsid w:val="005A03A5"/>
    <w:rsid w:val="005A1047"/>
    <w:rsid w:val="005A1508"/>
    <w:rsid w:val="005A1701"/>
    <w:rsid w:val="005A1919"/>
    <w:rsid w:val="005A1D65"/>
    <w:rsid w:val="005A1F2F"/>
    <w:rsid w:val="005A277B"/>
    <w:rsid w:val="005A39FB"/>
    <w:rsid w:val="005A4915"/>
    <w:rsid w:val="005A4DCA"/>
    <w:rsid w:val="005A54A4"/>
    <w:rsid w:val="005A5746"/>
    <w:rsid w:val="005A59E5"/>
    <w:rsid w:val="005A761A"/>
    <w:rsid w:val="005B088C"/>
    <w:rsid w:val="005B14E3"/>
    <w:rsid w:val="005B2185"/>
    <w:rsid w:val="005B2A04"/>
    <w:rsid w:val="005B432B"/>
    <w:rsid w:val="005B491D"/>
    <w:rsid w:val="005B4E38"/>
    <w:rsid w:val="005B5E7B"/>
    <w:rsid w:val="005B693D"/>
    <w:rsid w:val="005C0270"/>
    <w:rsid w:val="005C1310"/>
    <w:rsid w:val="005C1CE3"/>
    <w:rsid w:val="005C2C1A"/>
    <w:rsid w:val="005C332E"/>
    <w:rsid w:val="005C44C2"/>
    <w:rsid w:val="005C576C"/>
    <w:rsid w:val="005C5DEE"/>
    <w:rsid w:val="005C6890"/>
    <w:rsid w:val="005C6EA8"/>
    <w:rsid w:val="005D29B1"/>
    <w:rsid w:val="005D2A2C"/>
    <w:rsid w:val="005D2E73"/>
    <w:rsid w:val="005D38BF"/>
    <w:rsid w:val="005D3CC5"/>
    <w:rsid w:val="005D5AA5"/>
    <w:rsid w:val="005D5E76"/>
    <w:rsid w:val="005D6EF3"/>
    <w:rsid w:val="005D766E"/>
    <w:rsid w:val="005D797A"/>
    <w:rsid w:val="005E0007"/>
    <w:rsid w:val="005E0276"/>
    <w:rsid w:val="005E23BB"/>
    <w:rsid w:val="005E29BE"/>
    <w:rsid w:val="005E2D33"/>
    <w:rsid w:val="005E30C6"/>
    <w:rsid w:val="005E5D80"/>
    <w:rsid w:val="005E6023"/>
    <w:rsid w:val="005E641D"/>
    <w:rsid w:val="005E6AF3"/>
    <w:rsid w:val="005E6BDB"/>
    <w:rsid w:val="005E73D9"/>
    <w:rsid w:val="005E7E8F"/>
    <w:rsid w:val="005F0F6C"/>
    <w:rsid w:val="005F278A"/>
    <w:rsid w:val="005F4F45"/>
    <w:rsid w:val="005F6F1C"/>
    <w:rsid w:val="005F6F24"/>
    <w:rsid w:val="005F7A11"/>
    <w:rsid w:val="00600E7A"/>
    <w:rsid w:val="0060278E"/>
    <w:rsid w:val="006027F0"/>
    <w:rsid w:val="00602870"/>
    <w:rsid w:val="006028F2"/>
    <w:rsid w:val="00602E40"/>
    <w:rsid w:val="00602F09"/>
    <w:rsid w:val="006035D3"/>
    <w:rsid w:val="006040A8"/>
    <w:rsid w:val="006049F2"/>
    <w:rsid w:val="0060504B"/>
    <w:rsid w:val="00606957"/>
    <w:rsid w:val="00610E4A"/>
    <w:rsid w:val="00610E82"/>
    <w:rsid w:val="00611CD7"/>
    <w:rsid w:val="0061295E"/>
    <w:rsid w:val="00614CE5"/>
    <w:rsid w:val="006151E9"/>
    <w:rsid w:val="0061559F"/>
    <w:rsid w:val="00616AE1"/>
    <w:rsid w:val="00616F9A"/>
    <w:rsid w:val="00620284"/>
    <w:rsid w:val="00620848"/>
    <w:rsid w:val="0062280C"/>
    <w:rsid w:val="0062460B"/>
    <w:rsid w:val="0062520B"/>
    <w:rsid w:val="00625E16"/>
    <w:rsid w:val="00626E98"/>
    <w:rsid w:val="00626F3B"/>
    <w:rsid w:val="00627529"/>
    <w:rsid w:val="00630D8C"/>
    <w:rsid w:val="00631324"/>
    <w:rsid w:val="006315E7"/>
    <w:rsid w:val="006322EC"/>
    <w:rsid w:val="00632E8F"/>
    <w:rsid w:val="006335AB"/>
    <w:rsid w:val="00635111"/>
    <w:rsid w:val="006353DE"/>
    <w:rsid w:val="006354F1"/>
    <w:rsid w:val="00636077"/>
    <w:rsid w:val="006406A5"/>
    <w:rsid w:val="00641D0E"/>
    <w:rsid w:val="006435C7"/>
    <w:rsid w:val="0064431E"/>
    <w:rsid w:val="00647086"/>
    <w:rsid w:val="0064730E"/>
    <w:rsid w:val="00650F81"/>
    <w:rsid w:val="006516BC"/>
    <w:rsid w:val="00651AF8"/>
    <w:rsid w:val="006532C5"/>
    <w:rsid w:val="006539A4"/>
    <w:rsid w:val="00653ABD"/>
    <w:rsid w:val="00656795"/>
    <w:rsid w:val="00657273"/>
    <w:rsid w:val="006602FA"/>
    <w:rsid w:val="006604AB"/>
    <w:rsid w:val="006605CA"/>
    <w:rsid w:val="006609F5"/>
    <w:rsid w:val="00660CC9"/>
    <w:rsid w:val="00660F7A"/>
    <w:rsid w:val="0066412F"/>
    <w:rsid w:val="0066452E"/>
    <w:rsid w:val="00666299"/>
    <w:rsid w:val="0066635E"/>
    <w:rsid w:val="006667D1"/>
    <w:rsid w:val="00670D1E"/>
    <w:rsid w:val="00670FC7"/>
    <w:rsid w:val="00672402"/>
    <w:rsid w:val="006735B3"/>
    <w:rsid w:val="00675B47"/>
    <w:rsid w:val="00676965"/>
    <w:rsid w:val="00676AF7"/>
    <w:rsid w:val="00680C6D"/>
    <w:rsid w:val="006825C5"/>
    <w:rsid w:val="00682B74"/>
    <w:rsid w:val="006836A2"/>
    <w:rsid w:val="00683ECE"/>
    <w:rsid w:val="006843FD"/>
    <w:rsid w:val="006847AE"/>
    <w:rsid w:val="0068553D"/>
    <w:rsid w:val="0068563B"/>
    <w:rsid w:val="00685FBA"/>
    <w:rsid w:val="00686075"/>
    <w:rsid w:val="006869B5"/>
    <w:rsid w:val="00686D6F"/>
    <w:rsid w:val="00687198"/>
    <w:rsid w:val="006912A9"/>
    <w:rsid w:val="00692531"/>
    <w:rsid w:val="00692DD3"/>
    <w:rsid w:val="00693C82"/>
    <w:rsid w:val="006952BA"/>
    <w:rsid w:val="00695CCB"/>
    <w:rsid w:val="00696337"/>
    <w:rsid w:val="006969A8"/>
    <w:rsid w:val="00696CA5"/>
    <w:rsid w:val="006979F8"/>
    <w:rsid w:val="006A0878"/>
    <w:rsid w:val="006A0BCF"/>
    <w:rsid w:val="006A39BB"/>
    <w:rsid w:val="006A786F"/>
    <w:rsid w:val="006A7ACB"/>
    <w:rsid w:val="006A7BA2"/>
    <w:rsid w:val="006B14B3"/>
    <w:rsid w:val="006B1A5F"/>
    <w:rsid w:val="006B3514"/>
    <w:rsid w:val="006B359B"/>
    <w:rsid w:val="006B3882"/>
    <w:rsid w:val="006B3F94"/>
    <w:rsid w:val="006B47C0"/>
    <w:rsid w:val="006B5DF8"/>
    <w:rsid w:val="006B68A9"/>
    <w:rsid w:val="006B7719"/>
    <w:rsid w:val="006C00F5"/>
    <w:rsid w:val="006C0CC0"/>
    <w:rsid w:val="006C16AE"/>
    <w:rsid w:val="006C212C"/>
    <w:rsid w:val="006C2227"/>
    <w:rsid w:val="006C2A08"/>
    <w:rsid w:val="006C5276"/>
    <w:rsid w:val="006C6610"/>
    <w:rsid w:val="006D082B"/>
    <w:rsid w:val="006D1204"/>
    <w:rsid w:val="006D18E5"/>
    <w:rsid w:val="006D32D6"/>
    <w:rsid w:val="006D429A"/>
    <w:rsid w:val="006D4336"/>
    <w:rsid w:val="006D4BB4"/>
    <w:rsid w:val="006D4FB9"/>
    <w:rsid w:val="006D57ED"/>
    <w:rsid w:val="006D59BE"/>
    <w:rsid w:val="006D5AAC"/>
    <w:rsid w:val="006D74F9"/>
    <w:rsid w:val="006D7C0F"/>
    <w:rsid w:val="006D7C25"/>
    <w:rsid w:val="006D7C37"/>
    <w:rsid w:val="006D7C5F"/>
    <w:rsid w:val="006E244A"/>
    <w:rsid w:val="006E29B1"/>
    <w:rsid w:val="006E42BC"/>
    <w:rsid w:val="006E43FC"/>
    <w:rsid w:val="006E5DF8"/>
    <w:rsid w:val="006E6A97"/>
    <w:rsid w:val="006F1D14"/>
    <w:rsid w:val="006F4260"/>
    <w:rsid w:val="006F61DD"/>
    <w:rsid w:val="006F7ABA"/>
    <w:rsid w:val="006F7EE5"/>
    <w:rsid w:val="006F7F87"/>
    <w:rsid w:val="00700590"/>
    <w:rsid w:val="00700865"/>
    <w:rsid w:val="007010EE"/>
    <w:rsid w:val="00701467"/>
    <w:rsid w:val="00701525"/>
    <w:rsid w:val="007017FC"/>
    <w:rsid w:val="00701834"/>
    <w:rsid w:val="007027DA"/>
    <w:rsid w:val="00702E2D"/>
    <w:rsid w:val="00702F33"/>
    <w:rsid w:val="00703A59"/>
    <w:rsid w:val="00703E7A"/>
    <w:rsid w:val="0070561C"/>
    <w:rsid w:val="00705B39"/>
    <w:rsid w:val="00705C7A"/>
    <w:rsid w:val="00706D6E"/>
    <w:rsid w:val="00707269"/>
    <w:rsid w:val="00710C58"/>
    <w:rsid w:val="0071259B"/>
    <w:rsid w:val="00712C3A"/>
    <w:rsid w:val="00713144"/>
    <w:rsid w:val="007148A1"/>
    <w:rsid w:val="00714FFF"/>
    <w:rsid w:val="00717AB4"/>
    <w:rsid w:val="00717BF8"/>
    <w:rsid w:val="00717CDE"/>
    <w:rsid w:val="00717DEA"/>
    <w:rsid w:val="007201FE"/>
    <w:rsid w:val="00720F7B"/>
    <w:rsid w:val="0072164A"/>
    <w:rsid w:val="0072238E"/>
    <w:rsid w:val="007224D9"/>
    <w:rsid w:val="00724045"/>
    <w:rsid w:val="00724180"/>
    <w:rsid w:val="00724B48"/>
    <w:rsid w:val="0072639D"/>
    <w:rsid w:val="00731977"/>
    <w:rsid w:val="00731F73"/>
    <w:rsid w:val="00732336"/>
    <w:rsid w:val="007324DE"/>
    <w:rsid w:val="00732689"/>
    <w:rsid w:val="007335E3"/>
    <w:rsid w:val="00736F22"/>
    <w:rsid w:val="00737937"/>
    <w:rsid w:val="00737E4D"/>
    <w:rsid w:val="00740805"/>
    <w:rsid w:val="00742130"/>
    <w:rsid w:val="007426E7"/>
    <w:rsid w:val="00742E54"/>
    <w:rsid w:val="007436DE"/>
    <w:rsid w:val="00743973"/>
    <w:rsid w:val="007446CB"/>
    <w:rsid w:val="00744C90"/>
    <w:rsid w:val="00746A88"/>
    <w:rsid w:val="00746DD0"/>
    <w:rsid w:val="0075084F"/>
    <w:rsid w:val="00751E35"/>
    <w:rsid w:val="0075202F"/>
    <w:rsid w:val="00753FBE"/>
    <w:rsid w:val="0075422F"/>
    <w:rsid w:val="007547AD"/>
    <w:rsid w:val="00754B2F"/>
    <w:rsid w:val="0075528C"/>
    <w:rsid w:val="00756375"/>
    <w:rsid w:val="007566DB"/>
    <w:rsid w:val="00756D18"/>
    <w:rsid w:val="00756DF0"/>
    <w:rsid w:val="007577FF"/>
    <w:rsid w:val="007578B8"/>
    <w:rsid w:val="00757A00"/>
    <w:rsid w:val="00761F2A"/>
    <w:rsid w:val="00762486"/>
    <w:rsid w:val="007631D9"/>
    <w:rsid w:val="0076367F"/>
    <w:rsid w:val="0076394B"/>
    <w:rsid w:val="00764025"/>
    <w:rsid w:val="00764A6F"/>
    <w:rsid w:val="00764D17"/>
    <w:rsid w:val="00765160"/>
    <w:rsid w:val="00766823"/>
    <w:rsid w:val="007675F3"/>
    <w:rsid w:val="00767808"/>
    <w:rsid w:val="00767F5C"/>
    <w:rsid w:val="0077046E"/>
    <w:rsid w:val="007706CE"/>
    <w:rsid w:val="00770937"/>
    <w:rsid w:val="00770C56"/>
    <w:rsid w:val="0077132A"/>
    <w:rsid w:val="007718B6"/>
    <w:rsid w:val="00771B95"/>
    <w:rsid w:val="007722E1"/>
    <w:rsid w:val="00772805"/>
    <w:rsid w:val="007729DF"/>
    <w:rsid w:val="0077463A"/>
    <w:rsid w:val="00774C03"/>
    <w:rsid w:val="00776770"/>
    <w:rsid w:val="00776AC1"/>
    <w:rsid w:val="0077778F"/>
    <w:rsid w:val="00781358"/>
    <w:rsid w:val="00784B95"/>
    <w:rsid w:val="0078510A"/>
    <w:rsid w:val="00786C5D"/>
    <w:rsid w:val="0078724B"/>
    <w:rsid w:val="0078770A"/>
    <w:rsid w:val="007905E1"/>
    <w:rsid w:val="00790D91"/>
    <w:rsid w:val="007910D8"/>
    <w:rsid w:val="00791198"/>
    <w:rsid w:val="00791436"/>
    <w:rsid w:val="00792A28"/>
    <w:rsid w:val="007A1872"/>
    <w:rsid w:val="007A36D1"/>
    <w:rsid w:val="007A3E41"/>
    <w:rsid w:val="007A4E30"/>
    <w:rsid w:val="007A4F1B"/>
    <w:rsid w:val="007A6D63"/>
    <w:rsid w:val="007A6FFE"/>
    <w:rsid w:val="007A730C"/>
    <w:rsid w:val="007A787C"/>
    <w:rsid w:val="007B1213"/>
    <w:rsid w:val="007B1C67"/>
    <w:rsid w:val="007B3870"/>
    <w:rsid w:val="007B4811"/>
    <w:rsid w:val="007B61C8"/>
    <w:rsid w:val="007C068E"/>
    <w:rsid w:val="007C0CA2"/>
    <w:rsid w:val="007C0E8A"/>
    <w:rsid w:val="007C17F9"/>
    <w:rsid w:val="007C1F12"/>
    <w:rsid w:val="007C2154"/>
    <w:rsid w:val="007C2535"/>
    <w:rsid w:val="007C4A6E"/>
    <w:rsid w:val="007C61D7"/>
    <w:rsid w:val="007C7D83"/>
    <w:rsid w:val="007D015E"/>
    <w:rsid w:val="007D0470"/>
    <w:rsid w:val="007D09B9"/>
    <w:rsid w:val="007D1431"/>
    <w:rsid w:val="007D18F0"/>
    <w:rsid w:val="007D35FF"/>
    <w:rsid w:val="007D365D"/>
    <w:rsid w:val="007D45CD"/>
    <w:rsid w:val="007D4A12"/>
    <w:rsid w:val="007D53AC"/>
    <w:rsid w:val="007D5A54"/>
    <w:rsid w:val="007D5CAD"/>
    <w:rsid w:val="007D7733"/>
    <w:rsid w:val="007D79AE"/>
    <w:rsid w:val="007E0E44"/>
    <w:rsid w:val="007E20C6"/>
    <w:rsid w:val="007E2549"/>
    <w:rsid w:val="007E2F7B"/>
    <w:rsid w:val="007E34DE"/>
    <w:rsid w:val="007E36D6"/>
    <w:rsid w:val="007E3992"/>
    <w:rsid w:val="007E4531"/>
    <w:rsid w:val="007E4A3B"/>
    <w:rsid w:val="007E506A"/>
    <w:rsid w:val="007F0A55"/>
    <w:rsid w:val="007F0CA2"/>
    <w:rsid w:val="007F1C16"/>
    <w:rsid w:val="007F5D02"/>
    <w:rsid w:val="007F6DA5"/>
    <w:rsid w:val="007F7407"/>
    <w:rsid w:val="0080151A"/>
    <w:rsid w:val="00801B02"/>
    <w:rsid w:val="00801F26"/>
    <w:rsid w:val="00802672"/>
    <w:rsid w:val="00805579"/>
    <w:rsid w:val="00805BE9"/>
    <w:rsid w:val="00805D8C"/>
    <w:rsid w:val="00806236"/>
    <w:rsid w:val="00806968"/>
    <w:rsid w:val="00806FBF"/>
    <w:rsid w:val="008100CC"/>
    <w:rsid w:val="008105AF"/>
    <w:rsid w:val="00810AE0"/>
    <w:rsid w:val="008110CE"/>
    <w:rsid w:val="008114D5"/>
    <w:rsid w:val="0081184D"/>
    <w:rsid w:val="0081188D"/>
    <w:rsid w:val="00812746"/>
    <w:rsid w:val="00813BDA"/>
    <w:rsid w:val="00814FA9"/>
    <w:rsid w:val="00816599"/>
    <w:rsid w:val="00816D78"/>
    <w:rsid w:val="008174AB"/>
    <w:rsid w:val="008208E0"/>
    <w:rsid w:val="00820F3E"/>
    <w:rsid w:val="008222AB"/>
    <w:rsid w:val="00823C9C"/>
    <w:rsid w:val="00823D01"/>
    <w:rsid w:val="00824E7C"/>
    <w:rsid w:val="008255F6"/>
    <w:rsid w:val="008265ED"/>
    <w:rsid w:val="00826643"/>
    <w:rsid w:val="008275FB"/>
    <w:rsid w:val="00827777"/>
    <w:rsid w:val="008302A4"/>
    <w:rsid w:val="008311AA"/>
    <w:rsid w:val="00831264"/>
    <w:rsid w:val="008317B8"/>
    <w:rsid w:val="0083238B"/>
    <w:rsid w:val="00833366"/>
    <w:rsid w:val="008346F3"/>
    <w:rsid w:val="008346F8"/>
    <w:rsid w:val="00834A8F"/>
    <w:rsid w:val="00834F09"/>
    <w:rsid w:val="0083574B"/>
    <w:rsid w:val="00835A05"/>
    <w:rsid w:val="00836339"/>
    <w:rsid w:val="00836559"/>
    <w:rsid w:val="00837FC5"/>
    <w:rsid w:val="00841364"/>
    <w:rsid w:val="0084248F"/>
    <w:rsid w:val="008424A2"/>
    <w:rsid w:val="008429CD"/>
    <w:rsid w:val="008434A8"/>
    <w:rsid w:val="00845390"/>
    <w:rsid w:val="008472F7"/>
    <w:rsid w:val="00850AF0"/>
    <w:rsid w:val="0085438F"/>
    <w:rsid w:val="00854961"/>
    <w:rsid w:val="00856A6F"/>
    <w:rsid w:val="0085773E"/>
    <w:rsid w:val="00857990"/>
    <w:rsid w:val="00860396"/>
    <w:rsid w:val="00860708"/>
    <w:rsid w:val="0086097A"/>
    <w:rsid w:val="00860ACF"/>
    <w:rsid w:val="008610B1"/>
    <w:rsid w:val="00861C7C"/>
    <w:rsid w:val="008629F9"/>
    <w:rsid w:val="008631B8"/>
    <w:rsid w:val="0086374C"/>
    <w:rsid w:val="0086484A"/>
    <w:rsid w:val="0086490B"/>
    <w:rsid w:val="0086573E"/>
    <w:rsid w:val="0086583F"/>
    <w:rsid w:val="00866BD5"/>
    <w:rsid w:val="00867A80"/>
    <w:rsid w:val="00870485"/>
    <w:rsid w:val="00870563"/>
    <w:rsid w:val="00870D28"/>
    <w:rsid w:val="008712D4"/>
    <w:rsid w:val="008717DE"/>
    <w:rsid w:val="00871815"/>
    <w:rsid w:val="00871FDB"/>
    <w:rsid w:val="00872A12"/>
    <w:rsid w:val="00874D71"/>
    <w:rsid w:val="00875D48"/>
    <w:rsid w:val="00877F51"/>
    <w:rsid w:val="008801E0"/>
    <w:rsid w:val="008808E4"/>
    <w:rsid w:val="00881425"/>
    <w:rsid w:val="008818D2"/>
    <w:rsid w:val="00881B54"/>
    <w:rsid w:val="008827B7"/>
    <w:rsid w:val="008836CF"/>
    <w:rsid w:val="008865BB"/>
    <w:rsid w:val="0088688F"/>
    <w:rsid w:val="00890B55"/>
    <w:rsid w:val="00890D75"/>
    <w:rsid w:val="0089210E"/>
    <w:rsid w:val="008927EE"/>
    <w:rsid w:val="00893261"/>
    <w:rsid w:val="00893EBD"/>
    <w:rsid w:val="00895449"/>
    <w:rsid w:val="008A00A5"/>
    <w:rsid w:val="008A01A5"/>
    <w:rsid w:val="008A27EF"/>
    <w:rsid w:val="008A2A0B"/>
    <w:rsid w:val="008A2BF1"/>
    <w:rsid w:val="008A6030"/>
    <w:rsid w:val="008B2B08"/>
    <w:rsid w:val="008B35BB"/>
    <w:rsid w:val="008B5BA8"/>
    <w:rsid w:val="008B6248"/>
    <w:rsid w:val="008C1012"/>
    <w:rsid w:val="008C134E"/>
    <w:rsid w:val="008C1A04"/>
    <w:rsid w:val="008C26A9"/>
    <w:rsid w:val="008C30CB"/>
    <w:rsid w:val="008C3321"/>
    <w:rsid w:val="008C5D0B"/>
    <w:rsid w:val="008C625C"/>
    <w:rsid w:val="008C71B9"/>
    <w:rsid w:val="008C797C"/>
    <w:rsid w:val="008C7AB9"/>
    <w:rsid w:val="008C7D75"/>
    <w:rsid w:val="008D037E"/>
    <w:rsid w:val="008D0B9D"/>
    <w:rsid w:val="008D0C88"/>
    <w:rsid w:val="008D268F"/>
    <w:rsid w:val="008D4001"/>
    <w:rsid w:val="008D44AD"/>
    <w:rsid w:val="008D555F"/>
    <w:rsid w:val="008D57B3"/>
    <w:rsid w:val="008E03A9"/>
    <w:rsid w:val="008E0AC3"/>
    <w:rsid w:val="008E0DDD"/>
    <w:rsid w:val="008E28BF"/>
    <w:rsid w:val="008E30C8"/>
    <w:rsid w:val="008E4514"/>
    <w:rsid w:val="008E456E"/>
    <w:rsid w:val="008E4831"/>
    <w:rsid w:val="008E4EEA"/>
    <w:rsid w:val="008E5A40"/>
    <w:rsid w:val="008E76B4"/>
    <w:rsid w:val="008F1C7D"/>
    <w:rsid w:val="008F1C9A"/>
    <w:rsid w:val="008F2328"/>
    <w:rsid w:val="008F3F1F"/>
    <w:rsid w:val="008F4686"/>
    <w:rsid w:val="008F5018"/>
    <w:rsid w:val="008F65C6"/>
    <w:rsid w:val="008F68A2"/>
    <w:rsid w:val="008F6C9F"/>
    <w:rsid w:val="008F6E7A"/>
    <w:rsid w:val="008F7F2F"/>
    <w:rsid w:val="009001FF"/>
    <w:rsid w:val="009018FA"/>
    <w:rsid w:val="00902DAB"/>
    <w:rsid w:val="0090317A"/>
    <w:rsid w:val="009051DF"/>
    <w:rsid w:val="009059B7"/>
    <w:rsid w:val="009067E4"/>
    <w:rsid w:val="00906D01"/>
    <w:rsid w:val="009110D8"/>
    <w:rsid w:val="00912322"/>
    <w:rsid w:val="0091345C"/>
    <w:rsid w:val="00913B81"/>
    <w:rsid w:val="009164C1"/>
    <w:rsid w:val="00916EAD"/>
    <w:rsid w:val="00916F4B"/>
    <w:rsid w:val="0092074D"/>
    <w:rsid w:val="009213CE"/>
    <w:rsid w:val="00921DC4"/>
    <w:rsid w:val="00922F7A"/>
    <w:rsid w:val="0092329E"/>
    <w:rsid w:val="00923444"/>
    <w:rsid w:val="009234E1"/>
    <w:rsid w:val="00923547"/>
    <w:rsid w:val="00923E5D"/>
    <w:rsid w:val="0092426C"/>
    <w:rsid w:val="0092493B"/>
    <w:rsid w:val="00924BA9"/>
    <w:rsid w:val="00925A40"/>
    <w:rsid w:val="00926E27"/>
    <w:rsid w:val="00927128"/>
    <w:rsid w:val="0093034E"/>
    <w:rsid w:val="009309DC"/>
    <w:rsid w:val="009314F8"/>
    <w:rsid w:val="00932267"/>
    <w:rsid w:val="00933968"/>
    <w:rsid w:val="00935D36"/>
    <w:rsid w:val="00936420"/>
    <w:rsid w:val="00936F66"/>
    <w:rsid w:val="00941169"/>
    <w:rsid w:val="0094293A"/>
    <w:rsid w:val="00942B78"/>
    <w:rsid w:val="009431A5"/>
    <w:rsid w:val="00943C3F"/>
    <w:rsid w:val="00944244"/>
    <w:rsid w:val="00945622"/>
    <w:rsid w:val="00946CE1"/>
    <w:rsid w:val="0094716A"/>
    <w:rsid w:val="0095083B"/>
    <w:rsid w:val="00950A08"/>
    <w:rsid w:val="00951B2E"/>
    <w:rsid w:val="00951FC0"/>
    <w:rsid w:val="0095442C"/>
    <w:rsid w:val="009556EE"/>
    <w:rsid w:val="009566B7"/>
    <w:rsid w:val="0095698D"/>
    <w:rsid w:val="00957640"/>
    <w:rsid w:val="00957724"/>
    <w:rsid w:val="00957F12"/>
    <w:rsid w:val="00961008"/>
    <w:rsid w:val="009620D1"/>
    <w:rsid w:val="0096285F"/>
    <w:rsid w:val="00966E5D"/>
    <w:rsid w:val="009675AE"/>
    <w:rsid w:val="00970B04"/>
    <w:rsid w:val="0097116D"/>
    <w:rsid w:val="0097363E"/>
    <w:rsid w:val="0097366B"/>
    <w:rsid w:val="009745A7"/>
    <w:rsid w:val="00974B4A"/>
    <w:rsid w:val="00974FEE"/>
    <w:rsid w:val="009752CD"/>
    <w:rsid w:val="00975C6B"/>
    <w:rsid w:val="00975D33"/>
    <w:rsid w:val="00975DB5"/>
    <w:rsid w:val="00976126"/>
    <w:rsid w:val="0097656B"/>
    <w:rsid w:val="00976D15"/>
    <w:rsid w:val="00977784"/>
    <w:rsid w:val="009812D5"/>
    <w:rsid w:val="00981444"/>
    <w:rsid w:val="00981F2D"/>
    <w:rsid w:val="00982634"/>
    <w:rsid w:val="00982A74"/>
    <w:rsid w:val="00985042"/>
    <w:rsid w:val="009863DF"/>
    <w:rsid w:val="009875E2"/>
    <w:rsid w:val="00990846"/>
    <w:rsid w:val="00992229"/>
    <w:rsid w:val="00992251"/>
    <w:rsid w:val="009928B2"/>
    <w:rsid w:val="00992D7D"/>
    <w:rsid w:val="009931D2"/>
    <w:rsid w:val="0099323A"/>
    <w:rsid w:val="00993A56"/>
    <w:rsid w:val="00995060"/>
    <w:rsid w:val="009A0CBE"/>
    <w:rsid w:val="009A167F"/>
    <w:rsid w:val="009A1787"/>
    <w:rsid w:val="009A193E"/>
    <w:rsid w:val="009A2172"/>
    <w:rsid w:val="009A23FB"/>
    <w:rsid w:val="009A301D"/>
    <w:rsid w:val="009A527E"/>
    <w:rsid w:val="009A6008"/>
    <w:rsid w:val="009A665A"/>
    <w:rsid w:val="009A66F9"/>
    <w:rsid w:val="009A7E72"/>
    <w:rsid w:val="009B04A2"/>
    <w:rsid w:val="009B0C23"/>
    <w:rsid w:val="009B2CAA"/>
    <w:rsid w:val="009B2E16"/>
    <w:rsid w:val="009B3147"/>
    <w:rsid w:val="009B420F"/>
    <w:rsid w:val="009B4576"/>
    <w:rsid w:val="009B478D"/>
    <w:rsid w:val="009B5BEF"/>
    <w:rsid w:val="009B6878"/>
    <w:rsid w:val="009B6C27"/>
    <w:rsid w:val="009B7B10"/>
    <w:rsid w:val="009C0152"/>
    <w:rsid w:val="009C0E95"/>
    <w:rsid w:val="009C1439"/>
    <w:rsid w:val="009C1D3F"/>
    <w:rsid w:val="009C23F8"/>
    <w:rsid w:val="009C2804"/>
    <w:rsid w:val="009C4A17"/>
    <w:rsid w:val="009C4BF9"/>
    <w:rsid w:val="009C5ABE"/>
    <w:rsid w:val="009C7B92"/>
    <w:rsid w:val="009D0342"/>
    <w:rsid w:val="009D051A"/>
    <w:rsid w:val="009D0632"/>
    <w:rsid w:val="009D189C"/>
    <w:rsid w:val="009D1BD9"/>
    <w:rsid w:val="009D36DA"/>
    <w:rsid w:val="009D4DF5"/>
    <w:rsid w:val="009D51ED"/>
    <w:rsid w:val="009D6A10"/>
    <w:rsid w:val="009E025D"/>
    <w:rsid w:val="009E2D4C"/>
    <w:rsid w:val="009E4551"/>
    <w:rsid w:val="009E4D69"/>
    <w:rsid w:val="009E55B1"/>
    <w:rsid w:val="009E67E1"/>
    <w:rsid w:val="009E6B12"/>
    <w:rsid w:val="009E73A7"/>
    <w:rsid w:val="009F0DF1"/>
    <w:rsid w:val="009F1E01"/>
    <w:rsid w:val="009F2C20"/>
    <w:rsid w:val="009F34CB"/>
    <w:rsid w:val="009F411B"/>
    <w:rsid w:val="009F4252"/>
    <w:rsid w:val="009F57B6"/>
    <w:rsid w:val="009F5E0B"/>
    <w:rsid w:val="009F636E"/>
    <w:rsid w:val="009F6758"/>
    <w:rsid w:val="009F6AC2"/>
    <w:rsid w:val="009F6E99"/>
    <w:rsid w:val="009F75A7"/>
    <w:rsid w:val="009F797D"/>
    <w:rsid w:val="009F7981"/>
    <w:rsid w:val="00A03970"/>
    <w:rsid w:val="00A04485"/>
    <w:rsid w:val="00A04E8D"/>
    <w:rsid w:val="00A05659"/>
    <w:rsid w:val="00A05DE8"/>
    <w:rsid w:val="00A065F6"/>
    <w:rsid w:val="00A10B02"/>
    <w:rsid w:val="00A13F93"/>
    <w:rsid w:val="00A1539B"/>
    <w:rsid w:val="00A153F5"/>
    <w:rsid w:val="00A164FE"/>
    <w:rsid w:val="00A17149"/>
    <w:rsid w:val="00A20447"/>
    <w:rsid w:val="00A241D1"/>
    <w:rsid w:val="00A24B74"/>
    <w:rsid w:val="00A24DCA"/>
    <w:rsid w:val="00A257D8"/>
    <w:rsid w:val="00A25AB2"/>
    <w:rsid w:val="00A26AD4"/>
    <w:rsid w:val="00A26EEA"/>
    <w:rsid w:val="00A27E77"/>
    <w:rsid w:val="00A3007B"/>
    <w:rsid w:val="00A30B58"/>
    <w:rsid w:val="00A31420"/>
    <w:rsid w:val="00A326AC"/>
    <w:rsid w:val="00A32B7C"/>
    <w:rsid w:val="00A339A9"/>
    <w:rsid w:val="00A34228"/>
    <w:rsid w:val="00A34389"/>
    <w:rsid w:val="00A34558"/>
    <w:rsid w:val="00A34CA5"/>
    <w:rsid w:val="00A35A64"/>
    <w:rsid w:val="00A365C4"/>
    <w:rsid w:val="00A36621"/>
    <w:rsid w:val="00A36738"/>
    <w:rsid w:val="00A368B6"/>
    <w:rsid w:val="00A37FED"/>
    <w:rsid w:val="00A40181"/>
    <w:rsid w:val="00A40400"/>
    <w:rsid w:val="00A40EE2"/>
    <w:rsid w:val="00A41690"/>
    <w:rsid w:val="00A41965"/>
    <w:rsid w:val="00A41BDD"/>
    <w:rsid w:val="00A42B96"/>
    <w:rsid w:val="00A43E43"/>
    <w:rsid w:val="00A45AAB"/>
    <w:rsid w:val="00A45F22"/>
    <w:rsid w:val="00A46314"/>
    <w:rsid w:val="00A46D26"/>
    <w:rsid w:val="00A475BF"/>
    <w:rsid w:val="00A50450"/>
    <w:rsid w:val="00A509EF"/>
    <w:rsid w:val="00A5141F"/>
    <w:rsid w:val="00A51F98"/>
    <w:rsid w:val="00A53D97"/>
    <w:rsid w:val="00A542BF"/>
    <w:rsid w:val="00A5566D"/>
    <w:rsid w:val="00A56BDF"/>
    <w:rsid w:val="00A57EF2"/>
    <w:rsid w:val="00A60C83"/>
    <w:rsid w:val="00A613F2"/>
    <w:rsid w:val="00A61568"/>
    <w:rsid w:val="00A61DD4"/>
    <w:rsid w:val="00A620FC"/>
    <w:rsid w:val="00A627DA"/>
    <w:rsid w:val="00A63474"/>
    <w:rsid w:val="00A6348C"/>
    <w:rsid w:val="00A661AE"/>
    <w:rsid w:val="00A66F4B"/>
    <w:rsid w:val="00A67FDD"/>
    <w:rsid w:val="00A7103B"/>
    <w:rsid w:val="00A717DE"/>
    <w:rsid w:val="00A74827"/>
    <w:rsid w:val="00A757F4"/>
    <w:rsid w:val="00A76855"/>
    <w:rsid w:val="00A77EC1"/>
    <w:rsid w:val="00A80646"/>
    <w:rsid w:val="00A807C1"/>
    <w:rsid w:val="00A80E0F"/>
    <w:rsid w:val="00A8120E"/>
    <w:rsid w:val="00A82321"/>
    <w:rsid w:val="00A82373"/>
    <w:rsid w:val="00A82BD9"/>
    <w:rsid w:val="00A84190"/>
    <w:rsid w:val="00A8452C"/>
    <w:rsid w:val="00A87803"/>
    <w:rsid w:val="00A90229"/>
    <w:rsid w:val="00A903F1"/>
    <w:rsid w:val="00A91373"/>
    <w:rsid w:val="00A925E8"/>
    <w:rsid w:val="00A931A0"/>
    <w:rsid w:val="00A9383B"/>
    <w:rsid w:val="00A94AA7"/>
    <w:rsid w:val="00A963DE"/>
    <w:rsid w:val="00A964E6"/>
    <w:rsid w:val="00A967F4"/>
    <w:rsid w:val="00AA0089"/>
    <w:rsid w:val="00AA0BD5"/>
    <w:rsid w:val="00AA16ED"/>
    <w:rsid w:val="00AA1E5C"/>
    <w:rsid w:val="00AA2468"/>
    <w:rsid w:val="00AA5F4A"/>
    <w:rsid w:val="00AA74FD"/>
    <w:rsid w:val="00AA7BCA"/>
    <w:rsid w:val="00AB07AF"/>
    <w:rsid w:val="00AB0A33"/>
    <w:rsid w:val="00AB0AEE"/>
    <w:rsid w:val="00AB1695"/>
    <w:rsid w:val="00AB1A49"/>
    <w:rsid w:val="00AB2435"/>
    <w:rsid w:val="00AB30A6"/>
    <w:rsid w:val="00AB4B08"/>
    <w:rsid w:val="00AB6035"/>
    <w:rsid w:val="00AB6C03"/>
    <w:rsid w:val="00AB7425"/>
    <w:rsid w:val="00AC0ADB"/>
    <w:rsid w:val="00AC11F9"/>
    <w:rsid w:val="00AC21A8"/>
    <w:rsid w:val="00AC3956"/>
    <w:rsid w:val="00AC4C63"/>
    <w:rsid w:val="00AC5825"/>
    <w:rsid w:val="00AC66CF"/>
    <w:rsid w:val="00AC7B5C"/>
    <w:rsid w:val="00AC7CC6"/>
    <w:rsid w:val="00AD049D"/>
    <w:rsid w:val="00AD0DB4"/>
    <w:rsid w:val="00AD3E27"/>
    <w:rsid w:val="00AD5347"/>
    <w:rsid w:val="00AD69F7"/>
    <w:rsid w:val="00AD7206"/>
    <w:rsid w:val="00AD7587"/>
    <w:rsid w:val="00AD7AB6"/>
    <w:rsid w:val="00AE06B1"/>
    <w:rsid w:val="00AE1A87"/>
    <w:rsid w:val="00AE3121"/>
    <w:rsid w:val="00AE3218"/>
    <w:rsid w:val="00AE33CA"/>
    <w:rsid w:val="00AE3A06"/>
    <w:rsid w:val="00AE5FAE"/>
    <w:rsid w:val="00AF0510"/>
    <w:rsid w:val="00AF0E97"/>
    <w:rsid w:val="00AF135D"/>
    <w:rsid w:val="00AF21DE"/>
    <w:rsid w:val="00AF30DF"/>
    <w:rsid w:val="00AF33AA"/>
    <w:rsid w:val="00AF4039"/>
    <w:rsid w:val="00AF447E"/>
    <w:rsid w:val="00AF462A"/>
    <w:rsid w:val="00AF5A0F"/>
    <w:rsid w:val="00AF5F7A"/>
    <w:rsid w:val="00AF6091"/>
    <w:rsid w:val="00AF6922"/>
    <w:rsid w:val="00AF711B"/>
    <w:rsid w:val="00B0010B"/>
    <w:rsid w:val="00B0079A"/>
    <w:rsid w:val="00B00952"/>
    <w:rsid w:val="00B0169E"/>
    <w:rsid w:val="00B017AE"/>
    <w:rsid w:val="00B01ACE"/>
    <w:rsid w:val="00B02FC4"/>
    <w:rsid w:val="00B05E0B"/>
    <w:rsid w:val="00B0680B"/>
    <w:rsid w:val="00B06BF9"/>
    <w:rsid w:val="00B10248"/>
    <w:rsid w:val="00B1099A"/>
    <w:rsid w:val="00B10C38"/>
    <w:rsid w:val="00B10DC3"/>
    <w:rsid w:val="00B10FB7"/>
    <w:rsid w:val="00B11077"/>
    <w:rsid w:val="00B11297"/>
    <w:rsid w:val="00B11D3C"/>
    <w:rsid w:val="00B12CDF"/>
    <w:rsid w:val="00B12D54"/>
    <w:rsid w:val="00B132F4"/>
    <w:rsid w:val="00B135E1"/>
    <w:rsid w:val="00B13A0C"/>
    <w:rsid w:val="00B14A5B"/>
    <w:rsid w:val="00B14A8E"/>
    <w:rsid w:val="00B14C30"/>
    <w:rsid w:val="00B1656E"/>
    <w:rsid w:val="00B17D4D"/>
    <w:rsid w:val="00B20E00"/>
    <w:rsid w:val="00B2707E"/>
    <w:rsid w:val="00B303E8"/>
    <w:rsid w:val="00B3082F"/>
    <w:rsid w:val="00B313D7"/>
    <w:rsid w:val="00B3148E"/>
    <w:rsid w:val="00B31751"/>
    <w:rsid w:val="00B319F5"/>
    <w:rsid w:val="00B32C4B"/>
    <w:rsid w:val="00B32E2F"/>
    <w:rsid w:val="00B32F42"/>
    <w:rsid w:val="00B33E3A"/>
    <w:rsid w:val="00B3480A"/>
    <w:rsid w:val="00B34BDE"/>
    <w:rsid w:val="00B34EF2"/>
    <w:rsid w:val="00B35FE2"/>
    <w:rsid w:val="00B37D64"/>
    <w:rsid w:val="00B40378"/>
    <w:rsid w:val="00B40919"/>
    <w:rsid w:val="00B40D36"/>
    <w:rsid w:val="00B41483"/>
    <w:rsid w:val="00B414DA"/>
    <w:rsid w:val="00B433A7"/>
    <w:rsid w:val="00B43723"/>
    <w:rsid w:val="00B45942"/>
    <w:rsid w:val="00B467D6"/>
    <w:rsid w:val="00B514E1"/>
    <w:rsid w:val="00B528E0"/>
    <w:rsid w:val="00B53084"/>
    <w:rsid w:val="00B53557"/>
    <w:rsid w:val="00B54007"/>
    <w:rsid w:val="00B54546"/>
    <w:rsid w:val="00B54A7E"/>
    <w:rsid w:val="00B5549C"/>
    <w:rsid w:val="00B55772"/>
    <w:rsid w:val="00B56450"/>
    <w:rsid w:val="00B6090B"/>
    <w:rsid w:val="00B6103E"/>
    <w:rsid w:val="00B611B9"/>
    <w:rsid w:val="00B617AA"/>
    <w:rsid w:val="00B61CCC"/>
    <w:rsid w:val="00B62BA6"/>
    <w:rsid w:val="00B63803"/>
    <w:rsid w:val="00B63E28"/>
    <w:rsid w:val="00B6642A"/>
    <w:rsid w:val="00B66579"/>
    <w:rsid w:val="00B66B93"/>
    <w:rsid w:val="00B700DD"/>
    <w:rsid w:val="00B72445"/>
    <w:rsid w:val="00B73E4D"/>
    <w:rsid w:val="00B74B36"/>
    <w:rsid w:val="00B75461"/>
    <w:rsid w:val="00B76790"/>
    <w:rsid w:val="00B76BCD"/>
    <w:rsid w:val="00B76F61"/>
    <w:rsid w:val="00B77BBB"/>
    <w:rsid w:val="00B8003A"/>
    <w:rsid w:val="00B807E9"/>
    <w:rsid w:val="00B84797"/>
    <w:rsid w:val="00B857FB"/>
    <w:rsid w:val="00B866C1"/>
    <w:rsid w:val="00B86AC5"/>
    <w:rsid w:val="00B86B91"/>
    <w:rsid w:val="00B86C41"/>
    <w:rsid w:val="00B87ED0"/>
    <w:rsid w:val="00B908E7"/>
    <w:rsid w:val="00B90C56"/>
    <w:rsid w:val="00B9196A"/>
    <w:rsid w:val="00B91B9E"/>
    <w:rsid w:val="00B91D00"/>
    <w:rsid w:val="00B921B0"/>
    <w:rsid w:val="00B92863"/>
    <w:rsid w:val="00B92CC6"/>
    <w:rsid w:val="00B951BA"/>
    <w:rsid w:val="00B95DBF"/>
    <w:rsid w:val="00B974FA"/>
    <w:rsid w:val="00BA0B13"/>
    <w:rsid w:val="00BA27B2"/>
    <w:rsid w:val="00BA3D08"/>
    <w:rsid w:val="00BA407E"/>
    <w:rsid w:val="00BA42C9"/>
    <w:rsid w:val="00BA483E"/>
    <w:rsid w:val="00BA5BA8"/>
    <w:rsid w:val="00BA5FE5"/>
    <w:rsid w:val="00BA6FAE"/>
    <w:rsid w:val="00BA7F0F"/>
    <w:rsid w:val="00BA7FA6"/>
    <w:rsid w:val="00BB0A17"/>
    <w:rsid w:val="00BB0F9D"/>
    <w:rsid w:val="00BB102A"/>
    <w:rsid w:val="00BB1A8A"/>
    <w:rsid w:val="00BB2497"/>
    <w:rsid w:val="00BB24A2"/>
    <w:rsid w:val="00BB25DA"/>
    <w:rsid w:val="00BB6204"/>
    <w:rsid w:val="00BB6819"/>
    <w:rsid w:val="00BC023B"/>
    <w:rsid w:val="00BC03D9"/>
    <w:rsid w:val="00BC0715"/>
    <w:rsid w:val="00BC0A76"/>
    <w:rsid w:val="00BC230F"/>
    <w:rsid w:val="00BC3591"/>
    <w:rsid w:val="00BC51FB"/>
    <w:rsid w:val="00BC586F"/>
    <w:rsid w:val="00BC66DF"/>
    <w:rsid w:val="00BC6F48"/>
    <w:rsid w:val="00BD03BB"/>
    <w:rsid w:val="00BD18F7"/>
    <w:rsid w:val="00BD1D88"/>
    <w:rsid w:val="00BD33CD"/>
    <w:rsid w:val="00BD4160"/>
    <w:rsid w:val="00BD5739"/>
    <w:rsid w:val="00BD6384"/>
    <w:rsid w:val="00BD692E"/>
    <w:rsid w:val="00BD6B9F"/>
    <w:rsid w:val="00BD71F1"/>
    <w:rsid w:val="00BD748B"/>
    <w:rsid w:val="00BD7848"/>
    <w:rsid w:val="00BE0707"/>
    <w:rsid w:val="00BE0B96"/>
    <w:rsid w:val="00BE0EDA"/>
    <w:rsid w:val="00BE24AE"/>
    <w:rsid w:val="00BE34B3"/>
    <w:rsid w:val="00BE399C"/>
    <w:rsid w:val="00BE5117"/>
    <w:rsid w:val="00BE5225"/>
    <w:rsid w:val="00BE5D40"/>
    <w:rsid w:val="00BE6648"/>
    <w:rsid w:val="00BE6957"/>
    <w:rsid w:val="00BE7E63"/>
    <w:rsid w:val="00BF37BD"/>
    <w:rsid w:val="00BF384D"/>
    <w:rsid w:val="00BF4CB6"/>
    <w:rsid w:val="00BF5757"/>
    <w:rsid w:val="00BF5CD1"/>
    <w:rsid w:val="00BF750B"/>
    <w:rsid w:val="00BF7A9C"/>
    <w:rsid w:val="00C007E3"/>
    <w:rsid w:val="00C01163"/>
    <w:rsid w:val="00C01D25"/>
    <w:rsid w:val="00C03214"/>
    <w:rsid w:val="00C03722"/>
    <w:rsid w:val="00C04ED2"/>
    <w:rsid w:val="00C06A0E"/>
    <w:rsid w:val="00C110EA"/>
    <w:rsid w:val="00C13623"/>
    <w:rsid w:val="00C16620"/>
    <w:rsid w:val="00C16987"/>
    <w:rsid w:val="00C176B1"/>
    <w:rsid w:val="00C1790C"/>
    <w:rsid w:val="00C17FAB"/>
    <w:rsid w:val="00C21200"/>
    <w:rsid w:val="00C22A9F"/>
    <w:rsid w:val="00C22D50"/>
    <w:rsid w:val="00C2326A"/>
    <w:rsid w:val="00C2467B"/>
    <w:rsid w:val="00C26BB2"/>
    <w:rsid w:val="00C26E99"/>
    <w:rsid w:val="00C30D99"/>
    <w:rsid w:val="00C311FB"/>
    <w:rsid w:val="00C33135"/>
    <w:rsid w:val="00C3437C"/>
    <w:rsid w:val="00C34634"/>
    <w:rsid w:val="00C34D35"/>
    <w:rsid w:val="00C36A08"/>
    <w:rsid w:val="00C36B68"/>
    <w:rsid w:val="00C40D3D"/>
    <w:rsid w:val="00C4143E"/>
    <w:rsid w:val="00C43DA2"/>
    <w:rsid w:val="00C441D6"/>
    <w:rsid w:val="00C44B06"/>
    <w:rsid w:val="00C4553C"/>
    <w:rsid w:val="00C46122"/>
    <w:rsid w:val="00C46213"/>
    <w:rsid w:val="00C47C8B"/>
    <w:rsid w:val="00C50731"/>
    <w:rsid w:val="00C53A90"/>
    <w:rsid w:val="00C54A3F"/>
    <w:rsid w:val="00C56269"/>
    <w:rsid w:val="00C56D58"/>
    <w:rsid w:val="00C57390"/>
    <w:rsid w:val="00C57776"/>
    <w:rsid w:val="00C6093D"/>
    <w:rsid w:val="00C60BB2"/>
    <w:rsid w:val="00C6119B"/>
    <w:rsid w:val="00C6345A"/>
    <w:rsid w:val="00C63A76"/>
    <w:rsid w:val="00C652BD"/>
    <w:rsid w:val="00C65325"/>
    <w:rsid w:val="00C66FC8"/>
    <w:rsid w:val="00C70E75"/>
    <w:rsid w:val="00C71E0F"/>
    <w:rsid w:val="00C72BDC"/>
    <w:rsid w:val="00C73ED6"/>
    <w:rsid w:val="00C749F1"/>
    <w:rsid w:val="00C74F19"/>
    <w:rsid w:val="00C759A4"/>
    <w:rsid w:val="00C7690C"/>
    <w:rsid w:val="00C7708C"/>
    <w:rsid w:val="00C771E9"/>
    <w:rsid w:val="00C7755D"/>
    <w:rsid w:val="00C81984"/>
    <w:rsid w:val="00C83CAF"/>
    <w:rsid w:val="00C84029"/>
    <w:rsid w:val="00C87B51"/>
    <w:rsid w:val="00C87F14"/>
    <w:rsid w:val="00C903ED"/>
    <w:rsid w:val="00C91B17"/>
    <w:rsid w:val="00C922A3"/>
    <w:rsid w:val="00C9349E"/>
    <w:rsid w:val="00C9410A"/>
    <w:rsid w:val="00C95580"/>
    <w:rsid w:val="00C95A5B"/>
    <w:rsid w:val="00C962B0"/>
    <w:rsid w:val="00C977F8"/>
    <w:rsid w:val="00CA3A22"/>
    <w:rsid w:val="00CA3E30"/>
    <w:rsid w:val="00CA7545"/>
    <w:rsid w:val="00CA76CA"/>
    <w:rsid w:val="00CA7C28"/>
    <w:rsid w:val="00CB0C9A"/>
    <w:rsid w:val="00CB143B"/>
    <w:rsid w:val="00CB1450"/>
    <w:rsid w:val="00CB1581"/>
    <w:rsid w:val="00CB2AD2"/>
    <w:rsid w:val="00CB4B08"/>
    <w:rsid w:val="00CB6AE5"/>
    <w:rsid w:val="00CC1861"/>
    <w:rsid w:val="00CC22F3"/>
    <w:rsid w:val="00CC251D"/>
    <w:rsid w:val="00CC266F"/>
    <w:rsid w:val="00CC3759"/>
    <w:rsid w:val="00CC3D78"/>
    <w:rsid w:val="00CC523C"/>
    <w:rsid w:val="00CC6776"/>
    <w:rsid w:val="00CC754D"/>
    <w:rsid w:val="00CD02D7"/>
    <w:rsid w:val="00CD0DF0"/>
    <w:rsid w:val="00CD13FC"/>
    <w:rsid w:val="00CD2E05"/>
    <w:rsid w:val="00CD3BA3"/>
    <w:rsid w:val="00CD3BDD"/>
    <w:rsid w:val="00CD4DDF"/>
    <w:rsid w:val="00CD7471"/>
    <w:rsid w:val="00CD77CA"/>
    <w:rsid w:val="00CD77F1"/>
    <w:rsid w:val="00CE1FB0"/>
    <w:rsid w:val="00CE2064"/>
    <w:rsid w:val="00CE239D"/>
    <w:rsid w:val="00CE440D"/>
    <w:rsid w:val="00CE5639"/>
    <w:rsid w:val="00CE6AE4"/>
    <w:rsid w:val="00CE761A"/>
    <w:rsid w:val="00CF05C6"/>
    <w:rsid w:val="00CF0B06"/>
    <w:rsid w:val="00CF1AC3"/>
    <w:rsid w:val="00CF1BBA"/>
    <w:rsid w:val="00CF30D4"/>
    <w:rsid w:val="00CF3F26"/>
    <w:rsid w:val="00CF4859"/>
    <w:rsid w:val="00CF4DEF"/>
    <w:rsid w:val="00CF56AD"/>
    <w:rsid w:val="00CF5D07"/>
    <w:rsid w:val="00CF64DB"/>
    <w:rsid w:val="00CF6A4D"/>
    <w:rsid w:val="00CF7B40"/>
    <w:rsid w:val="00D00E07"/>
    <w:rsid w:val="00D01ECF"/>
    <w:rsid w:val="00D01EE3"/>
    <w:rsid w:val="00D0213F"/>
    <w:rsid w:val="00D026D2"/>
    <w:rsid w:val="00D0318A"/>
    <w:rsid w:val="00D03FF1"/>
    <w:rsid w:val="00D041C0"/>
    <w:rsid w:val="00D04A47"/>
    <w:rsid w:val="00D06219"/>
    <w:rsid w:val="00D06265"/>
    <w:rsid w:val="00D06970"/>
    <w:rsid w:val="00D06E55"/>
    <w:rsid w:val="00D07205"/>
    <w:rsid w:val="00D07AAB"/>
    <w:rsid w:val="00D07AE1"/>
    <w:rsid w:val="00D07F56"/>
    <w:rsid w:val="00D10EA3"/>
    <w:rsid w:val="00D1338F"/>
    <w:rsid w:val="00D13738"/>
    <w:rsid w:val="00D146C0"/>
    <w:rsid w:val="00D15229"/>
    <w:rsid w:val="00D16021"/>
    <w:rsid w:val="00D162B9"/>
    <w:rsid w:val="00D176FA"/>
    <w:rsid w:val="00D201E7"/>
    <w:rsid w:val="00D20738"/>
    <w:rsid w:val="00D20998"/>
    <w:rsid w:val="00D22F08"/>
    <w:rsid w:val="00D23301"/>
    <w:rsid w:val="00D24D64"/>
    <w:rsid w:val="00D25CD7"/>
    <w:rsid w:val="00D300E7"/>
    <w:rsid w:val="00D3046A"/>
    <w:rsid w:val="00D30810"/>
    <w:rsid w:val="00D30E6B"/>
    <w:rsid w:val="00D31AC3"/>
    <w:rsid w:val="00D32EE1"/>
    <w:rsid w:val="00D32FE6"/>
    <w:rsid w:val="00D33AB5"/>
    <w:rsid w:val="00D33B96"/>
    <w:rsid w:val="00D35B49"/>
    <w:rsid w:val="00D36629"/>
    <w:rsid w:val="00D369D5"/>
    <w:rsid w:val="00D36D0E"/>
    <w:rsid w:val="00D37248"/>
    <w:rsid w:val="00D37738"/>
    <w:rsid w:val="00D379D7"/>
    <w:rsid w:val="00D4012B"/>
    <w:rsid w:val="00D4106C"/>
    <w:rsid w:val="00D41337"/>
    <w:rsid w:val="00D41CFA"/>
    <w:rsid w:val="00D4227F"/>
    <w:rsid w:val="00D43E0B"/>
    <w:rsid w:val="00D44476"/>
    <w:rsid w:val="00D44952"/>
    <w:rsid w:val="00D44EAF"/>
    <w:rsid w:val="00D46003"/>
    <w:rsid w:val="00D509EB"/>
    <w:rsid w:val="00D518BD"/>
    <w:rsid w:val="00D53078"/>
    <w:rsid w:val="00D53EF0"/>
    <w:rsid w:val="00D54D20"/>
    <w:rsid w:val="00D54D8B"/>
    <w:rsid w:val="00D566DF"/>
    <w:rsid w:val="00D56D23"/>
    <w:rsid w:val="00D56DB0"/>
    <w:rsid w:val="00D57017"/>
    <w:rsid w:val="00D5767C"/>
    <w:rsid w:val="00D57CBF"/>
    <w:rsid w:val="00D57D41"/>
    <w:rsid w:val="00D60676"/>
    <w:rsid w:val="00D61C3D"/>
    <w:rsid w:val="00D62100"/>
    <w:rsid w:val="00D62CC2"/>
    <w:rsid w:val="00D63652"/>
    <w:rsid w:val="00D63B23"/>
    <w:rsid w:val="00D64485"/>
    <w:rsid w:val="00D651BB"/>
    <w:rsid w:val="00D65B98"/>
    <w:rsid w:val="00D65DCD"/>
    <w:rsid w:val="00D65E71"/>
    <w:rsid w:val="00D66A41"/>
    <w:rsid w:val="00D67236"/>
    <w:rsid w:val="00D67A8C"/>
    <w:rsid w:val="00D70415"/>
    <w:rsid w:val="00D70CDB"/>
    <w:rsid w:val="00D7135C"/>
    <w:rsid w:val="00D714FF"/>
    <w:rsid w:val="00D725A5"/>
    <w:rsid w:val="00D741DF"/>
    <w:rsid w:val="00D75076"/>
    <w:rsid w:val="00D75508"/>
    <w:rsid w:val="00D75552"/>
    <w:rsid w:val="00D775B2"/>
    <w:rsid w:val="00D77699"/>
    <w:rsid w:val="00D814D4"/>
    <w:rsid w:val="00D828BF"/>
    <w:rsid w:val="00D82B79"/>
    <w:rsid w:val="00D834FB"/>
    <w:rsid w:val="00D835C2"/>
    <w:rsid w:val="00D840CC"/>
    <w:rsid w:val="00D85943"/>
    <w:rsid w:val="00D868D6"/>
    <w:rsid w:val="00D87006"/>
    <w:rsid w:val="00D87017"/>
    <w:rsid w:val="00D8769B"/>
    <w:rsid w:val="00D87C4F"/>
    <w:rsid w:val="00D90BE2"/>
    <w:rsid w:val="00D91925"/>
    <w:rsid w:val="00D938AE"/>
    <w:rsid w:val="00D93E2C"/>
    <w:rsid w:val="00D9460B"/>
    <w:rsid w:val="00D94992"/>
    <w:rsid w:val="00D95054"/>
    <w:rsid w:val="00D959AB"/>
    <w:rsid w:val="00D95D87"/>
    <w:rsid w:val="00D96247"/>
    <w:rsid w:val="00D96337"/>
    <w:rsid w:val="00D9731B"/>
    <w:rsid w:val="00D97323"/>
    <w:rsid w:val="00DA09C4"/>
    <w:rsid w:val="00DA2AE4"/>
    <w:rsid w:val="00DA353D"/>
    <w:rsid w:val="00DA4E14"/>
    <w:rsid w:val="00DA5028"/>
    <w:rsid w:val="00DA5753"/>
    <w:rsid w:val="00DA5C16"/>
    <w:rsid w:val="00DA5D81"/>
    <w:rsid w:val="00DA6431"/>
    <w:rsid w:val="00DA6612"/>
    <w:rsid w:val="00DA7821"/>
    <w:rsid w:val="00DA7AED"/>
    <w:rsid w:val="00DB005D"/>
    <w:rsid w:val="00DB2D66"/>
    <w:rsid w:val="00DB3246"/>
    <w:rsid w:val="00DB44CD"/>
    <w:rsid w:val="00DB73BC"/>
    <w:rsid w:val="00DB73C0"/>
    <w:rsid w:val="00DC034A"/>
    <w:rsid w:val="00DC04EF"/>
    <w:rsid w:val="00DC142E"/>
    <w:rsid w:val="00DC1A83"/>
    <w:rsid w:val="00DC1AD6"/>
    <w:rsid w:val="00DC1D34"/>
    <w:rsid w:val="00DC3464"/>
    <w:rsid w:val="00DC38E8"/>
    <w:rsid w:val="00DC3B60"/>
    <w:rsid w:val="00DC423C"/>
    <w:rsid w:val="00DC4BFB"/>
    <w:rsid w:val="00DC4D05"/>
    <w:rsid w:val="00DC4F18"/>
    <w:rsid w:val="00DC68F7"/>
    <w:rsid w:val="00DC7AA8"/>
    <w:rsid w:val="00DD0222"/>
    <w:rsid w:val="00DD0F50"/>
    <w:rsid w:val="00DD0FCA"/>
    <w:rsid w:val="00DD124B"/>
    <w:rsid w:val="00DD1453"/>
    <w:rsid w:val="00DD20FF"/>
    <w:rsid w:val="00DD2F86"/>
    <w:rsid w:val="00DD33B6"/>
    <w:rsid w:val="00DD3DB8"/>
    <w:rsid w:val="00DD4360"/>
    <w:rsid w:val="00DD4788"/>
    <w:rsid w:val="00DD4CBD"/>
    <w:rsid w:val="00DD5061"/>
    <w:rsid w:val="00DD6041"/>
    <w:rsid w:val="00DD6B57"/>
    <w:rsid w:val="00DE13E3"/>
    <w:rsid w:val="00DE17B4"/>
    <w:rsid w:val="00DE26C4"/>
    <w:rsid w:val="00DE2C92"/>
    <w:rsid w:val="00DE3414"/>
    <w:rsid w:val="00DE37C1"/>
    <w:rsid w:val="00DE3859"/>
    <w:rsid w:val="00DE4248"/>
    <w:rsid w:val="00DE526F"/>
    <w:rsid w:val="00DE5441"/>
    <w:rsid w:val="00DF180E"/>
    <w:rsid w:val="00DF1AC8"/>
    <w:rsid w:val="00DF214E"/>
    <w:rsid w:val="00DF2A32"/>
    <w:rsid w:val="00DF347E"/>
    <w:rsid w:val="00DF4882"/>
    <w:rsid w:val="00DF53C1"/>
    <w:rsid w:val="00DF576A"/>
    <w:rsid w:val="00DF58E6"/>
    <w:rsid w:val="00DF70C3"/>
    <w:rsid w:val="00DF784C"/>
    <w:rsid w:val="00DF79D4"/>
    <w:rsid w:val="00E00A98"/>
    <w:rsid w:val="00E01008"/>
    <w:rsid w:val="00E021BE"/>
    <w:rsid w:val="00E0281E"/>
    <w:rsid w:val="00E03184"/>
    <w:rsid w:val="00E04B19"/>
    <w:rsid w:val="00E04F47"/>
    <w:rsid w:val="00E061ED"/>
    <w:rsid w:val="00E06950"/>
    <w:rsid w:val="00E06B92"/>
    <w:rsid w:val="00E106A2"/>
    <w:rsid w:val="00E1700F"/>
    <w:rsid w:val="00E1704B"/>
    <w:rsid w:val="00E1736F"/>
    <w:rsid w:val="00E17939"/>
    <w:rsid w:val="00E210E2"/>
    <w:rsid w:val="00E22103"/>
    <w:rsid w:val="00E22C45"/>
    <w:rsid w:val="00E24B9A"/>
    <w:rsid w:val="00E24F15"/>
    <w:rsid w:val="00E2541F"/>
    <w:rsid w:val="00E2723F"/>
    <w:rsid w:val="00E30433"/>
    <w:rsid w:val="00E306F5"/>
    <w:rsid w:val="00E306FE"/>
    <w:rsid w:val="00E31A71"/>
    <w:rsid w:val="00E31E5E"/>
    <w:rsid w:val="00E33228"/>
    <w:rsid w:val="00E333B0"/>
    <w:rsid w:val="00E33672"/>
    <w:rsid w:val="00E3374E"/>
    <w:rsid w:val="00E33781"/>
    <w:rsid w:val="00E34575"/>
    <w:rsid w:val="00E36DB2"/>
    <w:rsid w:val="00E37004"/>
    <w:rsid w:val="00E450D4"/>
    <w:rsid w:val="00E45291"/>
    <w:rsid w:val="00E455B9"/>
    <w:rsid w:val="00E46E9A"/>
    <w:rsid w:val="00E50172"/>
    <w:rsid w:val="00E505C3"/>
    <w:rsid w:val="00E51861"/>
    <w:rsid w:val="00E52263"/>
    <w:rsid w:val="00E52C7F"/>
    <w:rsid w:val="00E52E7B"/>
    <w:rsid w:val="00E53686"/>
    <w:rsid w:val="00E543E8"/>
    <w:rsid w:val="00E545C2"/>
    <w:rsid w:val="00E54E63"/>
    <w:rsid w:val="00E55528"/>
    <w:rsid w:val="00E5565A"/>
    <w:rsid w:val="00E55B72"/>
    <w:rsid w:val="00E563CB"/>
    <w:rsid w:val="00E56668"/>
    <w:rsid w:val="00E5798F"/>
    <w:rsid w:val="00E57CF3"/>
    <w:rsid w:val="00E62036"/>
    <w:rsid w:val="00E63500"/>
    <w:rsid w:val="00E63BB5"/>
    <w:rsid w:val="00E6492D"/>
    <w:rsid w:val="00E673C0"/>
    <w:rsid w:val="00E67B0E"/>
    <w:rsid w:val="00E72172"/>
    <w:rsid w:val="00E732C1"/>
    <w:rsid w:val="00E73363"/>
    <w:rsid w:val="00E73AC8"/>
    <w:rsid w:val="00E73DC6"/>
    <w:rsid w:val="00E7493F"/>
    <w:rsid w:val="00E76C99"/>
    <w:rsid w:val="00E76CEB"/>
    <w:rsid w:val="00E777BD"/>
    <w:rsid w:val="00E77C0E"/>
    <w:rsid w:val="00E77CD1"/>
    <w:rsid w:val="00E8093F"/>
    <w:rsid w:val="00E81EDA"/>
    <w:rsid w:val="00E83875"/>
    <w:rsid w:val="00E83F0A"/>
    <w:rsid w:val="00E87073"/>
    <w:rsid w:val="00E870B1"/>
    <w:rsid w:val="00E872DC"/>
    <w:rsid w:val="00E906FE"/>
    <w:rsid w:val="00E90878"/>
    <w:rsid w:val="00E921EC"/>
    <w:rsid w:val="00E933D0"/>
    <w:rsid w:val="00E940F1"/>
    <w:rsid w:val="00E961FF"/>
    <w:rsid w:val="00E972F0"/>
    <w:rsid w:val="00E9773D"/>
    <w:rsid w:val="00EA1A61"/>
    <w:rsid w:val="00EA4140"/>
    <w:rsid w:val="00EA41D2"/>
    <w:rsid w:val="00EA45A5"/>
    <w:rsid w:val="00EA6567"/>
    <w:rsid w:val="00EA65CC"/>
    <w:rsid w:val="00EA6B8A"/>
    <w:rsid w:val="00EB0A71"/>
    <w:rsid w:val="00EB1C08"/>
    <w:rsid w:val="00EB5CD0"/>
    <w:rsid w:val="00EB5E25"/>
    <w:rsid w:val="00EB6E92"/>
    <w:rsid w:val="00EB770C"/>
    <w:rsid w:val="00EC07D6"/>
    <w:rsid w:val="00EC129F"/>
    <w:rsid w:val="00EC397F"/>
    <w:rsid w:val="00EC4B0D"/>
    <w:rsid w:val="00EC4F12"/>
    <w:rsid w:val="00EC50EA"/>
    <w:rsid w:val="00EC5AA3"/>
    <w:rsid w:val="00EC6825"/>
    <w:rsid w:val="00EC6AD1"/>
    <w:rsid w:val="00EC6D12"/>
    <w:rsid w:val="00EC747B"/>
    <w:rsid w:val="00EC79E3"/>
    <w:rsid w:val="00ED0C00"/>
    <w:rsid w:val="00ED1039"/>
    <w:rsid w:val="00ED14CF"/>
    <w:rsid w:val="00ED2463"/>
    <w:rsid w:val="00ED24FF"/>
    <w:rsid w:val="00ED281D"/>
    <w:rsid w:val="00ED4680"/>
    <w:rsid w:val="00ED5DB9"/>
    <w:rsid w:val="00ED61AE"/>
    <w:rsid w:val="00ED68AD"/>
    <w:rsid w:val="00EE0822"/>
    <w:rsid w:val="00EE0F6E"/>
    <w:rsid w:val="00EE13CB"/>
    <w:rsid w:val="00EE1917"/>
    <w:rsid w:val="00EE3D06"/>
    <w:rsid w:val="00EE4DC1"/>
    <w:rsid w:val="00EE5F5F"/>
    <w:rsid w:val="00EF0082"/>
    <w:rsid w:val="00EF010F"/>
    <w:rsid w:val="00EF023D"/>
    <w:rsid w:val="00EF05A4"/>
    <w:rsid w:val="00EF1BAC"/>
    <w:rsid w:val="00EF1F03"/>
    <w:rsid w:val="00EF204C"/>
    <w:rsid w:val="00EF2158"/>
    <w:rsid w:val="00EF389F"/>
    <w:rsid w:val="00EF3D36"/>
    <w:rsid w:val="00EF4895"/>
    <w:rsid w:val="00EF584B"/>
    <w:rsid w:val="00EF601A"/>
    <w:rsid w:val="00EF7D8B"/>
    <w:rsid w:val="00F00F2C"/>
    <w:rsid w:val="00F010A3"/>
    <w:rsid w:val="00F012D0"/>
    <w:rsid w:val="00F026D7"/>
    <w:rsid w:val="00F03A8D"/>
    <w:rsid w:val="00F03FC4"/>
    <w:rsid w:val="00F04B87"/>
    <w:rsid w:val="00F06D13"/>
    <w:rsid w:val="00F06F1A"/>
    <w:rsid w:val="00F06FB7"/>
    <w:rsid w:val="00F102DF"/>
    <w:rsid w:val="00F11979"/>
    <w:rsid w:val="00F12BF5"/>
    <w:rsid w:val="00F12F90"/>
    <w:rsid w:val="00F14B70"/>
    <w:rsid w:val="00F15410"/>
    <w:rsid w:val="00F1599B"/>
    <w:rsid w:val="00F15A67"/>
    <w:rsid w:val="00F15E05"/>
    <w:rsid w:val="00F15F2A"/>
    <w:rsid w:val="00F16208"/>
    <w:rsid w:val="00F17CDA"/>
    <w:rsid w:val="00F2082F"/>
    <w:rsid w:val="00F237E8"/>
    <w:rsid w:val="00F23E7A"/>
    <w:rsid w:val="00F25ABA"/>
    <w:rsid w:val="00F2692F"/>
    <w:rsid w:val="00F2731B"/>
    <w:rsid w:val="00F30100"/>
    <w:rsid w:val="00F32BBF"/>
    <w:rsid w:val="00F3492B"/>
    <w:rsid w:val="00F349F8"/>
    <w:rsid w:val="00F35988"/>
    <w:rsid w:val="00F35B6A"/>
    <w:rsid w:val="00F36724"/>
    <w:rsid w:val="00F36E6C"/>
    <w:rsid w:val="00F371D9"/>
    <w:rsid w:val="00F42B0E"/>
    <w:rsid w:val="00F43192"/>
    <w:rsid w:val="00F43C9C"/>
    <w:rsid w:val="00F44838"/>
    <w:rsid w:val="00F44870"/>
    <w:rsid w:val="00F4644C"/>
    <w:rsid w:val="00F4671A"/>
    <w:rsid w:val="00F47184"/>
    <w:rsid w:val="00F472B2"/>
    <w:rsid w:val="00F4742E"/>
    <w:rsid w:val="00F5072B"/>
    <w:rsid w:val="00F512B7"/>
    <w:rsid w:val="00F519B8"/>
    <w:rsid w:val="00F52587"/>
    <w:rsid w:val="00F53CFF"/>
    <w:rsid w:val="00F5462E"/>
    <w:rsid w:val="00F54E84"/>
    <w:rsid w:val="00F54ECB"/>
    <w:rsid w:val="00F56FD2"/>
    <w:rsid w:val="00F6055C"/>
    <w:rsid w:val="00F606FC"/>
    <w:rsid w:val="00F61434"/>
    <w:rsid w:val="00F63425"/>
    <w:rsid w:val="00F63D23"/>
    <w:rsid w:val="00F63DC5"/>
    <w:rsid w:val="00F659DF"/>
    <w:rsid w:val="00F6616E"/>
    <w:rsid w:val="00F6691B"/>
    <w:rsid w:val="00F72EC2"/>
    <w:rsid w:val="00F748C1"/>
    <w:rsid w:val="00F74CB2"/>
    <w:rsid w:val="00F75DA8"/>
    <w:rsid w:val="00F77A73"/>
    <w:rsid w:val="00F80C54"/>
    <w:rsid w:val="00F81143"/>
    <w:rsid w:val="00F81358"/>
    <w:rsid w:val="00F82AB2"/>
    <w:rsid w:val="00F82EF1"/>
    <w:rsid w:val="00F836F3"/>
    <w:rsid w:val="00F8424F"/>
    <w:rsid w:val="00F8561F"/>
    <w:rsid w:val="00F85801"/>
    <w:rsid w:val="00F86916"/>
    <w:rsid w:val="00F869DD"/>
    <w:rsid w:val="00F86B10"/>
    <w:rsid w:val="00F87A6C"/>
    <w:rsid w:val="00F906E6"/>
    <w:rsid w:val="00F91AA7"/>
    <w:rsid w:val="00F922AC"/>
    <w:rsid w:val="00F93D53"/>
    <w:rsid w:val="00F94767"/>
    <w:rsid w:val="00F94802"/>
    <w:rsid w:val="00F95440"/>
    <w:rsid w:val="00F95EBD"/>
    <w:rsid w:val="00F97054"/>
    <w:rsid w:val="00F971C1"/>
    <w:rsid w:val="00FA034F"/>
    <w:rsid w:val="00FA063D"/>
    <w:rsid w:val="00FA0E34"/>
    <w:rsid w:val="00FA12F5"/>
    <w:rsid w:val="00FA252D"/>
    <w:rsid w:val="00FA3BD5"/>
    <w:rsid w:val="00FA41D4"/>
    <w:rsid w:val="00FA42D1"/>
    <w:rsid w:val="00FA44DC"/>
    <w:rsid w:val="00FA6E86"/>
    <w:rsid w:val="00FB0BAC"/>
    <w:rsid w:val="00FB412B"/>
    <w:rsid w:val="00FB469E"/>
    <w:rsid w:val="00FB5295"/>
    <w:rsid w:val="00FB5814"/>
    <w:rsid w:val="00FB61F3"/>
    <w:rsid w:val="00FB64E4"/>
    <w:rsid w:val="00FB71DA"/>
    <w:rsid w:val="00FB7F25"/>
    <w:rsid w:val="00FC092A"/>
    <w:rsid w:val="00FC0AB5"/>
    <w:rsid w:val="00FC0EA2"/>
    <w:rsid w:val="00FC1AAD"/>
    <w:rsid w:val="00FC24D8"/>
    <w:rsid w:val="00FC3DB9"/>
    <w:rsid w:val="00FC4BD0"/>
    <w:rsid w:val="00FC588B"/>
    <w:rsid w:val="00FC6EAA"/>
    <w:rsid w:val="00FC7E79"/>
    <w:rsid w:val="00FD020D"/>
    <w:rsid w:val="00FD0489"/>
    <w:rsid w:val="00FD1B3A"/>
    <w:rsid w:val="00FD4BB5"/>
    <w:rsid w:val="00FD5EBA"/>
    <w:rsid w:val="00FD5FE2"/>
    <w:rsid w:val="00FD6BF6"/>
    <w:rsid w:val="00FD7B7E"/>
    <w:rsid w:val="00FD7C0C"/>
    <w:rsid w:val="00FE034F"/>
    <w:rsid w:val="00FE1750"/>
    <w:rsid w:val="00FE4609"/>
    <w:rsid w:val="00FE559B"/>
    <w:rsid w:val="00FE60C6"/>
    <w:rsid w:val="00FE64AB"/>
    <w:rsid w:val="00FE7AFD"/>
    <w:rsid w:val="00FF095F"/>
    <w:rsid w:val="00FF1339"/>
    <w:rsid w:val="00FF1B78"/>
    <w:rsid w:val="00FF3C37"/>
    <w:rsid w:val="00FF4158"/>
    <w:rsid w:val="00FF507A"/>
    <w:rsid w:val="00FF5361"/>
    <w:rsid w:val="00FF55E6"/>
    <w:rsid w:val="00FF6958"/>
    <w:rsid w:val="00FF7216"/>
    <w:rsid w:val="00FF724C"/>
    <w:rsid w:val="00FF78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List 2" w:uiPriority="0"/>
    <w:lsdException w:name="List Number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85801"/>
    <w:pPr>
      <w:widowControl w:val="0"/>
      <w:jc w:val="both"/>
    </w:pPr>
    <w:rPr>
      <w:rFonts w:ascii="Times New Roman" w:eastAsia="宋体" w:hAnsi="Times New Roman" w:cs="Times New Roman"/>
      <w:szCs w:val="20"/>
    </w:rPr>
  </w:style>
  <w:style w:type="paragraph" w:styleId="1">
    <w:name w:val="heading 1"/>
    <w:basedOn w:val="a1"/>
    <w:next w:val="a1"/>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0">
    <w:name w:val="heading 2"/>
    <w:basedOn w:val="a1"/>
    <w:next w:val="a1"/>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1"/>
    <w:next w:val="a1"/>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
    <w:name w:val="heading 4"/>
    <w:basedOn w:val="a1"/>
    <w:next w:val="a1"/>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
    <w:name w:val="heading 5"/>
    <w:basedOn w:val="a1"/>
    <w:next w:val="a1"/>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1"/>
    <w:next w:val="a1"/>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1"/>
    <w:next w:val="a1"/>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1"/>
    <w:next w:val="a1"/>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1"/>
    <w:next w:val="a1"/>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2">
    <w:name w:val="Default Paragraph Font"/>
    <w:uiPriority w:val="1"/>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rsid w:val="00F85801"/>
    <w:rPr>
      <w:sz w:val="18"/>
      <w:szCs w:val="18"/>
    </w:rPr>
  </w:style>
  <w:style w:type="paragraph" w:styleId="a6">
    <w:name w:val="footer"/>
    <w:basedOn w:val="a1"/>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2"/>
    <w:link w:val="a6"/>
    <w:uiPriority w:val="99"/>
    <w:rsid w:val="00F85801"/>
    <w:rPr>
      <w:sz w:val="18"/>
      <w:szCs w:val="18"/>
    </w:rPr>
  </w:style>
  <w:style w:type="character" w:customStyle="1" w:styleId="1Char">
    <w:name w:val="标题 1 Char"/>
    <w:basedOn w:val="a2"/>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2"/>
    <w:link w:val="20"/>
    <w:uiPriority w:val="99"/>
    <w:rsid w:val="00F85801"/>
    <w:rPr>
      <w:rFonts w:ascii="Arial" w:eastAsia="黑体" w:hAnsi="Arial" w:cs="Times New Roman"/>
      <w:b/>
      <w:bCs/>
      <w:sz w:val="32"/>
      <w:szCs w:val="32"/>
    </w:rPr>
  </w:style>
  <w:style w:type="character" w:customStyle="1" w:styleId="3Char">
    <w:name w:val="标题 3 Char"/>
    <w:basedOn w:val="a2"/>
    <w:link w:val="3"/>
    <w:uiPriority w:val="99"/>
    <w:rsid w:val="00F85801"/>
    <w:rPr>
      <w:rFonts w:ascii="Times New Roman" w:eastAsia="宋体" w:hAnsi="Times New Roman" w:cs="Times New Roman"/>
      <w:b/>
      <w:bCs/>
      <w:sz w:val="32"/>
      <w:szCs w:val="32"/>
    </w:rPr>
  </w:style>
  <w:style w:type="character" w:customStyle="1" w:styleId="4Char">
    <w:name w:val="标题 4 Char"/>
    <w:basedOn w:val="a2"/>
    <w:link w:val="4"/>
    <w:uiPriority w:val="99"/>
    <w:rsid w:val="00F85801"/>
    <w:rPr>
      <w:rFonts w:ascii="Cambria" w:eastAsia="宋体" w:hAnsi="Cambria" w:cs="Times New Roman"/>
      <w:b/>
      <w:bCs/>
      <w:i/>
      <w:iCs/>
      <w:color w:val="4F81BD"/>
      <w:szCs w:val="20"/>
    </w:rPr>
  </w:style>
  <w:style w:type="character" w:customStyle="1" w:styleId="5Char">
    <w:name w:val="标题 5 Char"/>
    <w:basedOn w:val="a2"/>
    <w:link w:val="5"/>
    <w:uiPriority w:val="99"/>
    <w:rsid w:val="00F85801"/>
    <w:rPr>
      <w:rFonts w:ascii="Cambria" w:eastAsia="宋体" w:hAnsi="Cambria" w:cs="Times New Roman"/>
      <w:color w:val="243F60"/>
      <w:szCs w:val="20"/>
    </w:rPr>
  </w:style>
  <w:style w:type="character" w:customStyle="1" w:styleId="6Char">
    <w:name w:val="标题 6 Char"/>
    <w:basedOn w:val="a2"/>
    <w:link w:val="6"/>
    <w:uiPriority w:val="99"/>
    <w:rsid w:val="00F85801"/>
    <w:rPr>
      <w:rFonts w:ascii="Cambria" w:eastAsia="宋体" w:hAnsi="Cambria" w:cs="Times New Roman"/>
      <w:i/>
      <w:iCs/>
      <w:color w:val="243F60"/>
      <w:szCs w:val="20"/>
    </w:rPr>
  </w:style>
  <w:style w:type="character" w:customStyle="1" w:styleId="7Char">
    <w:name w:val="标题 7 Char"/>
    <w:basedOn w:val="a2"/>
    <w:link w:val="7"/>
    <w:uiPriority w:val="99"/>
    <w:rsid w:val="00F85801"/>
    <w:rPr>
      <w:rFonts w:ascii="Cambria" w:eastAsia="宋体" w:hAnsi="Cambria" w:cs="Times New Roman"/>
      <w:i/>
      <w:iCs/>
      <w:color w:val="404040"/>
      <w:szCs w:val="20"/>
    </w:rPr>
  </w:style>
  <w:style w:type="character" w:customStyle="1" w:styleId="8Char">
    <w:name w:val="标题 8 Char"/>
    <w:basedOn w:val="a2"/>
    <w:link w:val="8"/>
    <w:uiPriority w:val="99"/>
    <w:rsid w:val="00F85801"/>
    <w:rPr>
      <w:rFonts w:ascii="Cambria" w:eastAsia="宋体" w:hAnsi="Cambria" w:cs="Times New Roman"/>
      <w:color w:val="404040"/>
      <w:sz w:val="20"/>
      <w:szCs w:val="20"/>
    </w:rPr>
  </w:style>
  <w:style w:type="character" w:customStyle="1" w:styleId="9Char">
    <w:name w:val="标题 9 Char"/>
    <w:basedOn w:val="a2"/>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1"/>
    <w:uiPriority w:val="99"/>
    <w:rsid w:val="00F85801"/>
    <w:pPr>
      <w:widowControl/>
      <w:spacing w:after="160" w:line="240" w:lineRule="exact"/>
      <w:ind w:firstLineChars="200" w:firstLine="200"/>
      <w:jc w:val="left"/>
    </w:pPr>
  </w:style>
  <w:style w:type="paragraph" w:customStyle="1" w:styleId="a7">
    <w:name w:val="章"/>
    <w:basedOn w:val="a1"/>
    <w:link w:val="Char1"/>
    <w:uiPriority w:val="99"/>
    <w:rsid w:val="00F85801"/>
    <w:pPr>
      <w:spacing w:beforeLines="100" w:afterLines="100" w:line="300" w:lineRule="auto"/>
      <w:jc w:val="center"/>
      <w:outlineLvl w:val="0"/>
    </w:pPr>
    <w:rPr>
      <w:b/>
      <w:sz w:val="28"/>
    </w:rPr>
  </w:style>
  <w:style w:type="character" w:customStyle="1" w:styleId="Char1">
    <w:name w:val="章 Char"/>
    <w:link w:val="a7"/>
    <w:uiPriority w:val="99"/>
    <w:locked/>
    <w:rsid w:val="00F85801"/>
    <w:rPr>
      <w:rFonts w:ascii="Times New Roman" w:eastAsia="宋体" w:hAnsi="Times New Roman" w:cs="Times New Roman"/>
      <w:b/>
      <w:sz w:val="28"/>
      <w:szCs w:val="20"/>
    </w:rPr>
  </w:style>
  <w:style w:type="paragraph" w:customStyle="1" w:styleId="a8">
    <w:name w:val="节"/>
    <w:basedOn w:val="a1"/>
    <w:uiPriority w:val="99"/>
    <w:rsid w:val="00F85801"/>
    <w:pPr>
      <w:spacing w:beforeLines="100" w:afterLines="100" w:line="300" w:lineRule="auto"/>
      <w:jc w:val="center"/>
      <w:outlineLvl w:val="1"/>
    </w:pPr>
    <w:rPr>
      <w:b/>
      <w:sz w:val="24"/>
    </w:rPr>
  </w:style>
  <w:style w:type="paragraph" w:styleId="a9">
    <w:name w:val="Plain Text"/>
    <w:basedOn w:val="a1"/>
    <w:link w:val="Char2"/>
    <w:rsid w:val="00F85801"/>
    <w:rPr>
      <w:rFonts w:ascii="宋体" w:hAnsi="Courier New"/>
      <w:szCs w:val="21"/>
    </w:rPr>
  </w:style>
  <w:style w:type="character" w:customStyle="1" w:styleId="Char2">
    <w:name w:val="纯文本 Char"/>
    <w:basedOn w:val="a2"/>
    <w:link w:val="a9"/>
    <w:rsid w:val="00F85801"/>
    <w:rPr>
      <w:rFonts w:ascii="宋体" w:eastAsia="宋体" w:hAnsi="Courier New" w:cs="Times New Roman"/>
      <w:szCs w:val="21"/>
    </w:rPr>
  </w:style>
  <w:style w:type="paragraph" w:customStyle="1" w:styleId="CharCharCharCharCharCharChar">
    <w:name w:val="Char Char Char Char Char Char Char"/>
    <w:basedOn w:val="a1"/>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a">
    <w:name w:val="注"/>
    <w:basedOn w:val="a1"/>
    <w:link w:val="Char3"/>
    <w:uiPriority w:val="99"/>
    <w:rsid w:val="00F85801"/>
    <w:pPr>
      <w:ind w:leftChars="200" w:left="788" w:hangingChars="175" w:hanging="368"/>
    </w:pPr>
  </w:style>
  <w:style w:type="character" w:customStyle="1" w:styleId="Char3">
    <w:name w:val="注 Char"/>
    <w:link w:val="aa"/>
    <w:uiPriority w:val="99"/>
    <w:locked/>
    <w:rsid w:val="00F85801"/>
    <w:rPr>
      <w:rFonts w:ascii="Times New Roman" w:eastAsia="宋体" w:hAnsi="Times New Roman" w:cs="Times New Roman"/>
      <w:szCs w:val="20"/>
    </w:rPr>
  </w:style>
  <w:style w:type="paragraph" w:customStyle="1" w:styleId="ab">
    <w:name w:val="分条"/>
    <w:basedOn w:val="a1"/>
    <w:link w:val="Char4"/>
    <w:uiPriority w:val="99"/>
    <w:rsid w:val="00F85801"/>
    <w:pPr>
      <w:spacing w:line="360" w:lineRule="auto"/>
      <w:ind w:firstLineChars="200" w:firstLine="200"/>
    </w:pPr>
    <w:rPr>
      <w:sz w:val="24"/>
    </w:rPr>
  </w:style>
  <w:style w:type="character" w:customStyle="1" w:styleId="Char4">
    <w:name w:val="分条 Char"/>
    <w:link w:val="ab"/>
    <w:uiPriority w:val="99"/>
    <w:locked/>
    <w:rsid w:val="00F85801"/>
    <w:rPr>
      <w:rFonts w:ascii="Times New Roman" w:eastAsia="宋体" w:hAnsi="Times New Roman" w:cs="Times New Roman"/>
      <w:sz w:val="24"/>
      <w:szCs w:val="20"/>
    </w:rPr>
  </w:style>
  <w:style w:type="paragraph" w:customStyle="1" w:styleId="ac">
    <w:name w:val="公式"/>
    <w:basedOn w:val="a1"/>
    <w:link w:val="Char5"/>
    <w:uiPriority w:val="99"/>
    <w:rsid w:val="00F85801"/>
    <w:pPr>
      <w:spacing w:line="360" w:lineRule="auto"/>
      <w:jc w:val="right"/>
    </w:pPr>
    <w:rPr>
      <w:sz w:val="24"/>
    </w:rPr>
  </w:style>
  <w:style w:type="character" w:customStyle="1" w:styleId="Char5">
    <w:name w:val="公式 Char"/>
    <w:link w:val="ac"/>
    <w:uiPriority w:val="99"/>
    <w:locked/>
    <w:rsid w:val="00F85801"/>
    <w:rPr>
      <w:rFonts w:ascii="Times New Roman" w:eastAsia="宋体" w:hAnsi="Times New Roman" w:cs="Times New Roman"/>
      <w:sz w:val="24"/>
      <w:szCs w:val="20"/>
    </w:rPr>
  </w:style>
  <w:style w:type="paragraph" w:customStyle="1" w:styleId="ad">
    <w:name w:val="表"/>
    <w:basedOn w:val="a1"/>
    <w:uiPriority w:val="99"/>
    <w:rsid w:val="00F85801"/>
    <w:pPr>
      <w:spacing w:line="300" w:lineRule="auto"/>
      <w:jc w:val="center"/>
    </w:pPr>
  </w:style>
  <w:style w:type="paragraph" w:customStyle="1" w:styleId="ae">
    <w:name w:val="表头"/>
    <w:basedOn w:val="a1"/>
    <w:uiPriority w:val="99"/>
    <w:rsid w:val="00F85801"/>
    <w:pPr>
      <w:spacing w:beforeLines="50" w:afterLines="50" w:line="300" w:lineRule="auto"/>
      <w:jc w:val="center"/>
    </w:pPr>
    <w:rPr>
      <w:b/>
    </w:rPr>
  </w:style>
  <w:style w:type="table" w:styleId="af">
    <w:name w:val="Table Grid"/>
    <w:basedOn w:val="a3"/>
    <w:uiPriority w:val="99"/>
    <w:qFormat/>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22"/>
    <w:qFormat/>
    <w:rsid w:val="00F85801"/>
    <w:rPr>
      <w:rFonts w:cs="Times New Roman"/>
      <w:b/>
    </w:rPr>
  </w:style>
  <w:style w:type="paragraph" w:customStyle="1" w:styleId="10">
    <w:name w:val="条文1"/>
    <w:basedOn w:val="a1"/>
    <w:uiPriority w:val="99"/>
    <w:rsid w:val="00F85801"/>
    <w:pPr>
      <w:spacing w:line="240" w:lineRule="atLeast"/>
      <w:ind w:firstLine="454"/>
    </w:pPr>
    <w:rPr>
      <w:sz w:val="24"/>
    </w:rPr>
  </w:style>
  <w:style w:type="paragraph" w:customStyle="1" w:styleId="af1">
    <w:name w:val="条文"/>
    <w:basedOn w:val="a1"/>
    <w:uiPriority w:val="99"/>
    <w:rsid w:val="00F85801"/>
    <w:pPr>
      <w:spacing w:line="240" w:lineRule="atLeast"/>
    </w:pPr>
    <w:rPr>
      <w:sz w:val="24"/>
    </w:rPr>
  </w:style>
  <w:style w:type="paragraph" w:styleId="af2">
    <w:name w:val="Balloon Text"/>
    <w:basedOn w:val="a1"/>
    <w:link w:val="Char6"/>
    <w:uiPriority w:val="99"/>
    <w:semiHidden/>
    <w:unhideWhenUsed/>
    <w:rsid w:val="007A1872"/>
    <w:rPr>
      <w:sz w:val="18"/>
      <w:szCs w:val="18"/>
    </w:rPr>
  </w:style>
  <w:style w:type="character" w:customStyle="1" w:styleId="Char6">
    <w:name w:val="批注框文本 Char"/>
    <w:basedOn w:val="a2"/>
    <w:link w:val="af2"/>
    <w:uiPriority w:val="99"/>
    <w:semiHidden/>
    <w:rsid w:val="007A1872"/>
    <w:rPr>
      <w:rFonts w:ascii="Times New Roman" w:eastAsia="宋体" w:hAnsi="Times New Roman" w:cs="Times New Roman"/>
      <w:sz w:val="18"/>
      <w:szCs w:val="18"/>
    </w:rPr>
  </w:style>
  <w:style w:type="character" w:styleId="af3">
    <w:name w:val="annotation reference"/>
    <w:uiPriority w:val="99"/>
    <w:rsid w:val="00F85801"/>
    <w:rPr>
      <w:rFonts w:cs="Times New Roman"/>
      <w:sz w:val="21"/>
    </w:rPr>
  </w:style>
  <w:style w:type="paragraph" w:styleId="af4">
    <w:name w:val="annotation text"/>
    <w:basedOn w:val="a1"/>
    <w:link w:val="Char7"/>
    <w:uiPriority w:val="99"/>
    <w:rsid w:val="007A1872"/>
    <w:pPr>
      <w:jc w:val="left"/>
    </w:pPr>
  </w:style>
  <w:style w:type="character" w:customStyle="1" w:styleId="Char7">
    <w:name w:val="批注文字 Char"/>
    <w:basedOn w:val="a2"/>
    <w:link w:val="af4"/>
    <w:uiPriority w:val="99"/>
    <w:rsid w:val="007A1872"/>
    <w:rPr>
      <w:rFonts w:ascii="Times New Roman" w:eastAsia="宋体" w:hAnsi="Times New Roman" w:cs="Times New Roman"/>
      <w:szCs w:val="20"/>
    </w:rPr>
  </w:style>
  <w:style w:type="paragraph" w:styleId="af5">
    <w:name w:val="annotation subject"/>
    <w:basedOn w:val="af4"/>
    <w:next w:val="af4"/>
    <w:link w:val="Char8"/>
    <w:uiPriority w:val="99"/>
    <w:semiHidden/>
    <w:rsid w:val="00F85801"/>
    <w:rPr>
      <w:b/>
      <w:bCs/>
    </w:rPr>
  </w:style>
  <w:style w:type="character" w:customStyle="1" w:styleId="Char8">
    <w:name w:val="批注主题 Char"/>
    <w:basedOn w:val="Char7"/>
    <w:link w:val="af5"/>
    <w:uiPriority w:val="99"/>
    <w:semiHidden/>
    <w:rsid w:val="00F85801"/>
    <w:rPr>
      <w:rFonts w:ascii="Times New Roman" w:eastAsia="宋体" w:hAnsi="Times New Roman" w:cs="Times New Roman"/>
      <w:b/>
      <w:bCs/>
      <w:szCs w:val="20"/>
    </w:rPr>
  </w:style>
  <w:style w:type="paragraph" w:styleId="af6">
    <w:name w:val="Document Map"/>
    <w:basedOn w:val="a1"/>
    <w:link w:val="Char9"/>
    <w:uiPriority w:val="99"/>
    <w:semiHidden/>
    <w:rsid w:val="00F85801"/>
    <w:pPr>
      <w:shd w:val="clear" w:color="auto" w:fill="000080"/>
    </w:pPr>
    <w:rPr>
      <w:sz w:val="2"/>
    </w:rPr>
  </w:style>
  <w:style w:type="character" w:customStyle="1" w:styleId="Char9">
    <w:name w:val="文档结构图 Char"/>
    <w:basedOn w:val="a2"/>
    <w:link w:val="af6"/>
    <w:uiPriority w:val="99"/>
    <w:semiHidden/>
    <w:rsid w:val="00F85801"/>
    <w:rPr>
      <w:rFonts w:ascii="Times New Roman" w:eastAsia="宋体" w:hAnsi="Times New Roman" w:cs="Times New Roman"/>
      <w:sz w:val="2"/>
      <w:szCs w:val="20"/>
      <w:shd w:val="clear" w:color="auto" w:fill="000080"/>
    </w:rPr>
  </w:style>
  <w:style w:type="paragraph" w:customStyle="1" w:styleId="30">
    <w:name w:val="标题3"/>
    <w:basedOn w:val="a1"/>
    <w:uiPriority w:val="99"/>
    <w:rsid w:val="00F85801"/>
    <w:pPr>
      <w:adjustRightInd w:val="0"/>
      <w:spacing w:before="120" w:after="120"/>
      <w:jc w:val="center"/>
      <w:textAlignment w:val="baseline"/>
    </w:pPr>
    <w:rPr>
      <w:b/>
      <w:kern w:val="0"/>
      <w:sz w:val="18"/>
    </w:rPr>
  </w:style>
  <w:style w:type="paragraph" w:styleId="af7">
    <w:name w:val="Body Text Indent"/>
    <w:basedOn w:val="a1"/>
    <w:link w:val="Chara"/>
    <w:rsid w:val="00F85801"/>
    <w:pPr>
      <w:ind w:firstLineChars="200" w:firstLine="420"/>
    </w:pPr>
  </w:style>
  <w:style w:type="character" w:customStyle="1" w:styleId="Chara">
    <w:name w:val="正文文本缩进 Char"/>
    <w:basedOn w:val="a2"/>
    <w:link w:val="af7"/>
    <w:rsid w:val="00F85801"/>
    <w:rPr>
      <w:rFonts w:ascii="Times New Roman" w:eastAsia="宋体" w:hAnsi="Times New Roman" w:cs="Times New Roman"/>
      <w:szCs w:val="20"/>
    </w:rPr>
  </w:style>
  <w:style w:type="paragraph" w:styleId="af8">
    <w:name w:val="Date"/>
    <w:basedOn w:val="a1"/>
    <w:next w:val="a1"/>
    <w:link w:val="Charb"/>
    <w:rsid w:val="00F85801"/>
  </w:style>
  <w:style w:type="character" w:customStyle="1" w:styleId="Charb">
    <w:name w:val="日期 Char"/>
    <w:basedOn w:val="a2"/>
    <w:link w:val="af8"/>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1"/>
    <w:uiPriority w:val="99"/>
    <w:rsid w:val="00F85801"/>
    <w:pPr>
      <w:adjustRightInd w:val="0"/>
      <w:spacing w:line="360" w:lineRule="auto"/>
      <w:ind w:firstLine="482"/>
    </w:pPr>
    <w:rPr>
      <w:sz w:val="24"/>
    </w:rPr>
  </w:style>
  <w:style w:type="paragraph" w:customStyle="1" w:styleId="af9">
    <w:name w:val="报告正文"/>
    <w:basedOn w:val="a1"/>
    <w:uiPriority w:val="99"/>
    <w:rsid w:val="00F85801"/>
    <w:pPr>
      <w:snapToGrid w:val="0"/>
      <w:spacing w:line="400" w:lineRule="exact"/>
      <w:ind w:firstLine="482"/>
    </w:pPr>
    <w:rPr>
      <w:sz w:val="24"/>
    </w:rPr>
  </w:style>
  <w:style w:type="paragraph" w:customStyle="1" w:styleId="Charc">
    <w:name w:val="Char"/>
    <w:basedOn w:val="a1"/>
    <w:autoRedefine/>
    <w:uiPriority w:val="99"/>
    <w:rsid w:val="00F85801"/>
    <w:rPr>
      <w:sz w:val="28"/>
      <w:szCs w:val="28"/>
    </w:rPr>
  </w:style>
  <w:style w:type="character" w:styleId="afa">
    <w:name w:val="page number"/>
    <w:rsid w:val="00F85801"/>
    <w:rPr>
      <w:rFonts w:cs="Times New Roman"/>
    </w:rPr>
  </w:style>
  <w:style w:type="character" w:customStyle="1" w:styleId="3Char0">
    <w:name w:val="样式3 Char"/>
    <w:link w:val="31"/>
    <w:uiPriority w:val="99"/>
    <w:locked/>
    <w:rsid w:val="00F85801"/>
    <w:rPr>
      <w:rFonts w:ascii="宋体" w:eastAsia="宋体" w:hAnsi="宋体"/>
    </w:rPr>
  </w:style>
  <w:style w:type="paragraph" w:customStyle="1" w:styleId="31">
    <w:name w:val="样式3"/>
    <w:basedOn w:val="a1"/>
    <w:link w:val="3Char0"/>
    <w:uiPriority w:val="99"/>
    <w:rsid w:val="00F85801"/>
    <w:pPr>
      <w:ind w:firstLine="420"/>
      <w:jc w:val="left"/>
    </w:pPr>
    <w:rPr>
      <w:rFonts w:ascii="宋体" w:hAnsi="宋体" w:cstheme="minorBidi"/>
      <w:szCs w:val="22"/>
    </w:rPr>
  </w:style>
  <w:style w:type="character" w:customStyle="1" w:styleId="Chard">
    <w:name w:val="新条文 Char"/>
    <w:link w:val="afb"/>
    <w:uiPriority w:val="99"/>
    <w:locked/>
    <w:rsid w:val="00F85801"/>
    <w:rPr>
      <w:sz w:val="24"/>
    </w:rPr>
  </w:style>
  <w:style w:type="paragraph" w:customStyle="1" w:styleId="afb">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c"/>
    <w:uiPriority w:val="99"/>
    <w:locked/>
    <w:rsid w:val="00F85801"/>
    <w:rPr>
      <w:rFonts w:ascii="楷体_GB2312" w:eastAsia="楷体_GB2312"/>
      <w:sz w:val="24"/>
    </w:rPr>
  </w:style>
  <w:style w:type="paragraph" w:customStyle="1" w:styleId="afc">
    <w:name w:val="说明"/>
    <w:basedOn w:val="a1"/>
    <w:link w:val="Char10"/>
    <w:uiPriority w:val="99"/>
    <w:rsid w:val="00F85801"/>
    <w:pPr>
      <w:spacing w:line="400" w:lineRule="atLeast"/>
    </w:pPr>
    <w:rPr>
      <w:rFonts w:ascii="楷体_GB2312" w:eastAsia="楷体_GB2312" w:hAnsiTheme="minorHAnsi" w:cstheme="minorBidi"/>
      <w:sz w:val="24"/>
      <w:szCs w:val="22"/>
    </w:rPr>
  </w:style>
  <w:style w:type="paragraph" w:styleId="32">
    <w:name w:val="Body Text Indent 3"/>
    <w:basedOn w:val="a1"/>
    <w:link w:val="3Char1"/>
    <w:uiPriority w:val="99"/>
    <w:rsid w:val="00F85801"/>
    <w:pPr>
      <w:spacing w:line="300" w:lineRule="auto"/>
      <w:ind w:firstLine="435"/>
    </w:pPr>
    <w:rPr>
      <w:sz w:val="16"/>
      <w:szCs w:val="16"/>
    </w:rPr>
  </w:style>
  <w:style w:type="character" w:customStyle="1" w:styleId="3Char1">
    <w:name w:val="正文文本缩进 3 Char"/>
    <w:basedOn w:val="a2"/>
    <w:link w:val="32"/>
    <w:uiPriority w:val="99"/>
    <w:rsid w:val="00F85801"/>
    <w:rPr>
      <w:rFonts w:ascii="Times New Roman" w:eastAsia="宋体" w:hAnsi="Times New Roman" w:cs="Times New Roman"/>
      <w:sz w:val="16"/>
      <w:szCs w:val="16"/>
    </w:rPr>
  </w:style>
  <w:style w:type="paragraph" w:styleId="90">
    <w:name w:val="toc 9"/>
    <w:basedOn w:val="a1"/>
    <w:next w:val="a1"/>
    <w:uiPriority w:val="39"/>
    <w:rsid w:val="00F85801"/>
    <w:pPr>
      <w:ind w:left="1680"/>
      <w:jc w:val="left"/>
    </w:pPr>
    <w:rPr>
      <w:sz w:val="18"/>
      <w:szCs w:val="18"/>
    </w:rPr>
  </w:style>
  <w:style w:type="paragraph" w:styleId="21">
    <w:name w:val="Body Text Indent 2"/>
    <w:basedOn w:val="a1"/>
    <w:link w:val="2Char0"/>
    <w:uiPriority w:val="99"/>
    <w:rsid w:val="00F85801"/>
    <w:pPr>
      <w:spacing w:after="120" w:line="480" w:lineRule="auto"/>
      <w:ind w:leftChars="200" w:left="420"/>
    </w:pPr>
  </w:style>
  <w:style w:type="character" w:customStyle="1" w:styleId="2Char0">
    <w:name w:val="正文文本缩进 2 Char"/>
    <w:basedOn w:val="a2"/>
    <w:link w:val="21"/>
    <w:uiPriority w:val="99"/>
    <w:rsid w:val="00F85801"/>
    <w:rPr>
      <w:rFonts w:ascii="Times New Roman" w:eastAsia="宋体" w:hAnsi="Times New Roman" w:cs="Times New Roman"/>
      <w:szCs w:val="20"/>
    </w:rPr>
  </w:style>
  <w:style w:type="paragraph" w:customStyle="1" w:styleId="afd">
    <w:name w:val="段落样式"/>
    <w:basedOn w:val="a1"/>
    <w:link w:val="Chare"/>
    <w:uiPriority w:val="99"/>
    <w:rsid w:val="00F85801"/>
    <w:pPr>
      <w:spacing w:line="400" w:lineRule="exact"/>
      <w:ind w:firstLineChars="200" w:firstLine="480"/>
    </w:pPr>
    <w:rPr>
      <w:sz w:val="24"/>
    </w:rPr>
  </w:style>
  <w:style w:type="character" w:customStyle="1" w:styleId="Chare">
    <w:name w:val="段落样式 Char"/>
    <w:link w:val="afd"/>
    <w:uiPriority w:val="99"/>
    <w:locked/>
    <w:rsid w:val="00F85801"/>
    <w:rPr>
      <w:rFonts w:ascii="Times New Roman" w:eastAsia="宋体" w:hAnsi="Times New Roman" w:cs="Times New Roman"/>
      <w:sz w:val="24"/>
      <w:szCs w:val="20"/>
    </w:rPr>
  </w:style>
  <w:style w:type="paragraph" w:customStyle="1" w:styleId="70">
    <w:name w:val="样式7"/>
    <w:basedOn w:val="a1"/>
    <w:uiPriority w:val="99"/>
    <w:rsid w:val="00F85801"/>
    <w:pPr>
      <w:ind w:firstLine="420"/>
    </w:pPr>
  </w:style>
  <w:style w:type="paragraph" w:styleId="11">
    <w:name w:val="toc 1"/>
    <w:basedOn w:val="a1"/>
    <w:next w:val="a1"/>
    <w:autoRedefine/>
    <w:uiPriority w:val="39"/>
    <w:rsid w:val="0053171E"/>
    <w:pPr>
      <w:tabs>
        <w:tab w:val="left" w:pos="420"/>
        <w:tab w:val="right" w:leader="dot" w:pos="8302"/>
      </w:tabs>
      <w:spacing w:line="360" w:lineRule="auto"/>
      <w:jc w:val="center"/>
    </w:pPr>
    <w:rPr>
      <w:rFonts w:eastAsiaTheme="majorEastAsia"/>
      <w:b/>
      <w:bCs/>
      <w:noProof/>
      <w:kern w:val="44"/>
      <w:sz w:val="24"/>
      <w:szCs w:val="24"/>
    </w:rPr>
  </w:style>
  <w:style w:type="paragraph" w:styleId="22">
    <w:name w:val="toc 2"/>
    <w:basedOn w:val="a1"/>
    <w:next w:val="a1"/>
    <w:autoRedefine/>
    <w:uiPriority w:val="39"/>
    <w:qFormat/>
    <w:rsid w:val="00F85801"/>
    <w:pPr>
      <w:ind w:left="210"/>
      <w:jc w:val="left"/>
    </w:pPr>
    <w:rPr>
      <w:smallCaps/>
      <w:sz w:val="20"/>
    </w:rPr>
  </w:style>
  <w:style w:type="paragraph" w:styleId="33">
    <w:name w:val="toc 3"/>
    <w:basedOn w:val="a1"/>
    <w:next w:val="a1"/>
    <w:autoRedefine/>
    <w:uiPriority w:val="39"/>
    <w:rsid w:val="00F85801"/>
    <w:pPr>
      <w:ind w:left="420"/>
      <w:jc w:val="left"/>
    </w:pPr>
    <w:rPr>
      <w:i/>
      <w:iCs/>
      <w:sz w:val="20"/>
    </w:rPr>
  </w:style>
  <w:style w:type="paragraph" w:styleId="40">
    <w:name w:val="toc 4"/>
    <w:basedOn w:val="a1"/>
    <w:next w:val="a1"/>
    <w:autoRedefine/>
    <w:uiPriority w:val="39"/>
    <w:rsid w:val="00F85801"/>
    <w:pPr>
      <w:ind w:left="630"/>
      <w:jc w:val="left"/>
    </w:pPr>
    <w:rPr>
      <w:sz w:val="18"/>
      <w:szCs w:val="18"/>
    </w:rPr>
  </w:style>
  <w:style w:type="paragraph" w:styleId="50">
    <w:name w:val="toc 5"/>
    <w:basedOn w:val="a1"/>
    <w:next w:val="a1"/>
    <w:autoRedefine/>
    <w:uiPriority w:val="39"/>
    <w:rsid w:val="00F85801"/>
    <w:pPr>
      <w:ind w:left="840"/>
      <w:jc w:val="left"/>
    </w:pPr>
    <w:rPr>
      <w:sz w:val="18"/>
      <w:szCs w:val="18"/>
    </w:rPr>
  </w:style>
  <w:style w:type="paragraph" w:styleId="60">
    <w:name w:val="toc 6"/>
    <w:basedOn w:val="a1"/>
    <w:next w:val="a1"/>
    <w:autoRedefine/>
    <w:uiPriority w:val="39"/>
    <w:rsid w:val="00F85801"/>
    <w:pPr>
      <w:ind w:left="1050"/>
      <w:jc w:val="left"/>
    </w:pPr>
    <w:rPr>
      <w:sz w:val="18"/>
      <w:szCs w:val="18"/>
    </w:rPr>
  </w:style>
  <w:style w:type="paragraph" w:styleId="71">
    <w:name w:val="toc 7"/>
    <w:basedOn w:val="a1"/>
    <w:next w:val="a1"/>
    <w:autoRedefine/>
    <w:uiPriority w:val="39"/>
    <w:rsid w:val="00F85801"/>
    <w:pPr>
      <w:ind w:left="1260"/>
      <w:jc w:val="left"/>
    </w:pPr>
    <w:rPr>
      <w:sz w:val="18"/>
      <w:szCs w:val="18"/>
    </w:rPr>
  </w:style>
  <w:style w:type="paragraph" w:styleId="80">
    <w:name w:val="toc 8"/>
    <w:basedOn w:val="a1"/>
    <w:next w:val="a1"/>
    <w:autoRedefine/>
    <w:uiPriority w:val="39"/>
    <w:rsid w:val="00F85801"/>
    <w:pPr>
      <w:ind w:left="1470"/>
      <w:jc w:val="left"/>
    </w:pPr>
    <w:rPr>
      <w:sz w:val="18"/>
      <w:szCs w:val="18"/>
    </w:rPr>
  </w:style>
  <w:style w:type="character" w:styleId="afe">
    <w:name w:val="Hyperlink"/>
    <w:uiPriority w:val="99"/>
    <w:rsid w:val="00F85801"/>
    <w:rPr>
      <w:rFonts w:cs="Times New Roman"/>
      <w:color w:val="0000FF"/>
      <w:u w:val="single"/>
    </w:rPr>
  </w:style>
  <w:style w:type="paragraph" w:styleId="aff">
    <w:name w:val="Normal (Web)"/>
    <w:basedOn w:val="a1"/>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1"/>
    <w:uiPriority w:val="99"/>
    <w:rsid w:val="00F85801"/>
    <w:rPr>
      <w:rFonts w:ascii="Tahoma" w:hAnsi="Tahoma"/>
      <w:sz w:val="24"/>
    </w:rPr>
  </w:style>
  <w:style w:type="paragraph" w:styleId="aff0">
    <w:name w:val="List Paragraph"/>
    <w:basedOn w:val="a1"/>
    <w:uiPriority w:val="34"/>
    <w:qFormat/>
    <w:rsid w:val="00F85801"/>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1"/>
    <w:uiPriority w:val="99"/>
    <w:rsid w:val="00F85801"/>
    <w:pPr>
      <w:spacing w:line="400" w:lineRule="exact"/>
      <w:ind w:firstLineChars="200" w:firstLine="200"/>
    </w:pPr>
    <w:rPr>
      <w:sz w:val="24"/>
      <w:szCs w:val="24"/>
    </w:rPr>
  </w:style>
  <w:style w:type="paragraph" w:customStyle="1" w:styleId="221">
    <w:name w:val="样式 正文首行缩进:  2 字符 + 首行缩进:  2 字符"/>
    <w:basedOn w:val="a1"/>
    <w:uiPriority w:val="99"/>
    <w:rsid w:val="00F85801"/>
    <w:pPr>
      <w:spacing w:line="400" w:lineRule="exact"/>
      <w:ind w:firstLineChars="200" w:firstLine="200"/>
    </w:pPr>
    <w:rPr>
      <w:sz w:val="24"/>
    </w:rPr>
  </w:style>
  <w:style w:type="paragraph" w:customStyle="1" w:styleId="Char41">
    <w:name w:val="Char41"/>
    <w:basedOn w:val="a1"/>
    <w:uiPriority w:val="99"/>
    <w:rsid w:val="00F85801"/>
    <w:rPr>
      <w:rFonts w:ascii="Tahoma" w:hAnsi="Tahoma"/>
      <w:sz w:val="24"/>
    </w:rPr>
  </w:style>
  <w:style w:type="paragraph" w:styleId="aff1">
    <w:name w:val="Body Text"/>
    <w:basedOn w:val="a1"/>
    <w:link w:val="Charf"/>
    <w:uiPriority w:val="99"/>
    <w:rsid w:val="00F85801"/>
    <w:pPr>
      <w:spacing w:after="120"/>
    </w:pPr>
  </w:style>
  <w:style w:type="character" w:customStyle="1" w:styleId="Charf">
    <w:name w:val="正文文本 Char"/>
    <w:basedOn w:val="a2"/>
    <w:link w:val="aff1"/>
    <w:uiPriority w:val="99"/>
    <w:rsid w:val="00F85801"/>
    <w:rPr>
      <w:rFonts w:ascii="Times New Roman" w:eastAsia="宋体" w:hAnsi="Times New Roman" w:cs="Times New Roman"/>
      <w:szCs w:val="20"/>
    </w:rPr>
  </w:style>
  <w:style w:type="paragraph" w:customStyle="1" w:styleId="23">
    <w:name w:val="正文首行缩进:  2 字符"/>
    <w:basedOn w:val="aff1"/>
    <w:uiPriority w:val="99"/>
    <w:rsid w:val="00F85801"/>
    <w:pPr>
      <w:spacing w:line="398" w:lineRule="auto"/>
      <w:ind w:firstLineChars="200" w:firstLine="200"/>
    </w:pPr>
    <w:rPr>
      <w:sz w:val="24"/>
    </w:rPr>
  </w:style>
  <w:style w:type="paragraph" w:customStyle="1" w:styleId="Char11">
    <w:name w:val="Char1"/>
    <w:basedOn w:val="a1"/>
    <w:uiPriority w:val="99"/>
    <w:rsid w:val="00F85801"/>
    <w:rPr>
      <w:szCs w:val="24"/>
    </w:rPr>
  </w:style>
  <w:style w:type="character" w:customStyle="1" w:styleId="Charf0">
    <w:name w:val="三级标题标题无缩进 Char"/>
    <w:link w:val="aff2"/>
    <w:uiPriority w:val="99"/>
    <w:locked/>
    <w:rsid w:val="00F85801"/>
    <w:rPr>
      <w:rFonts w:eastAsia="宋体"/>
      <w:sz w:val="24"/>
    </w:rPr>
  </w:style>
  <w:style w:type="paragraph" w:customStyle="1" w:styleId="aff2">
    <w:name w:val="三级标题标题无缩进"/>
    <w:basedOn w:val="a1"/>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1"/>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3"/>
    <w:uiPriority w:val="99"/>
    <w:locked/>
    <w:rsid w:val="00F85801"/>
    <w:rPr>
      <w:rFonts w:eastAsia="宋体"/>
    </w:rPr>
  </w:style>
  <w:style w:type="paragraph" w:customStyle="1" w:styleId="aff3">
    <w:name w:val="规范正文"/>
    <w:basedOn w:val="220"/>
    <w:link w:val="Charf1"/>
    <w:uiPriority w:val="99"/>
    <w:rsid w:val="00F85801"/>
    <w:rPr>
      <w:rFonts w:asciiTheme="minorHAnsi" w:hAnsiTheme="minorHAnsi" w:cstheme="minorBidi"/>
      <w:sz w:val="21"/>
      <w:szCs w:val="22"/>
    </w:rPr>
  </w:style>
  <w:style w:type="character" w:customStyle="1" w:styleId="Charf2">
    <w:name w:val="正文数字 Char"/>
    <w:link w:val="aff4"/>
    <w:uiPriority w:val="99"/>
    <w:locked/>
    <w:rsid w:val="00F85801"/>
    <w:rPr>
      <w:rFonts w:eastAsia="宋体"/>
      <w:b/>
      <w:sz w:val="24"/>
    </w:rPr>
  </w:style>
  <w:style w:type="paragraph" w:customStyle="1" w:styleId="aff4">
    <w:name w:val="正文数字"/>
    <w:basedOn w:val="aff2"/>
    <w:link w:val="Charf2"/>
    <w:uiPriority w:val="99"/>
    <w:rsid w:val="00F85801"/>
    <w:rPr>
      <w:b/>
    </w:rPr>
  </w:style>
  <w:style w:type="character" w:customStyle="1" w:styleId="3Char2">
    <w:name w:val="单独标题3 Char"/>
    <w:link w:val="34"/>
    <w:uiPriority w:val="99"/>
    <w:locked/>
    <w:rsid w:val="00F85801"/>
    <w:rPr>
      <w:rFonts w:ascii="Arial" w:eastAsia="黑体" w:hAnsi="Arial"/>
      <w:b/>
      <w:sz w:val="32"/>
    </w:rPr>
  </w:style>
  <w:style w:type="paragraph" w:customStyle="1" w:styleId="34">
    <w:name w:val="单独标题3"/>
    <w:basedOn w:val="a1"/>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5">
    <w:name w:val="Body Text First Indent"/>
    <w:basedOn w:val="aff1"/>
    <w:link w:val="Charf3"/>
    <w:uiPriority w:val="99"/>
    <w:rsid w:val="00F85801"/>
    <w:pPr>
      <w:ind w:firstLineChars="100" w:firstLine="420"/>
    </w:pPr>
    <w:rPr>
      <w:szCs w:val="24"/>
    </w:rPr>
  </w:style>
  <w:style w:type="character" w:customStyle="1" w:styleId="Charf3">
    <w:name w:val="正文首行缩进 Char"/>
    <w:basedOn w:val="Charf"/>
    <w:link w:val="aff5"/>
    <w:uiPriority w:val="99"/>
    <w:rsid w:val="00F85801"/>
    <w:rPr>
      <w:rFonts w:ascii="Times New Roman" w:eastAsia="宋体" w:hAnsi="Times New Roman" w:cs="Times New Roman"/>
      <w:szCs w:val="24"/>
    </w:rPr>
  </w:style>
  <w:style w:type="paragraph" w:customStyle="1" w:styleId="CharCharCharChar">
    <w:name w:val="Char Char Char Char"/>
    <w:basedOn w:val="a1"/>
    <w:uiPriority w:val="99"/>
    <w:rsid w:val="00F85801"/>
    <w:rPr>
      <w:rFonts w:ascii="Tahoma" w:hAnsi="Tahoma"/>
      <w:sz w:val="24"/>
    </w:rPr>
  </w:style>
  <w:style w:type="paragraph" w:customStyle="1" w:styleId="aff6">
    <w:name w:val="条文说明"/>
    <w:basedOn w:val="ab"/>
    <w:uiPriority w:val="99"/>
    <w:rsid w:val="00F85801"/>
    <w:pPr>
      <w:ind w:firstLine="480"/>
    </w:pPr>
    <w:rPr>
      <w:rFonts w:eastAsia="仿宋_GB2312"/>
      <w:szCs w:val="24"/>
    </w:rPr>
  </w:style>
  <w:style w:type="paragraph" w:styleId="HTML">
    <w:name w:val="HTML Preformatted"/>
    <w:basedOn w:val="a1"/>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2"/>
    <w:link w:val="HTML"/>
    <w:uiPriority w:val="99"/>
    <w:rsid w:val="00F85801"/>
    <w:rPr>
      <w:rFonts w:ascii="Courier New" w:eastAsia="宋体" w:hAnsi="Courier New" w:cs="Times New Roman"/>
      <w:sz w:val="20"/>
      <w:szCs w:val="20"/>
    </w:rPr>
  </w:style>
  <w:style w:type="character" w:customStyle="1" w:styleId="2Char1">
    <w:name w:val="样式 标题 2 + 居中 Char"/>
    <w:link w:val="24"/>
    <w:uiPriority w:val="99"/>
    <w:locked/>
    <w:rsid w:val="00F85801"/>
    <w:rPr>
      <w:rFonts w:ascii="Arial" w:eastAsia="黑体" w:hAnsi="Arial"/>
      <w:b/>
      <w:sz w:val="32"/>
    </w:rPr>
  </w:style>
  <w:style w:type="paragraph" w:customStyle="1" w:styleId="24">
    <w:name w:val="样式 标题 2 + 居中"/>
    <w:basedOn w:val="20"/>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7">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1"/>
    <w:uiPriority w:val="99"/>
    <w:rsid w:val="00F85801"/>
    <w:pPr>
      <w:widowControl/>
      <w:spacing w:after="160" w:line="240" w:lineRule="exact"/>
      <w:ind w:firstLineChars="200" w:firstLine="200"/>
      <w:jc w:val="left"/>
    </w:pPr>
  </w:style>
  <w:style w:type="paragraph" w:styleId="aff8">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Default">
    <w:name w:val="Default"/>
    <w:uiPriority w:val="99"/>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9"/>
    <w:qFormat/>
    <w:locked/>
    <w:rsid w:val="00F85801"/>
    <w:rPr>
      <w:rFonts w:ascii="宋体"/>
    </w:rPr>
  </w:style>
  <w:style w:type="paragraph" w:customStyle="1" w:styleId="aff9">
    <w:name w:val="段"/>
    <w:link w:val="Charf4"/>
    <w:qFormat/>
    <w:rsid w:val="00F85801"/>
    <w:pPr>
      <w:tabs>
        <w:tab w:val="center" w:pos="4201"/>
        <w:tab w:val="right" w:leader="dot" w:pos="9298"/>
      </w:tabs>
      <w:autoSpaceDE w:val="0"/>
      <w:autoSpaceDN w:val="0"/>
      <w:ind w:firstLineChars="200" w:firstLine="420"/>
      <w:jc w:val="both"/>
    </w:pPr>
    <w:rPr>
      <w:rFonts w:ascii="宋体"/>
    </w:rPr>
  </w:style>
  <w:style w:type="paragraph" w:customStyle="1" w:styleId="affa">
    <w:name w:val="一级条标题"/>
    <w:next w:val="aff9"/>
    <w:link w:val="CharChar"/>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1"/>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b">
    <w:name w:val="封面标准英文名称"/>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c">
    <w:name w:val="正文表标题"/>
    <w:next w:val="aff9"/>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5">
    <w:name w:val="Body Text 2"/>
    <w:basedOn w:val="a1"/>
    <w:link w:val="2Char2"/>
    <w:uiPriority w:val="99"/>
    <w:rsid w:val="00F85801"/>
    <w:pPr>
      <w:spacing w:after="120" w:line="480" w:lineRule="auto"/>
    </w:pPr>
  </w:style>
  <w:style w:type="character" w:customStyle="1" w:styleId="2Char2">
    <w:name w:val="正文文本 2 Char"/>
    <w:basedOn w:val="a2"/>
    <w:link w:val="25"/>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6">
    <w:name w:val="List 2"/>
    <w:basedOn w:val="a1"/>
    <w:rsid w:val="00F85801"/>
    <w:pPr>
      <w:ind w:leftChars="200" w:left="100" w:hangingChars="200" w:hanging="200"/>
    </w:pPr>
    <w:rPr>
      <w:szCs w:val="24"/>
    </w:rPr>
  </w:style>
  <w:style w:type="character" w:styleId="affd">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1"/>
    <w:link w:val="BodyChar"/>
    <w:uiPriority w:val="99"/>
    <w:qFormat/>
    <w:rsid w:val="00F85801"/>
    <w:pPr>
      <w:numPr>
        <w:ilvl w:val="2"/>
        <w:numId w:val="3"/>
      </w:numPr>
      <w:adjustRightInd w:val="0"/>
      <w:spacing w:line="360" w:lineRule="auto"/>
      <w:outlineLvl w:val="2"/>
    </w:pPr>
    <w:rPr>
      <w:color w:val="000000"/>
      <w:sz w:val="24"/>
    </w:rPr>
  </w:style>
  <w:style w:type="paragraph" w:customStyle="1" w:styleId="Description">
    <w:name w:val="Description"/>
    <w:basedOn w:val="a1"/>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qFormat/>
    <w:locked/>
    <w:rsid w:val="00F85801"/>
    <w:rPr>
      <w:rFonts w:ascii="Times New Roman" w:eastAsia="宋体" w:hAnsi="Times New Roman" w:cs="Times New Roman"/>
      <w:color w:val="000000"/>
      <w:sz w:val="24"/>
      <w:szCs w:val="20"/>
    </w:rPr>
  </w:style>
  <w:style w:type="paragraph" w:customStyle="1" w:styleId="CharterTitle0">
    <w:name w:val="Charter Title"/>
    <w:basedOn w:val="ab"/>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qFormat/>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1"/>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qFormat/>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qFormat/>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qFormat/>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1"/>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e">
    <w:name w:val="章标题"/>
    <w:next w:val="aff9"/>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f">
    <w:name w:val="二级条标题"/>
    <w:basedOn w:val="affa"/>
    <w:next w:val="aff9"/>
    <w:uiPriority w:val="99"/>
    <w:rsid w:val="00F85801"/>
    <w:pPr>
      <w:tabs>
        <w:tab w:val="clear" w:pos="1680"/>
      </w:tabs>
      <w:spacing w:before="50" w:after="50"/>
      <w:ind w:left="0" w:firstLine="0"/>
      <w:outlineLvl w:val="3"/>
    </w:pPr>
  </w:style>
  <w:style w:type="paragraph" w:customStyle="1" w:styleId="afff0">
    <w:name w:val="三级条标题"/>
    <w:basedOn w:val="afff"/>
    <w:next w:val="aff9"/>
    <w:uiPriority w:val="99"/>
    <w:rsid w:val="00F85801"/>
    <w:pPr>
      <w:outlineLvl w:val="4"/>
    </w:pPr>
  </w:style>
  <w:style w:type="paragraph" w:customStyle="1" w:styleId="afff1">
    <w:name w:val="四级条标题"/>
    <w:basedOn w:val="afff0"/>
    <w:next w:val="aff9"/>
    <w:uiPriority w:val="99"/>
    <w:rsid w:val="00F85801"/>
    <w:pPr>
      <w:outlineLvl w:val="5"/>
    </w:pPr>
  </w:style>
  <w:style w:type="paragraph" w:customStyle="1" w:styleId="afff2">
    <w:name w:val="五级条标题"/>
    <w:basedOn w:val="afff1"/>
    <w:next w:val="aff9"/>
    <w:uiPriority w:val="99"/>
    <w:rsid w:val="00F85801"/>
    <w:pPr>
      <w:outlineLvl w:val="6"/>
    </w:pPr>
  </w:style>
  <w:style w:type="paragraph" w:customStyle="1" w:styleId="35">
    <w:name w:val="章节3级"/>
    <w:basedOn w:val="a1"/>
    <w:uiPriority w:val="99"/>
    <w:rsid w:val="00F85801"/>
    <w:pPr>
      <w:spacing w:beforeLines="50" w:line="360" w:lineRule="auto"/>
      <w:jc w:val="left"/>
      <w:outlineLvl w:val="0"/>
    </w:pPr>
    <w:rPr>
      <w:rFonts w:ascii="Cambria" w:eastAsia="黑体" w:hAnsi="Cambria"/>
      <w:bCs/>
      <w:sz w:val="24"/>
      <w:szCs w:val="32"/>
    </w:rPr>
  </w:style>
  <w:style w:type="paragraph" w:customStyle="1" w:styleId="27">
    <w:name w:val="章节2级"/>
    <w:basedOn w:val="a1"/>
    <w:uiPriority w:val="99"/>
    <w:rsid w:val="00F85801"/>
    <w:pPr>
      <w:spacing w:before="240" w:line="360" w:lineRule="auto"/>
      <w:jc w:val="left"/>
      <w:outlineLvl w:val="0"/>
    </w:pPr>
    <w:rPr>
      <w:rFonts w:ascii="Cambria" w:eastAsia="黑体" w:hAnsi="Cambria"/>
      <w:bCs/>
      <w:sz w:val="28"/>
      <w:szCs w:val="32"/>
    </w:rPr>
  </w:style>
  <w:style w:type="character" w:styleId="afff3">
    <w:name w:val="Placeholder Text"/>
    <w:uiPriority w:val="99"/>
    <w:semiHidden/>
    <w:rsid w:val="00F85801"/>
    <w:rPr>
      <w:rFonts w:cs="Times New Roman"/>
      <w:color w:val="808080"/>
    </w:rPr>
  </w:style>
  <w:style w:type="table" w:customStyle="1" w:styleId="TableGrid9">
    <w:name w:val="Table Grid9"/>
    <w:basedOn w:val="a3"/>
    <w:next w:val="af"/>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2"/>
    <w:rsid w:val="00F43C9C"/>
    <w:rPr>
      <w:rFonts w:ascii="宋体" w:eastAsia="宋体" w:hAnsi="宋体" w:cs="宋体" w:hint="eastAsia"/>
      <w:color w:val="000000"/>
      <w:sz w:val="22"/>
      <w:szCs w:val="22"/>
      <w:u w:val="none"/>
    </w:rPr>
  </w:style>
  <w:style w:type="character" w:customStyle="1" w:styleId="CharChar">
    <w:name w:val="一级条标题 Char Char"/>
    <w:link w:val="affa"/>
    <w:rsid w:val="00C65325"/>
    <w:rPr>
      <w:rFonts w:ascii="黑体" w:eastAsia="黑体" w:hAnsi="Times New Roman" w:cs="Times New Roman"/>
      <w:kern w:val="0"/>
      <w:szCs w:val="21"/>
    </w:rPr>
  </w:style>
  <w:style w:type="character" w:customStyle="1" w:styleId="Charf5">
    <w:name w:val="一级条标题 Char"/>
    <w:locked/>
    <w:rsid w:val="00774C03"/>
    <w:rPr>
      <w:rFonts w:eastAsia="黑体"/>
      <w:sz w:val="21"/>
      <w:lang w:val="en-US" w:eastAsia="zh-CN" w:bidi="ar-SA"/>
    </w:rPr>
  </w:style>
  <w:style w:type="paragraph" w:styleId="2">
    <w:name w:val="List Number 2"/>
    <w:basedOn w:val="a1"/>
    <w:unhideWhenUsed/>
    <w:rsid w:val="00B3148E"/>
    <w:pPr>
      <w:numPr>
        <w:numId w:val="4"/>
      </w:numPr>
      <w:spacing w:after="200" w:line="276" w:lineRule="auto"/>
      <w:contextualSpacing/>
      <w:jc w:val="left"/>
    </w:pPr>
    <w:rPr>
      <w:rFonts w:asciiTheme="minorHAnsi" w:eastAsiaTheme="minorEastAsia" w:hAnsiTheme="minorHAnsi" w:cstheme="minorBidi"/>
      <w:szCs w:val="22"/>
    </w:rPr>
  </w:style>
  <w:style w:type="paragraph" w:styleId="afff4">
    <w:name w:val="List"/>
    <w:basedOn w:val="a1"/>
    <w:uiPriority w:val="99"/>
    <w:semiHidden/>
    <w:unhideWhenUsed/>
    <w:rsid w:val="00C903ED"/>
    <w:pPr>
      <w:ind w:left="200" w:hangingChars="200" w:hanging="200"/>
      <w:contextualSpacing/>
    </w:pPr>
  </w:style>
  <w:style w:type="character" w:customStyle="1" w:styleId="1CharChar">
    <w:name w:val="标准1 Char Char"/>
    <w:link w:val="13"/>
    <w:locked/>
    <w:rsid w:val="00C1790C"/>
    <w:rPr>
      <w:rFonts w:ascii="黑体" w:hAnsi="Arial"/>
      <w:b/>
      <w:sz w:val="28"/>
    </w:rPr>
  </w:style>
  <w:style w:type="paragraph" w:customStyle="1" w:styleId="13">
    <w:name w:val="标准1"/>
    <w:basedOn w:val="20"/>
    <w:link w:val="1CharChar"/>
    <w:rsid w:val="00C1790C"/>
    <w:pPr>
      <w:keepNext w:val="0"/>
      <w:keepLines w:val="0"/>
      <w:widowControl/>
      <w:numPr>
        <w:ilvl w:val="0"/>
        <w:numId w:val="0"/>
      </w:numPr>
      <w:tabs>
        <w:tab w:val="left" w:pos="0"/>
        <w:tab w:val="left" w:pos="5826"/>
      </w:tabs>
      <w:spacing w:line="400" w:lineRule="exact"/>
      <w:ind w:left="5826" w:hanging="576"/>
      <w:jc w:val="center"/>
    </w:pPr>
    <w:rPr>
      <w:rFonts w:ascii="黑体" w:eastAsiaTheme="minorEastAsia" w:cstheme="minorBidi"/>
      <w:bCs w:val="0"/>
      <w:sz w:val="28"/>
      <w:szCs w:val="22"/>
    </w:rPr>
  </w:style>
  <w:style w:type="character" w:customStyle="1" w:styleId="afff5">
    <w:name w:val="二级标题"/>
    <w:rsid w:val="00C1790C"/>
    <w:rPr>
      <w:rFonts w:ascii="黑体" w:eastAsia="黑体"/>
      <w:b/>
      <w:color w:val="000000"/>
      <w:kern w:val="0"/>
      <w:sz w:val="21"/>
    </w:rPr>
  </w:style>
  <w:style w:type="character" w:customStyle="1" w:styleId="2CharChar">
    <w:name w:val="标准2 Char Char"/>
    <w:link w:val="28"/>
    <w:locked/>
    <w:rsid w:val="00073EAD"/>
    <w:rPr>
      <w:rFonts w:ascii="黑体"/>
      <w:sz w:val="28"/>
    </w:rPr>
  </w:style>
  <w:style w:type="paragraph" w:customStyle="1" w:styleId="28">
    <w:name w:val="标准2"/>
    <w:basedOn w:val="3"/>
    <w:link w:val="2CharChar"/>
    <w:rsid w:val="00073EAD"/>
    <w:pPr>
      <w:keepNext w:val="0"/>
      <w:keepLines w:val="0"/>
      <w:numPr>
        <w:ilvl w:val="0"/>
        <w:numId w:val="0"/>
      </w:numPr>
      <w:tabs>
        <w:tab w:val="num" w:pos="432"/>
        <w:tab w:val="left" w:pos="851"/>
      </w:tabs>
      <w:spacing w:before="0" w:after="0" w:line="400" w:lineRule="exact"/>
      <w:ind w:left="432" w:hanging="432"/>
      <w:jc w:val="left"/>
    </w:pPr>
    <w:rPr>
      <w:rFonts w:ascii="黑体" w:eastAsiaTheme="minorEastAsia" w:hAnsiTheme="minorHAnsi" w:cstheme="minorBidi"/>
      <w:b w:val="0"/>
      <w:bCs w:val="0"/>
      <w:sz w:val="28"/>
      <w:szCs w:val="22"/>
    </w:rPr>
  </w:style>
  <w:style w:type="paragraph" w:styleId="afff6">
    <w:name w:val="Normal Indent"/>
    <w:basedOn w:val="a1"/>
    <w:link w:val="Charf6"/>
    <w:rsid w:val="00A326AC"/>
    <w:pPr>
      <w:adjustRightInd w:val="0"/>
      <w:spacing w:line="360" w:lineRule="atLeast"/>
      <w:ind w:firstLine="420"/>
      <w:jc w:val="left"/>
    </w:pPr>
    <w:rPr>
      <w:kern w:val="0"/>
      <w:sz w:val="20"/>
      <w:szCs w:val="24"/>
    </w:rPr>
  </w:style>
  <w:style w:type="character" w:customStyle="1" w:styleId="Charf6">
    <w:name w:val="正文缩进 Char"/>
    <w:link w:val="afff6"/>
    <w:rsid w:val="00A326AC"/>
    <w:rPr>
      <w:rFonts w:ascii="Times New Roman" w:eastAsia="宋体" w:hAnsi="Times New Roman" w:cs="Times New Roman"/>
      <w:kern w:val="0"/>
      <w:sz w:val="20"/>
      <w:szCs w:val="24"/>
    </w:rPr>
  </w:style>
  <w:style w:type="paragraph" w:customStyle="1" w:styleId="-1">
    <w:name w:val="脚注文本-1"/>
    <w:basedOn w:val="afff7"/>
    <w:next w:val="afff7"/>
    <w:rsid w:val="00CF1BBA"/>
    <w:rPr>
      <w:rFonts w:ascii="宋体" w:hAnsi="宋体"/>
      <w:color w:val="000000"/>
      <w:sz w:val="18"/>
      <w:szCs w:val="21"/>
    </w:rPr>
  </w:style>
  <w:style w:type="paragraph" w:styleId="afff7">
    <w:name w:val="endnote text"/>
    <w:basedOn w:val="a1"/>
    <w:link w:val="Charf7"/>
    <w:uiPriority w:val="99"/>
    <w:semiHidden/>
    <w:unhideWhenUsed/>
    <w:rsid w:val="00CF1BBA"/>
    <w:pPr>
      <w:snapToGrid w:val="0"/>
      <w:jc w:val="left"/>
    </w:pPr>
  </w:style>
  <w:style w:type="character" w:customStyle="1" w:styleId="Charf7">
    <w:name w:val="尾注文本 Char"/>
    <w:basedOn w:val="a2"/>
    <w:link w:val="afff7"/>
    <w:uiPriority w:val="99"/>
    <w:semiHidden/>
    <w:rsid w:val="00CF1BBA"/>
    <w:rPr>
      <w:rFonts w:ascii="Times New Roman" w:eastAsia="宋体" w:hAnsi="Times New Roman" w:cs="Times New Roman"/>
      <w:szCs w:val="20"/>
    </w:rPr>
  </w:style>
  <w:style w:type="paragraph" w:customStyle="1" w:styleId="14">
    <w:name w:val="1级标题"/>
    <w:basedOn w:val="a1"/>
    <w:rsid w:val="00442F04"/>
    <w:pPr>
      <w:autoSpaceDE w:val="0"/>
      <w:autoSpaceDN w:val="0"/>
      <w:adjustRightInd w:val="0"/>
      <w:snapToGrid w:val="0"/>
      <w:spacing w:beforeLines="100" w:afterLines="100" w:line="360" w:lineRule="auto"/>
      <w:jc w:val="center"/>
      <w:outlineLvl w:val="0"/>
    </w:pPr>
    <w:rPr>
      <w:rFonts w:ascii="黑体" w:eastAsia="黑体" w:hAnsi="宋体"/>
      <w:b/>
      <w:bCs/>
      <w:kern w:val="0"/>
      <w:sz w:val="28"/>
      <w:szCs w:val="28"/>
      <w:lang w:val="zh-CN"/>
    </w:rPr>
  </w:style>
  <w:style w:type="paragraph" w:customStyle="1" w:styleId="a">
    <w:name w:val="附录图标号"/>
    <w:basedOn w:val="a1"/>
    <w:uiPriority w:val="99"/>
    <w:rsid w:val="00776AC1"/>
    <w:pPr>
      <w:keepNext/>
      <w:pageBreakBefore/>
      <w:widowControl/>
      <w:numPr>
        <w:numId w:val="16"/>
      </w:numPr>
      <w:spacing w:line="14" w:lineRule="exact"/>
      <w:ind w:left="0" w:firstLine="363"/>
      <w:jc w:val="center"/>
      <w:outlineLvl w:val="0"/>
    </w:pPr>
    <w:rPr>
      <w:color w:val="FFFFFF"/>
      <w:szCs w:val="24"/>
    </w:rPr>
  </w:style>
  <w:style w:type="paragraph" w:customStyle="1" w:styleId="a0">
    <w:name w:val="附录图标题"/>
    <w:basedOn w:val="a1"/>
    <w:next w:val="aff9"/>
    <w:uiPriority w:val="99"/>
    <w:qFormat/>
    <w:rsid w:val="00776AC1"/>
    <w:pPr>
      <w:numPr>
        <w:ilvl w:val="1"/>
        <w:numId w:val="16"/>
      </w:numPr>
      <w:tabs>
        <w:tab w:val="left" w:pos="363"/>
      </w:tabs>
      <w:spacing w:beforeLines="50" w:afterLines="50"/>
      <w:ind w:left="0" w:firstLine="0"/>
      <w:jc w:val="center"/>
    </w:pPr>
    <w:rPr>
      <w:rFonts w:ascii="黑体" w:eastAsia="黑体"/>
      <w:szCs w:val="21"/>
    </w:rPr>
  </w:style>
  <w:style w:type="character" w:customStyle="1" w:styleId="CharChar0">
    <w:name w:val="段 Char Char"/>
    <w:uiPriority w:val="99"/>
    <w:qFormat/>
    <w:locked/>
    <w:rsid w:val="00776AC1"/>
    <w:rPr>
      <w:kern w:val="2"/>
      <w:sz w:val="21"/>
      <w:szCs w:val="22"/>
    </w:rPr>
  </w:style>
  <w:style w:type="paragraph" w:customStyle="1" w:styleId="afff8">
    <w:name w:val="附录二级无"/>
    <w:basedOn w:val="a1"/>
    <w:rsid w:val="000E6BA4"/>
    <w:pPr>
      <w:widowControl/>
      <w:tabs>
        <w:tab w:val="num" w:pos="2880"/>
      </w:tabs>
      <w:wordWrap w:val="0"/>
      <w:overflowPunct w:val="0"/>
      <w:autoSpaceDE w:val="0"/>
      <w:autoSpaceDN w:val="0"/>
      <w:ind w:left="2880" w:hanging="720"/>
      <w:textAlignment w:val="baseline"/>
      <w:outlineLvl w:val="3"/>
    </w:pPr>
    <w:rPr>
      <w:rFonts w:ascii="宋体"/>
      <w:kern w:val="21"/>
      <w:szCs w:val="21"/>
    </w:rPr>
  </w:style>
</w:styles>
</file>

<file path=word/webSettings.xml><?xml version="1.0" encoding="utf-8"?>
<w:webSettings xmlns:r="http://schemas.openxmlformats.org/officeDocument/2006/relationships" xmlns:w="http://schemas.openxmlformats.org/wordprocessingml/2006/main">
  <w:divs>
    <w:div w:id="308679214">
      <w:bodyDiv w:val="1"/>
      <w:marLeft w:val="0"/>
      <w:marRight w:val="0"/>
      <w:marTop w:val="0"/>
      <w:marBottom w:val="0"/>
      <w:divBdr>
        <w:top w:val="none" w:sz="0" w:space="0" w:color="auto"/>
        <w:left w:val="none" w:sz="0" w:space="0" w:color="auto"/>
        <w:bottom w:val="none" w:sz="0" w:space="0" w:color="auto"/>
        <w:right w:val="none" w:sz="0" w:space="0" w:color="auto"/>
      </w:divBdr>
    </w:div>
    <w:div w:id="743407136">
      <w:bodyDiv w:val="1"/>
      <w:marLeft w:val="0"/>
      <w:marRight w:val="0"/>
      <w:marTop w:val="0"/>
      <w:marBottom w:val="0"/>
      <w:divBdr>
        <w:top w:val="none" w:sz="0" w:space="0" w:color="auto"/>
        <w:left w:val="none" w:sz="0" w:space="0" w:color="auto"/>
        <w:bottom w:val="none" w:sz="0" w:space="0" w:color="auto"/>
        <w:right w:val="none" w:sz="0" w:space="0" w:color="auto"/>
      </w:divBdr>
    </w:div>
    <w:div w:id="998508831">
      <w:bodyDiv w:val="1"/>
      <w:marLeft w:val="0"/>
      <w:marRight w:val="0"/>
      <w:marTop w:val="0"/>
      <w:marBottom w:val="0"/>
      <w:divBdr>
        <w:top w:val="none" w:sz="0" w:space="0" w:color="auto"/>
        <w:left w:val="none" w:sz="0" w:space="0" w:color="auto"/>
        <w:bottom w:val="none" w:sz="0" w:space="0" w:color="auto"/>
        <w:right w:val="none" w:sz="0" w:space="0" w:color="auto"/>
      </w:divBdr>
    </w:div>
    <w:div w:id="1221676470">
      <w:bodyDiv w:val="1"/>
      <w:marLeft w:val="0"/>
      <w:marRight w:val="0"/>
      <w:marTop w:val="0"/>
      <w:marBottom w:val="0"/>
      <w:divBdr>
        <w:top w:val="none" w:sz="0" w:space="0" w:color="auto"/>
        <w:left w:val="none" w:sz="0" w:space="0" w:color="auto"/>
        <w:bottom w:val="none" w:sz="0" w:space="0" w:color="auto"/>
        <w:right w:val="none" w:sz="0" w:space="0" w:color="auto"/>
      </w:divBdr>
    </w:div>
    <w:div w:id="1523131581">
      <w:bodyDiv w:val="1"/>
      <w:marLeft w:val="0"/>
      <w:marRight w:val="0"/>
      <w:marTop w:val="0"/>
      <w:marBottom w:val="0"/>
      <w:divBdr>
        <w:top w:val="none" w:sz="0" w:space="0" w:color="auto"/>
        <w:left w:val="none" w:sz="0" w:space="0" w:color="auto"/>
        <w:bottom w:val="none" w:sz="0" w:space="0" w:color="auto"/>
        <w:right w:val="none" w:sz="0" w:space="0" w:color="auto"/>
      </w:divBdr>
    </w:div>
    <w:div w:id="1588462660">
      <w:bodyDiv w:val="1"/>
      <w:marLeft w:val="0"/>
      <w:marRight w:val="0"/>
      <w:marTop w:val="0"/>
      <w:marBottom w:val="0"/>
      <w:divBdr>
        <w:top w:val="none" w:sz="0" w:space="0" w:color="auto"/>
        <w:left w:val="none" w:sz="0" w:space="0" w:color="auto"/>
        <w:bottom w:val="none" w:sz="0" w:space="0" w:color="auto"/>
        <w:right w:val="none" w:sz="0" w:space="0" w:color="auto"/>
      </w:divBdr>
    </w:div>
    <w:div w:id="1838769571">
      <w:bodyDiv w:val="1"/>
      <w:marLeft w:val="0"/>
      <w:marRight w:val="0"/>
      <w:marTop w:val="0"/>
      <w:marBottom w:val="0"/>
      <w:divBdr>
        <w:top w:val="none" w:sz="0" w:space="0" w:color="auto"/>
        <w:left w:val="none" w:sz="0" w:space="0" w:color="auto"/>
        <w:bottom w:val="none" w:sz="0" w:space="0" w:color="auto"/>
        <w:right w:val="none" w:sz="0" w:space="0" w:color="auto"/>
      </w:divBdr>
      <w:divsChild>
        <w:div w:id="1081289797">
          <w:marLeft w:val="0"/>
          <w:marRight w:val="0"/>
          <w:marTop w:val="0"/>
          <w:marBottom w:val="0"/>
          <w:divBdr>
            <w:top w:val="none" w:sz="0" w:space="0" w:color="auto"/>
            <w:left w:val="none" w:sz="0" w:space="0" w:color="auto"/>
            <w:bottom w:val="none" w:sz="0" w:space="0" w:color="auto"/>
            <w:right w:val="none" w:sz="0" w:space="0" w:color="auto"/>
          </w:divBdr>
        </w:div>
      </w:divsChild>
    </w:div>
    <w:div w:id="1840004074">
      <w:bodyDiv w:val="1"/>
      <w:marLeft w:val="0"/>
      <w:marRight w:val="0"/>
      <w:marTop w:val="0"/>
      <w:marBottom w:val="0"/>
      <w:divBdr>
        <w:top w:val="none" w:sz="0" w:space="0" w:color="auto"/>
        <w:left w:val="none" w:sz="0" w:space="0" w:color="auto"/>
        <w:bottom w:val="none" w:sz="0" w:space="0" w:color="auto"/>
        <w:right w:val="none" w:sz="0" w:space="0" w:color="auto"/>
      </w:divBdr>
      <w:divsChild>
        <w:div w:id="693305400">
          <w:marLeft w:val="0"/>
          <w:marRight w:val="0"/>
          <w:marTop w:val="0"/>
          <w:marBottom w:val="0"/>
          <w:divBdr>
            <w:top w:val="none" w:sz="0" w:space="0" w:color="auto"/>
            <w:left w:val="none" w:sz="0" w:space="0" w:color="auto"/>
            <w:bottom w:val="none" w:sz="0" w:space="0" w:color="auto"/>
            <w:right w:val="none" w:sz="0" w:space="0" w:color="auto"/>
          </w:divBdr>
        </w:div>
      </w:divsChild>
    </w:div>
    <w:div w:id="1916625951">
      <w:bodyDiv w:val="1"/>
      <w:marLeft w:val="0"/>
      <w:marRight w:val="0"/>
      <w:marTop w:val="0"/>
      <w:marBottom w:val="0"/>
      <w:divBdr>
        <w:top w:val="none" w:sz="0" w:space="0" w:color="auto"/>
        <w:left w:val="none" w:sz="0" w:space="0" w:color="auto"/>
        <w:bottom w:val="none" w:sz="0" w:space="0" w:color="auto"/>
        <w:right w:val="none" w:sz="0" w:space="0" w:color="auto"/>
      </w:divBdr>
    </w:div>
    <w:div w:id="1930116392">
      <w:bodyDiv w:val="1"/>
      <w:marLeft w:val="0"/>
      <w:marRight w:val="0"/>
      <w:marTop w:val="0"/>
      <w:marBottom w:val="0"/>
      <w:divBdr>
        <w:top w:val="none" w:sz="0" w:space="0" w:color="auto"/>
        <w:left w:val="none" w:sz="0" w:space="0" w:color="auto"/>
        <w:bottom w:val="none" w:sz="0" w:space="0" w:color="auto"/>
        <w:right w:val="none" w:sz="0" w:space="0" w:color="auto"/>
      </w:divBdr>
    </w:div>
    <w:div w:id="2123455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7553D-BAE3-4A22-9DA6-AD4B97130090}">
  <ds:schemaRefs>
    <ds:schemaRef ds:uri="http://www.yonyou.com/relation"/>
  </ds:schemaRefs>
</ds:datastoreItem>
</file>

<file path=customXml/itemProps2.xml><?xml version="1.0" encoding="utf-8"?>
<ds:datastoreItem xmlns:ds="http://schemas.openxmlformats.org/officeDocument/2006/customXml" ds:itemID="{8A40AD4C-2473-4192-9AF3-81ECD68BA9E9}">
  <ds:schemaRefs>
    <ds:schemaRef ds:uri="http://www.yonyou.com/datasource"/>
  </ds:schemaRefs>
</ds:datastoreItem>
</file>

<file path=customXml/itemProps3.xml><?xml version="1.0" encoding="utf-8"?>
<ds:datastoreItem xmlns:ds="http://schemas.openxmlformats.org/officeDocument/2006/customXml" ds:itemID="{47790468-4214-4716-BD1C-4B1C6B326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5712</TotalTime>
  <Pages>36</Pages>
  <Words>3450</Words>
  <Characters>19667</Characters>
  <Application>Microsoft Office Word</Application>
  <DocSecurity>0</DocSecurity>
  <Lines>163</Lines>
  <Paragraphs>46</Paragraphs>
  <ScaleCrop>false</ScaleCrop>
  <Company/>
  <LinksUpToDate>false</LinksUpToDate>
  <CharactersWithSpaces>23071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Windows 用户</cp:lastModifiedBy>
  <cp:revision>1060</cp:revision>
  <cp:lastPrinted>2020-06-16T10:25:00Z</cp:lastPrinted>
  <dcterms:created xsi:type="dcterms:W3CDTF">2019-03-29T05:19:00Z</dcterms:created>
  <dcterms:modified xsi:type="dcterms:W3CDTF">2021-10-13T10:03:00Z</dcterms:modified>
</cp:coreProperties>
</file>