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建筑发泡陶瓷复合条板隔墙技术规程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3DB2B38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6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2022-04-07T06:59:49Z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3EA3DD3BF9BD4099B899A31076D4E7BE</vt:lpwstr>
  </property>
</Properties>
</file>