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铁路混凝土用火成岩石粉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FDB290C"/>
    <w:rsid w:val="42FD3AAC"/>
    <w:rsid w:val="522D63B2"/>
    <w:rsid w:val="65662818"/>
    <w:rsid w:val="65670EE8"/>
    <w:rsid w:val="774D2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</Words>
  <Characters>119</Characters>
  <Lines>1</Lines>
  <Paragraphs>1</Paragraphs>
  <TotalTime>63</TotalTime>
  <ScaleCrop>false</ScaleCrop>
  <LinksUpToDate>false</LinksUpToDate>
  <CharactersWithSpaces>138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李康</cp:lastModifiedBy>
  <cp:lastPrinted>2021-11-09T02:26:23Z</cp:lastPrinted>
  <dcterms:modified xsi:type="dcterms:W3CDTF">2021-11-09T03:29:40Z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3BED9D9B00814CAF87D013F7E3A0F5D0</vt:lpwstr>
  </property>
</Properties>
</file>