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中式瓦屋面工程技术规程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4727A7B"/>
    <w:rsid w:val="38171854"/>
    <w:rsid w:val="46DA55E8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2022-05-13T06:37:01Z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2052-11.1.0.11648</vt:lpwstr>
  </property>
  <property fmtid="{D5CDD505-2E9C-101B-9397-08002B2CF9AE}" pid="3" name="ICV">
    <vt:lpwstr>99E55CD83B244776801B0BC3A43E1886</vt:lpwstr>
  </property>
</Properties>
</file>