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94317F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建筑保温隔热材料碳排放核算及评价标准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 w14:paraId="7B3BA17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3D44F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AF15C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0CE30CF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7651B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2A242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BA1FC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61B1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E2077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F43E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99A064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AAD6C6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FE377B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A34373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5F5D7B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92153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D95B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E881B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C59D4E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5307FE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A8384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8306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51A8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DB5B9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5616B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B20FF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6A14B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2799A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3FA3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6F04B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E991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AFA84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D7ECE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A777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54F0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171F2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13E06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95C90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1C34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3BF1C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B854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91D5C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C768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1F185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F5365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3384B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FC9C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CA871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CD06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C3B3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AC0D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D62C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423B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3A399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2473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EB71C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79365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2666E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5053CBF5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39C454F0">
      <w:pPr>
        <w:snapToGrid w:val="0"/>
        <w:spacing w:line="300" w:lineRule="auto"/>
        <w:ind w:firstLine="630" w:firstLineChars="300"/>
      </w:pPr>
      <w:r>
        <w:t xml:space="preserve"> </w:t>
      </w:r>
    </w:p>
    <w:p w14:paraId="3BFB5A5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1F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2E4B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4154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A30F9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  <w:rsid w:val="66F24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72</Characters>
  <Lines>1</Lines>
  <Paragraphs>1</Paragraphs>
  <TotalTime>0</TotalTime>
  <ScaleCrop>false</ScaleCrop>
  <LinksUpToDate>false</LinksUpToDate>
  <CharactersWithSpaces>80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张睿</cp:lastModifiedBy>
  <dcterms:modified xsi:type="dcterms:W3CDTF">2024-06-26T03:33:31Z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BC7BCB64422E49D7AB501D4821507081_12</vt:lpwstr>
  </property>
</Properties>
</file>