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1B23D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建筑外墙保温行业标准化实验室评价标准</w:t>
      </w:r>
      <w:r>
        <w:rPr>
          <w:rFonts w:ascii="宋体" w:hAnsi="宋体"/>
          <w:b/>
          <w:sz w:val="28"/>
          <w:szCs w:val="32"/>
        </w:rPr>
        <w:t>》</w:t>
      </w:r>
      <w:bookmarkStart w:id="0" w:name="_GoBack"/>
      <w:r>
        <w:rPr>
          <w:rFonts w:hint="eastAsia" w:ascii="宋体" w:hAnsi="宋体"/>
          <w:b/>
          <w:sz w:val="28"/>
          <w:szCs w:val="32"/>
        </w:rPr>
        <w:t>（征求意见稿）</w:t>
      </w:r>
      <w:bookmarkEnd w:id="0"/>
    </w:p>
    <w:p w14:paraId="430FA8D3">
      <w:pPr>
        <w:jc w:val="center"/>
        <w:rPr>
          <w:rFonts w:hint="eastAsia"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 w14:paraId="39805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CC784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 w14:paraId="212E01A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2F5D4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DB7C1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9F5D20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C471C4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4D1736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04A58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833BDA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BDB62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3C197E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AAB6E9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7F511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C160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296372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573A4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4BD72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48C48299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D30CA9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998A81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14:paraId="4D26D3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23A133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EBFD1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5933D8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 w14:paraId="09CE38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7FC919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2B1E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0B5E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7157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49373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839C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2D90B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1F77C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32932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3A20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AB80C6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81D2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4FC6A5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4915D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98C6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60FA54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012EAF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8B7B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5D57B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3BA88F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980AD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3D9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E964B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4DCDBA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36924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55800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EDF49C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14:paraId="7A1C6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82F6F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48AAE3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D07B71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DDA94EA"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 w14:paraId="358FA1A9">
      <w:pPr>
        <w:snapToGrid w:val="0"/>
        <w:spacing w:line="300" w:lineRule="auto"/>
        <w:ind w:firstLine="630" w:firstLineChars="300"/>
      </w:pPr>
      <w:r>
        <w:t xml:space="preserve"> </w:t>
      </w:r>
    </w:p>
    <w:p w14:paraId="6239A34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D5F80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5F6565"/>
    <w:rsid w:val="005F66AE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2B4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5042F9A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72</Characters>
  <Lines>1</Lines>
  <Paragraphs>1</Paragraphs>
  <TotalTime>0</TotalTime>
  <ScaleCrop>false</ScaleCrop>
  <LinksUpToDate>false</LinksUpToDate>
  <CharactersWithSpaces>80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zj180309</cp:lastModifiedBy>
  <dcterms:modified xsi:type="dcterms:W3CDTF">2025-03-13T02:21:28Z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eyJoZGlkIjoiZjZhZDk1MzQ4NTBlN2RjYzhhMTk1OWNhYzRmYjg4YWYifQ==</vt:lpwstr>
  </property>
  <property fmtid="{D5CDD505-2E9C-101B-9397-08002B2CF9AE}" pid="4" name="ICV">
    <vt:lpwstr>0C7FC538B24145D9A032FA8ECC0A0C9B_12</vt:lpwstr>
  </property>
</Properties>
</file>