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8F234E">
      <w:pPr>
        <w:jc w:val="center"/>
        <w:rPr>
          <w:rFonts w:ascii="宋体" w:hAnsi="宋体"/>
          <w:b/>
          <w:sz w:val="28"/>
          <w:szCs w:val="32"/>
        </w:rPr>
      </w:pP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7FA7A2FF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</w:rPr>
        <w:t>电子工业工程造价结构分解标准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7E99A575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495229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2F38C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164EDF9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E631B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B5C7B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928C0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C397E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59DDB4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C615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F8348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A94A05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0A19F7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F3C7C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E02CE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2C89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7D77E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0D7A9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6B644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794F8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7AD88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30F23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E3DE4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B18DF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02E69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F7FE3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EFB8F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76A0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044B6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8FA73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E7EC2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76D5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24831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C1437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20D1F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A2BC4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F204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4AEA5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AC0D5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19E0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13C9A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7AC6F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7844D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A31C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EF054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4196B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6371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DD78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CCD2D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302D8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38C8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28BA9952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231C479D">
      <w:pPr>
        <w:snapToGrid w:val="0"/>
        <w:spacing w:line="300" w:lineRule="auto"/>
        <w:ind w:firstLine="630" w:firstLineChars="300"/>
      </w:pPr>
      <w:r>
        <w:t xml:space="preserve"> </w:t>
      </w:r>
    </w:p>
    <w:p w14:paraId="21C7626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3E6865E9"/>
    <w:rsid w:val="44E0541D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81</Characters>
  <Lines>1</Lines>
  <Paragraphs>1</Paragraphs>
  <TotalTime>0</TotalTime>
  <ScaleCrop>false</ScaleCrop>
  <LinksUpToDate>false</LinksUpToDate>
  <CharactersWithSpaces>89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张睿</cp:lastModifiedBy>
  <dcterms:modified xsi:type="dcterms:W3CDTF">2025-05-27T06:21:55Z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31CF5D6D6BF24E56862EB396B2DFA7F1_13</vt:lpwstr>
  </property>
</Properties>
</file>