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老旧小区改造雨水控制与利用集成系统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379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39FA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4BE8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1563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3402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83A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45EC7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B3C1C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255DA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1B2E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E10326F"/>
    <w:rsid w:val="180A4176"/>
    <w:rsid w:val="38171854"/>
    <w:rsid w:val="46490843"/>
    <w:rsid w:val="65662818"/>
    <w:rsid w:val="65670EE8"/>
    <w:rsid w:val="67EC16D6"/>
    <w:rsid w:val="68612B5A"/>
    <w:rsid w:val="76972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145</Words>
  <Characters>832</Characters>
  <Lines>6</Lines>
  <Paragraphs>1</Paragraphs>
  <TotalTime>46</TotalTime>
  <ScaleCrop>false</ScaleCrop>
  <LinksUpToDate>false</LinksUpToDate>
  <CharactersWithSpaces>976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2023-12-08T01:59:00Z</dcterms:created>
  <dc:creator>lenovo</dc:creator>
  <cp:lastModifiedBy>housy</cp:lastModifiedBy>
  <dcterms:modified xsi:type="dcterms:W3CDTF">2025-07-18T06:05:19Z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9984196BA3D6418DBF9C712F0595BF62</vt:lpwstr>
  </property>
</Properties>
</file>