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02459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4A8F3256" w14:textId="36F07890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14E3F" w:rsidRPr="00014E3F">
        <w:rPr>
          <w:rFonts w:ascii="宋体" w:hAnsi="宋体" w:hint="eastAsia"/>
          <w:b/>
          <w:sz w:val="28"/>
          <w:szCs w:val="32"/>
        </w:rPr>
        <w:t>高强度片区人本性能评估与优化指标标准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28AFC6F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2630450A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31D7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678D604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50A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A97E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21BF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86CB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FE633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C78BAC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55C3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04E3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604E3A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E517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7126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35C676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320B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AE8F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744E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4A966BA9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8C24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2C78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E8CA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C90C3A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D047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038E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46F5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D8A725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FF1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92A4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7EA0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257430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0BB2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9DC8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E1A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A00EB9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3367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E36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10B0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ABFD55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B478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455B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A475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D56384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7F9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D5BA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14D1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3BF8B4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9D0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3418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63DD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64E9CF3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30E7E9AC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4BFC4BB1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7A9AE1" w14:textId="77777777" w:rsidR="00D53D0C" w:rsidRDefault="00D53D0C" w:rsidP="00892971">
      <w:r>
        <w:separator/>
      </w:r>
    </w:p>
  </w:endnote>
  <w:endnote w:type="continuationSeparator" w:id="0">
    <w:p w14:paraId="5DB43707" w14:textId="77777777" w:rsidR="00D53D0C" w:rsidRDefault="00D53D0C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733AE" w14:textId="77777777" w:rsidR="00D53D0C" w:rsidRDefault="00D53D0C" w:rsidP="00892971">
      <w:r>
        <w:separator/>
      </w:r>
    </w:p>
  </w:footnote>
  <w:footnote w:type="continuationSeparator" w:id="0">
    <w:p w14:paraId="44C6F0AC" w14:textId="77777777" w:rsidR="00D53D0C" w:rsidRDefault="00D53D0C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4E3F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94AA4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2E22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15CB"/>
    <w:rsid w:val="002E3B64"/>
    <w:rsid w:val="002E3B96"/>
    <w:rsid w:val="002E3ECB"/>
    <w:rsid w:val="002F4528"/>
    <w:rsid w:val="00302E51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0774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53D0C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4521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1D435E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亢亢 王</cp:lastModifiedBy>
  <cp:revision>5</cp:revision>
  <dcterms:created xsi:type="dcterms:W3CDTF">2019-12-12T09:41:00Z</dcterms:created>
  <dcterms:modified xsi:type="dcterms:W3CDTF">2026-01-26T12:06:00Z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